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OLE_LINK121"/>
    <w:bookmarkStart w:id="1" w:name="OLE_LINK189"/>
    <w:bookmarkStart w:id="2" w:name="OLE_LINK190"/>
    <w:bookmarkStart w:id="3" w:name="OLE_LINK19"/>
    <w:bookmarkStart w:id="4" w:name="OLE_LINK20"/>
    <w:bookmarkStart w:id="5" w:name="_Toc273554828"/>
    <w:bookmarkStart w:id="6" w:name="_Toc273558607"/>
    <w:p w:rsidR="005C4553" w:rsidRPr="00F13E64" w:rsidRDefault="005C4553" w:rsidP="005C4553">
      <w:pPr>
        <w:pStyle w:val="aff6"/>
        <w:ind w:firstLine="0"/>
        <w:jc w:val="center"/>
        <w:rPr>
          <w:lang w:val="ru-RU"/>
        </w:rPr>
      </w:pPr>
      <w:r w:rsidRPr="00F13E64">
        <w:rPr>
          <w:lang w:val="ru-RU"/>
        </w:rPr>
        <w:object w:dxaOrig="2664" w:dyaOrig="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95pt;height:36.7pt" o:ole="">
            <v:imagedata r:id="rId9" o:title=""/>
          </v:shape>
          <o:OLEObject Type="Embed" ProgID="CorelDRAW.Graphic.14" ShapeID="_x0000_i1025" DrawAspect="Content" ObjectID="_1599473500" r:id="rId10"/>
        </w:object>
      </w:r>
    </w:p>
    <w:p w:rsidR="005C4553" w:rsidRPr="00F13E64" w:rsidRDefault="005C4553" w:rsidP="005C4553">
      <w:pPr>
        <w:pStyle w:val="aff6"/>
        <w:ind w:firstLine="0"/>
        <w:jc w:val="center"/>
        <w:rPr>
          <w:b/>
          <w:i/>
          <w:sz w:val="36"/>
          <w:szCs w:val="36"/>
          <w:lang w:val="ru-RU"/>
        </w:rPr>
      </w:pPr>
      <w:r w:rsidRPr="00F13E64">
        <w:rPr>
          <w:b/>
          <w:i/>
          <w:sz w:val="36"/>
          <w:szCs w:val="36"/>
          <w:lang w:val="ru-RU"/>
        </w:rPr>
        <w:t>Общество с ограниченной ответственностью</w:t>
      </w:r>
    </w:p>
    <w:p w:rsidR="005C4553" w:rsidRPr="00F13E64" w:rsidRDefault="005C4553" w:rsidP="005C4553">
      <w:pPr>
        <w:pStyle w:val="aff6"/>
        <w:ind w:firstLine="0"/>
        <w:jc w:val="center"/>
        <w:rPr>
          <w:b/>
          <w:i/>
          <w:sz w:val="36"/>
          <w:szCs w:val="36"/>
          <w:lang w:val="ru-RU"/>
        </w:rPr>
      </w:pPr>
      <w:r w:rsidRPr="00F13E64">
        <w:rPr>
          <w:b/>
          <w:i/>
          <w:sz w:val="36"/>
          <w:szCs w:val="36"/>
          <w:lang w:val="ru-RU"/>
        </w:rPr>
        <w:t>«САРСТРОЙНИИПРОЕКТ»</w:t>
      </w:r>
    </w:p>
    <w:bookmarkEnd w:id="0"/>
    <w:p w:rsidR="005C4553" w:rsidRPr="00F13E64" w:rsidRDefault="005C4553" w:rsidP="005C4553">
      <w:pPr>
        <w:jc w:val="center"/>
      </w:pPr>
    </w:p>
    <w:p w:rsidR="006D48A4" w:rsidRPr="00F13E64" w:rsidRDefault="006D48A4" w:rsidP="00DF701C">
      <w:pPr>
        <w:ind w:firstLine="0"/>
        <w:jc w:val="center"/>
      </w:pPr>
    </w:p>
    <w:p w:rsidR="006D48A4" w:rsidRPr="00F13E64" w:rsidRDefault="006D48A4" w:rsidP="00DF701C">
      <w:pPr>
        <w:ind w:firstLine="0"/>
        <w:jc w:val="center"/>
      </w:pPr>
    </w:p>
    <w:p w:rsidR="006D48A4" w:rsidRPr="00F13E64" w:rsidRDefault="006D48A4" w:rsidP="00DF701C">
      <w:pPr>
        <w:ind w:firstLine="0"/>
        <w:jc w:val="center"/>
      </w:pPr>
    </w:p>
    <w:p w:rsidR="0014204B" w:rsidRPr="00F13E64" w:rsidRDefault="0014204B" w:rsidP="00953E7B">
      <w:pPr>
        <w:ind w:firstLine="0"/>
        <w:rPr>
          <w:b/>
          <w:i/>
          <w:sz w:val="28"/>
          <w:szCs w:val="28"/>
        </w:rPr>
      </w:pPr>
    </w:p>
    <w:p w:rsidR="006D48A4" w:rsidRPr="00F13E64" w:rsidRDefault="006D48A4" w:rsidP="00DF701C">
      <w:pPr>
        <w:ind w:firstLine="0"/>
        <w:jc w:val="center"/>
      </w:pPr>
    </w:p>
    <w:p w:rsidR="006D48A4" w:rsidRPr="00F13E64" w:rsidRDefault="006D48A4" w:rsidP="00DF701C">
      <w:pPr>
        <w:ind w:firstLine="0"/>
        <w:jc w:val="center"/>
      </w:pPr>
    </w:p>
    <w:p w:rsidR="006D48A4" w:rsidRPr="00F13E64" w:rsidRDefault="006D48A4" w:rsidP="00DF701C">
      <w:pPr>
        <w:ind w:firstLine="0"/>
        <w:jc w:val="center"/>
      </w:pPr>
    </w:p>
    <w:p w:rsidR="006D48A4" w:rsidRPr="00F13E64" w:rsidRDefault="006D48A4" w:rsidP="00DF701C">
      <w:pPr>
        <w:ind w:firstLine="0"/>
        <w:jc w:val="center"/>
      </w:pPr>
    </w:p>
    <w:p w:rsidR="006D48A4" w:rsidRPr="00F13E64" w:rsidRDefault="006D48A4" w:rsidP="00DF701C">
      <w:pPr>
        <w:ind w:firstLine="0"/>
        <w:jc w:val="center"/>
      </w:pPr>
    </w:p>
    <w:tbl>
      <w:tblPr>
        <w:tblW w:w="9464" w:type="dxa"/>
        <w:tblLook w:val="04A0" w:firstRow="1" w:lastRow="0" w:firstColumn="1" w:lastColumn="0" w:noHBand="0" w:noVBand="1"/>
      </w:tblPr>
      <w:tblGrid>
        <w:gridCol w:w="5778"/>
        <w:gridCol w:w="3686"/>
      </w:tblGrid>
      <w:tr w:rsidR="006D48A4" w:rsidRPr="00F13E64" w:rsidTr="006D10E6">
        <w:tc>
          <w:tcPr>
            <w:tcW w:w="5778" w:type="dxa"/>
          </w:tcPr>
          <w:p w:rsidR="006D48A4" w:rsidRPr="00F13E64" w:rsidRDefault="006D48A4" w:rsidP="001825F7">
            <w:pPr>
              <w:ind w:firstLine="0"/>
              <w:jc w:val="left"/>
              <w:rPr>
                <w:sz w:val="20"/>
                <w:szCs w:val="20"/>
              </w:rPr>
            </w:pPr>
            <w:bookmarkStart w:id="7" w:name="OLE_LINK132"/>
            <w:r w:rsidRPr="00F13E64">
              <w:rPr>
                <w:sz w:val="20"/>
                <w:szCs w:val="20"/>
              </w:rPr>
              <w:t xml:space="preserve">Заказчик: </w:t>
            </w:r>
            <w:r w:rsidR="001825F7" w:rsidRPr="00F13E64">
              <w:rPr>
                <w:sz w:val="20"/>
                <w:szCs w:val="20"/>
              </w:rPr>
              <w:t>Министерство строительства и жилищно-коммунального хозяйства Астраханской области</w:t>
            </w:r>
          </w:p>
        </w:tc>
        <w:tc>
          <w:tcPr>
            <w:tcW w:w="3686" w:type="dxa"/>
          </w:tcPr>
          <w:p w:rsidR="006D48A4" w:rsidRPr="00F13E64" w:rsidRDefault="001825F7" w:rsidP="001825F7">
            <w:pPr>
              <w:ind w:firstLine="0"/>
              <w:jc w:val="right"/>
              <w:rPr>
                <w:sz w:val="20"/>
                <w:szCs w:val="20"/>
              </w:rPr>
            </w:pPr>
            <w:bookmarkStart w:id="8" w:name="OLE_LINK527"/>
            <w:bookmarkStart w:id="9" w:name="OLE_LINK528"/>
            <w:bookmarkStart w:id="10" w:name="OLE_LINK529"/>
            <w:r w:rsidRPr="00F13E64">
              <w:rPr>
                <w:sz w:val="20"/>
                <w:szCs w:val="20"/>
              </w:rPr>
              <w:t>Государственный контракт</w:t>
            </w:r>
            <w:r w:rsidRPr="00F13E64">
              <w:rPr>
                <w:sz w:val="20"/>
                <w:szCs w:val="20"/>
              </w:rPr>
              <w:br/>
            </w:r>
            <w:r w:rsidR="008F09BF" w:rsidRPr="00F13E64">
              <w:rPr>
                <w:sz w:val="20"/>
                <w:szCs w:val="20"/>
              </w:rPr>
              <w:t>№ </w:t>
            </w:r>
            <w:r w:rsidRPr="00F13E64">
              <w:rPr>
                <w:sz w:val="20"/>
                <w:szCs w:val="20"/>
              </w:rPr>
              <w:t xml:space="preserve">0125200001317000020-0044634-01 </w:t>
            </w:r>
            <w:r w:rsidRPr="00F13E64">
              <w:rPr>
                <w:sz w:val="20"/>
                <w:szCs w:val="20"/>
              </w:rPr>
              <w:br/>
            </w:r>
            <w:r w:rsidR="005C4553" w:rsidRPr="00F13E64">
              <w:rPr>
                <w:sz w:val="20"/>
                <w:szCs w:val="20"/>
              </w:rPr>
              <w:t xml:space="preserve">от </w:t>
            </w:r>
            <w:r w:rsidRPr="00F13E64">
              <w:rPr>
                <w:sz w:val="20"/>
                <w:szCs w:val="20"/>
              </w:rPr>
              <w:t>25июля</w:t>
            </w:r>
            <w:r w:rsidR="005C4553" w:rsidRPr="00F13E64">
              <w:rPr>
                <w:sz w:val="20"/>
                <w:szCs w:val="20"/>
              </w:rPr>
              <w:t>2017</w:t>
            </w:r>
            <w:r w:rsidR="00182EED" w:rsidRPr="00F13E64">
              <w:rPr>
                <w:sz w:val="20"/>
                <w:szCs w:val="20"/>
              </w:rPr>
              <w:t xml:space="preserve"> года</w:t>
            </w:r>
            <w:bookmarkEnd w:id="8"/>
            <w:bookmarkEnd w:id="9"/>
            <w:bookmarkEnd w:id="10"/>
          </w:p>
        </w:tc>
      </w:tr>
      <w:bookmarkEnd w:id="1"/>
      <w:bookmarkEnd w:id="2"/>
    </w:tbl>
    <w:p w:rsidR="006D48A4" w:rsidRPr="00F13E64" w:rsidRDefault="006D48A4" w:rsidP="006D48A4">
      <w:pPr>
        <w:ind w:firstLine="0"/>
        <w:jc w:val="center"/>
      </w:pPr>
    </w:p>
    <w:p w:rsidR="006D48A4" w:rsidRPr="00F13E64" w:rsidRDefault="006D48A4" w:rsidP="006D48A4">
      <w:pPr>
        <w:ind w:firstLine="0"/>
        <w:jc w:val="center"/>
      </w:pPr>
    </w:p>
    <w:p w:rsidR="006D48A4" w:rsidRPr="00F13E64" w:rsidRDefault="006D48A4" w:rsidP="006D48A4">
      <w:pPr>
        <w:ind w:firstLine="0"/>
        <w:jc w:val="center"/>
      </w:pPr>
    </w:p>
    <w:p w:rsidR="006D48A4" w:rsidRPr="00F13E64" w:rsidRDefault="006D48A4" w:rsidP="006D48A4">
      <w:pPr>
        <w:ind w:firstLine="0"/>
        <w:jc w:val="center"/>
      </w:pPr>
    </w:p>
    <w:p w:rsidR="006D48A4" w:rsidRPr="00F13E64" w:rsidRDefault="006D48A4" w:rsidP="006D48A4">
      <w:pPr>
        <w:ind w:firstLine="0"/>
        <w:jc w:val="center"/>
      </w:pPr>
    </w:p>
    <w:p w:rsidR="006D48A4" w:rsidRPr="00F13E64" w:rsidRDefault="006D48A4" w:rsidP="006D48A4">
      <w:pPr>
        <w:ind w:firstLine="0"/>
        <w:jc w:val="center"/>
      </w:pPr>
    </w:p>
    <w:p w:rsidR="006D48A4" w:rsidRPr="00F13E64" w:rsidRDefault="006D48A4" w:rsidP="006D48A4">
      <w:pPr>
        <w:ind w:firstLine="0"/>
        <w:jc w:val="center"/>
      </w:pPr>
    </w:p>
    <w:p w:rsidR="006D48A4" w:rsidRPr="00F13E64" w:rsidRDefault="006D48A4" w:rsidP="006D48A4">
      <w:pPr>
        <w:ind w:firstLine="0"/>
        <w:jc w:val="center"/>
      </w:pPr>
    </w:p>
    <w:p w:rsidR="007078D4" w:rsidRPr="00F13E64" w:rsidRDefault="007078D4" w:rsidP="007078D4">
      <w:pPr>
        <w:ind w:firstLine="0"/>
        <w:jc w:val="center"/>
        <w:rPr>
          <w:rFonts w:eastAsia="Times New Roman" w:cs="Times New Roman"/>
          <w:b/>
          <w:sz w:val="36"/>
          <w:szCs w:val="36"/>
          <w:lang w:eastAsia="ar-SA" w:bidi="en-US"/>
        </w:rPr>
      </w:pPr>
      <w:bookmarkStart w:id="11" w:name="_Toc487905090"/>
      <w:bookmarkStart w:id="12" w:name="_Toc488054124"/>
      <w:bookmarkStart w:id="13" w:name="_Toc488147800"/>
      <w:bookmarkStart w:id="14" w:name="_Toc488147862"/>
      <w:bookmarkStart w:id="15" w:name="_Toc488147988"/>
      <w:bookmarkStart w:id="16" w:name="_Toc489889770"/>
      <w:bookmarkStart w:id="17" w:name="_Toc489889834"/>
      <w:bookmarkStart w:id="18" w:name="_Toc489889896"/>
      <w:bookmarkStart w:id="19" w:name="_Toc489893646"/>
      <w:bookmarkStart w:id="20" w:name="_Toc490304492"/>
      <w:bookmarkStart w:id="21" w:name="_Toc490309731"/>
      <w:bookmarkStart w:id="22" w:name="_Toc490399343"/>
      <w:bookmarkStart w:id="23" w:name="_Toc490405803"/>
      <w:r w:rsidRPr="00F13E64">
        <w:rPr>
          <w:rFonts w:eastAsia="Times New Roman" w:cs="Times New Roman"/>
          <w:b/>
          <w:sz w:val="36"/>
          <w:szCs w:val="36"/>
          <w:lang w:eastAsia="ar-SA" w:bidi="en-US"/>
        </w:rPr>
        <w:t>МЕСТНЫЕ НОРМАТИВЫ</w:t>
      </w:r>
      <w:bookmarkEnd w:id="11"/>
      <w:bookmarkEnd w:id="12"/>
      <w:bookmarkEnd w:id="13"/>
      <w:bookmarkEnd w:id="14"/>
      <w:bookmarkEnd w:id="15"/>
      <w:bookmarkEnd w:id="16"/>
      <w:bookmarkEnd w:id="17"/>
      <w:bookmarkEnd w:id="18"/>
      <w:bookmarkEnd w:id="19"/>
      <w:bookmarkEnd w:id="20"/>
      <w:bookmarkEnd w:id="21"/>
      <w:bookmarkEnd w:id="22"/>
      <w:bookmarkEnd w:id="23"/>
    </w:p>
    <w:p w:rsidR="007078D4" w:rsidRPr="00F13E64" w:rsidRDefault="007078D4" w:rsidP="007078D4">
      <w:pPr>
        <w:ind w:firstLine="0"/>
        <w:jc w:val="center"/>
        <w:rPr>
          <w:rFonts w:eastAsia="Times New Roman" w:cs="Times New Roman"/>
          <w:b/>
          <w:sz w:val="36"/>
          <w:szCs w:val="36"/>
          <w:lang w:eastAsia="ar-SA" w:bidi="en-US"/>
        </w:rPr>
      </w:pPr>
      <w:bookmarkStart w:id="24" w:name="_Toc487905091"/>
      <w:bookmarkStart w:id="25" w:name="_Toc488054125"/>
      <w:bookmarkStart w:id="26" w:name="_Toc488147801"/>
      <w:bookmarkStart w:id="27" w:name="_Toc488147863"/>
      <w:bookmarkStart w:id="28" w:name="_Toc488147989"/>
      <w:bookmarkStart w:id="29" w:name="_Toc489889771"/>
      <w:bookmarkStart w:id="30" w:name="_Toc489889835"/>
      <w:bookmarkStart w:id="31" w:name="_Toc489889897"/>
      <w:bookmarkStart w:id="32" w:name="_Toc489893647"/>
      <w:bookmarkStart w:id="33" w:name="_Toc490304493"/>
      <w:bookmarkStart w:id="34" w:name="_Toc490309732"/>
      <w:bookmarkStart w:id="35" w:name="_Toc490399344"/>
      <w:bookmarkStart w:id="36" w:name="_Toc490405804"/>
      <w:r w:rsidRPr="00F13E64">
        <w:rPr>
          <w:rFonts w:eastAsia="Times New Roman" w:cs="Times New Roman"/>
          <w:b/>
          <w:sz w:val="36"/>
          <w:szCs w:val="36"/>
          <w:lang w:eastAsia="ar-SA" w:bidi="en-US"/>
        </w:rPr>
        <w:t>ГРАДОСТРОИТЕЛЬНОГО ПРОЕКТИРОВАНИЯ</w:t>
      </w:r>
      <w:bookmarkEnd w:id="24"/>
      <w:bookmarkEnd w:id="25"/>
      <w:bookmarkEnd w:id="26"/>
      <w:bookmarkEnd w:id="27"/>
      <w:bookmarkEnd w:id="28"/>
      <w:bookmarkEnd w:id="29"/>
      <w:bookmarkEnd w:id="30"/>
      <w:bookmarkEnd w:id="31"/>
      <w:bookmarkEnd w:id="32"/>
      <w:bookmarkEnd w:id="33"/>
      <w:bookmarkEnd w:id="34"/>
      <w:bookmarkEnd w:id="35"/>
      <w:bookmarkEnd w:id="36"/>
    </w:p>
    <w:p w:rsidR="006D48A4" w:rsidRPr="00F13E64" w:rsidRDefault="006D48A4" w:rsidP="006D48A4">
      <w:pPr>
        <w:ind w:firstLine="0"/>
        <w:jc w:val="center"/>
      </w:pPr>
    </w:p>
    <w:p w:rsidR="001E6C8F" w:rsidRDefault="00D160A8" w:rsidP="001E6C8F">
      <w:pPr>
        <w:ind w:firstLine="0"/>
        <w:jc w:val="center"/>
        <w:rPr>
          <w:rFonts w:eastAsia="Times New Roman" w:cs="Times New Roman"/>
          <w:b/>
          <w:sz w:val="36"/>
          <w:szCs w:val="36"/>
          <w:lang w:eastAsia="ar-SA" w:bidi="en-US"/>
        </w:rPr>
      </w:pPr>
      <w:bookmarkStart w:id="37" w:name="_Toc489889773"/>
      <w:bookmarkStart w:id="38" w:name="_Toc489889837"/>
      <w:bookmarkStart w:id="39" w:name="_Toc489889899"/>
      <w:bookmarkStart w:id="40" w:name="_Toc489893649"/>
      <w:bookmarkStart w:id="41" w:name="_Toc490304494"/>
      <w:bookmarkStart w:id="42" w:name="_Toc490309733"/>
      <w:bookmarkStart w:id="43" w:name="_Toc490399345"/>
      <w:bookmarkStart w:id="44" w:name="_Toc490405805"/>
      <w:bookmarkStart w:id="45" w:name="OLE_LINK193"/>
      <w:bookmarkStart w:id="46" w:name="OLE_LINK194"/>
      <w:bookmarkStart w:id="47" w:name="OLE_LINK195"/>
      <w:proofErr w:type="spellStart"/>
      <w:r>
        <w:rPr>
          <w:rFonts w:eastAsia="Times New Roman" w:cs="Times New Roman"/>
          <w:b/>
          <w:sz w:val="36"/>
          <w:szCs w:val="36"/>
          <w:lang w:eastAsia="ar-SA" w:bidi="en-US"/>
        </w:rPr>
        <w:t>Чаганского</w:t>
      </w:r>
      <w:proofErr w:type="spellEnd"/>
      <w:r>
        <w:rPr>
          <w:rFonts w:eastAsia="Times New Roman" w:cs="Times New Roman"/>
          <w:b/>
          <w:sz w:val="36"/>
          <w:szCs w:val="36"/>
          <w:lang w:eastAsia="ar-SA" w:bidi="en-US"/>
        </w:rPr>
        <w:t xml:space="preserve"> сельсовета</w:t>
      </w:r>
    </w:p>
    <w:p w:rsidR="00312881" w:rsidRPr="00F13E64" w:rsidRDefault="00312881" w:rsidP="007078D4">
      <w:pPr>
        <w:ind w:firstLine="0"/>
        <w:jc w:val="center"/>
        <w:rPr>
          <w:rFonts w:eastAsia="Times New Roman" w:cs="Times New Roman"/>
          <w:b/>
          <w:sz w:val="36"/>
          <w:szCs w:val="36"/>
          <w:lang w:eastAsia="ar-SA" w:bidi="en-US"/>
        </w:rPr>
      </w:pPr>
      <w:r>
        <w:rPr>
          <w:rFonts w:eastAsia="Times New Roman" w:cs="Times New Roman"/>
          <w:b/>
          <w:sz w:val="36"/>
          <w:szCs w:val="36"/>
          <w:lang w:eastAsia="ar-SA" w:bidi="en-US"/>
        </w:rPr>
        <w:t>Камызякского района</w:t>
      </w:r>
    </w:p>
    <w:p w:rsidR="006D48A4" w:rsidRPr="00F13E64" w:rsidRDefault="001825F7" w:rsidP="007078D4">
      <w:pPr>
        <w:ind w:firstLine="0"/>
        <w:jc w:val="center"/>
        <w:rPr>
          <w:rFonts w:eastAsia="Times New Roman" w:cs="Times New Roman"/>
          <w:b/>
          <w:sz w:val="36"/>
          <w:szCs w:val="36"/>
          <w:lang w:eastAsia="ar-SA" w:bidi="en-US"/>
        </w:rPr>
      </w:pPr>
      <w:r w:rsidRPr="00F13E64">
        <w:rPr>
          <w:rFonts w:eastAsia="Times New Roman" w:cs="Times New Roman"/>
          <w:b/>
          <w:sz w:val="36"/>
          <w:szCs w:val="36"/>
          <w:lang w:eastAsia="ar-SA" w:bidi="en-US"/>
        </w:rPr>
        <w:t>Астраханской</w:t>
      </w:r>
      <w:r w:rsidR="005C4553" w:rsidRPr="00F13E64">
        <w:rPr>
          <w:rFonts w:eastAsia="Times New Roman" w:cs="Times New Roman"/>
          <w:b/>
          <w:sz w:val="36"/>
          <w:szCs w:val="36"/>
          <w:lang w:eastAsia="ar-SA" w:bidi="en-US"/>
        </w:rPr>
        <w:t xml:space="preserve"> области</w:t>
      </w:r>
      <w:bookmarkEnd w:id="37"/>
      <w:bookmarkEnd w:id="38"/>
      <w:bookmarkEnd w:id="39"/>
      <w:bookmarkEnd w:id="40"/>
      <w:bookmarkEnd w:id="41"/>
      <w:bookmarkEnd w:id="42"/>
      <w:bookmarkEnd w:id="43"/>
      <w:bookmarkEnd w:id="44"/>
    </w:p>
    <w:bookmarkEnd w:id="7"/>
    <w:bookmarkEnd w:id="45"/>
    <w:bookmarkEnd w:id="46"/>
    <w:bookmarkEnd w:id="47"/>
    <w:p w:rsidR="006D48A4" w:rsidRPr="00F13E64" w:rsidRDefault="006D48A4" w:rsidP="006D48A4">
      <w:pPr>
        <w:ind w:firstLine="0"/>
        <w:jc w:val="center"/>
      </w:pPr>
    </w:p>
    <w:p w:rsidR="006D48A4" w:rsidRPr="00F13E64" w:rsidRDefault="006D48A4" w:rsidP="006D48A4">
      <w:pPr>
        <w:ind w:firstLine="0"/>
        <w:jc w:val="center"/>
      </w:pPr>
    </w:p>
    <w:p w:rsidR="006D48A4" w:rsidRPr="00F13E64" w:rsidRDefault="006D48A4" w:rsidP="006D48A4">
      <w:pPr>
        <w:ind w:firstLine="0"/>
        <w:jc w:val="center"/>
      </w:pPr>
    </w:p>
    <w:p w:rsidR="006D48A4" w:rsidRPr="00F13E64" w:rsidRDefault="006D48A4" w:rsidP="006D48A4">
      <w:pPr>
        <w:ind w:firstLine="0"/>
        <w:jc w:val="center"/>
      </w:pPr>
    </w:p>
    <w:p w:rsidR="006D48A4" w:rsidRPr="00F13E64" w:rsidRDefault="006D48A4" w:rsidP="006D48A4">
      <w:pPr>
        <w:ind w:firstLine="0"/>
        <w:jc w:val="center"/>
      </w:pPr>
    </w:p>
    <w:p w:rsidR="006D48A4" w:rsidRPr="00F13E64" w:rsidRDefault="006D48A4" w:rsidP="006D48A4">
      <w:pPr>
        <w:ind w:firstLine="0"/>
        <w:jc w:val="center"/>
      </w:pPr>
    </w:p>
    <w:p w:rsidR="006D48A4" w:rsidRPr="00F13E64" w:rsidRDefault="006D48A4" w:rsidP="006D48A4">
      <w:pPr>
        <w:ind w:firstLine="0"/>
        <w:jc w:val="center"/>
      </w:pPr>
    </w:p>
    <w:p w:rsidR="006D48A4" w:rsidRPr="00F13E64" w:rsidRDefault="006D48A4" w:rsidP="006D48A4">
      <w:pPr>
        <w:ind w:firstLine="0"/>
        <w:jc w:val="center"/>
      </w:pPr>
    </w:p>
    <w:p w:rsidR="006D48A4" w:rsidRPr="00F13E64" w:rsidRDefault="006D48A4" w:rsidP="006D48A4">
      <w:pPr>
        <w:ind w:firstLine="0"/>
        <w:jc w:val="center"/>
      </w:pPr>
    </w:p>
    <w:p w:rsidR="006D48A4" w:rsidRPr="00F13E64" w:rsidRDefault="006D48A4" w:rsidP="006D48A4">
      <w:pPr>
        <w:ind w:firstLine="0"/>
        <w:jc w:val="center"/>
      </w:pPr>
    </w:p>
    <w:p w:rsidR="006D48A4" w:rsidRPr="00F13E64" w:rsidRDefault="006D48A4" w:rsidP="006D48A4">
      <w:pPr>
        <w:ind w:firstLine="0"/>
        <w:jc w:val="center"/>
      </w:pPr>
    </w:p>
    <w:p w:rsidR="006D48A4" w:rsidRPr="00F13E64" w:rsidRDefault="006D48A4" w:rsidP="006D48A4">
      <w:pPr>
        <w:ind w:firstLine="0"/>
        <w:jc w:val="center"/>
      </w:pPr>
    </w:p>
    <w:p w:rsidR="006D48A4" w:rsidRPr="00F13E64" w:rsidRDefault="006D48A4" w:rsidP="006D48A4">
      <w:pPr>
        <w:ind w:firstLine="0"/>
        <w:jc w:val="center"/>
      </w:pPr>
    </w:p>
    <w:p w:rsidR="006D48A4" w:rsidRPr="00F13E64" w:rsidRDefault="006D48A4" w:rsidP="006D48A4">
      <w:pPr>
        <w:ind w:firstLine="0"/>
        <w:jc w:val="center"/>
      </w:pPr>
    </w:p>
    <w:p w:rsidR="006D48A4" w:rsidRPr="00F13E64" w:rsidRDefault="006D48A4" w:rsidP="006D48A4">
      <w:pPr>
        <w:ind w:firstLine="0"/>
        <w:jc w:val="center"/>
      </w:pPr>
    </w:p>
    <w:p w:rsidR="006D48A4" w:rsidRPr="00F13E64" w:rsidRDefault="006D48A4" w:rsidP="006D48A4">
      <w:pPr>
        <w:ind w:firstLine="0"/>
        <w:jc w:val="center"/>
      </w:pPr>
    </w:p>
    <w:p w:rsidR="006D48A4" w:rsidRPr="00F13E64" w:rsidRDefault="00312881" w:rsidP="00312881">
      <w:pPr>
        <w:pStyle w:val="aff6"/>
        <w:ind w:firstLine="0"/>
        <w:jc w:val="center"/>
        <w:rPr>
          <w:b/>
          <w:sz w:val="28"/>
          <w:szCs w:val="28"/>
          <w:lang w:val="ru-RU"/>
        </w:rPr>
      </w:pPr>
      <w:r>
        <w:rPr>
          <w:b/>
          <w:sz w:val="28"/>
          <w:szCs w:val="28"/>
          <w:lang w:val="ru-RU"/>
        </w:rPr>
        <w:t>2018</w:t>
      </w:r>
      <w:r w:rsidR="006D48A4" w:rsidRPr="00F13E64">
        <w:rPr>
          <w:b/>
          <w:sz w:val="28"/>
          <w:szCs w:val="28"/>
          <w:lang w:val="ru-RU"/>
        </w:rPr>
        <w:t xml:space="preserve"> г.</w:t>
      </w:r>
    </w:p>
    <w:bookmarkStart w:id="48" w:name="OLE_LINK196"/>
    <w:bookmarkStart w:id="49" w:name="OLE_LINK197"/>
    <w:p w:rsidR="005C4553" w:rsidRPr="00F13E64" w:rsidRDefault="005C4553" w:rsidP="005C4553">
      <w:pPr>
        <w:pStyle w:val="aff6"/>
        <w:ind w:firstLine="0"/>
        <w:jc w:val="center"/>
        <w:rPr>
          <w:lang w:val="ru-RU"/>
        </w:rPr>
      </w:pPr>
      <w:r w:rsidRPr="00F13E64">
        <w:rPr>
          <w:lang w:val="ru-RU"/>
        </w:rPr>
        <w:object w:dxaOrig="2664" w:dyaOrig="896">
          <v:shape id="_x0000_i1026" type="#_x0000_t75" style="width:105.95pt;height:36.7pt" o:ole="">
            <v:imagedata r:id="rId9" o:title=""/>
          </v:shape>
          <o:OLEObject Type="Embed" ProgID="CorelDRAW.Graphic.14" ShapeID="_x0000_i1026" DrawAspect="Content" ObjectID="_1599473501" r:id="rId11"/>
        </w:object>
      </w:r>
    </w:p>
    <w:p w:rsidR="005C4553" w:rsidRPr="00F13E64" w:rsidRDefault="005C4553" w:rsidP="005C4553">
      <w:pPr>
        <w:pStyle w:val="aff6"/>
        <w:ind w:firstLine="0"/>
        <w:jc w:val="center"/>
        <w:rPr>
          <w:b/>
          <w:i/>
          <w:sz w:val="36"/>
          <w:szCs w:val="36"/>
          <w:lang w:val="ru-RU"/>
        </w:rPr>
      </w:pPr>
      <w:r w:rsidRPr="00F13E64">
        <w:rPr>
          <w:b/>
          <w:i/>
          <w:sz w:val="36"/>
          <w:szCs w:val="36"/>
          <w:lang w:val="ru-RU"/>
        </w:rPr>
        <w:t>Общество с ограниченной ответственностью</w:t>
      </w:r>
    </w:p>
    <w:p w:rsidR="005C4553" w:rsidRPr="00F13E64" w:rsidRDefault="005C4553" w:rsidP="005C4553">
      <w:pPr>
        <w:pStyle w:val="aff6"/>
        <w:ind w:firstLine="0"/>
        <w:jc w:val="center"/>
        <w:rPr>
          <w:b/>
          <w:i/>
          <w:sz w:val="36"/>
          <w:szCs w:val="36"/>
          <w:lang w:val="ru-RU"/>
        </w:rPr>
      </w:pPr>
      <w:r w:rsidRPr="00F13E64">
        <w:rPr>
          <w:b/>
          <w:i/>
          <w:sz w:val="36"/>
          <w:szCs w:val="36"/>
          <w:lang w:val="ru-RU"/>
        </w:rPr>
        <w:t>«САРСТРОЙНИИПРОЕКТ»</w:t>
      </w:r>
    </w:p>
    <w:p w:rsidR="00200A6B" w:rsidRPr="00F13E64" w:rsidRDefault="00200A6B" w:rsidP="00200A6B">
      <w:pPr>
        <w:jc w:val="center"/>
      </w:pPr>
    </w:p>
    <w:p w:rsidR="00200A6B" w:rsidRPr="00F13E64" w:rsidRDefault="00200A6B" w:rsidP="00200A6B">
      <w:pPr>
        <w:jc w:val="center"/>
      </w:pPr>
    </w:p>
    <w:p w:rsidR="00200A6B" w:rsidRPr="00F13E64" w:rsidRDefault="00200A6B" w:rsidP="00200A6B">
      <w:pPr>
        <w:jc w:val="center"/>
      </w:pPr>
    </w:p>
    <w:p w:rsidR="006D48A4" w:rsidRPr="00F13E64" w:rsidRDefault="006D48A4" w:rsidP="00200A6B">
      <w:pPr>
        <w:jc w:val="center"/>
      </w:pPr>
    </w:p>
    <w:p w:rsidR="006D48A4" w:rsidRPr="00F13E64" w:rsidRDefault="006D48A4" w:rsidP="00200A6B">
      <w:pPr>
        <w:jc w:val="center"/>
        <w:rPr>
          <w:b/>
          <w:i/>
          <w:sz w:val="28"/>
          <w:szCs w:val="28"/>
        </w:rPr>
      </w:pPr>
    </w:p>
    <w:p w:rsidR="0059144D" w:rsidRPr="00F13E64" w:rsidRDefault="0059144D" w:rsidP="00200A6B">
      <w:pPr>
        <w:jc w:val="center"/>
      </w:pPr>
    </w:p>
    <w:p w:rsidR="006D48A4" w:rsidRPr="00F13E64" w:rsidRDefault="006D48A4" w:rsidP="00200A6B">
      <w:pPr>
        <w:jc w:val="center"/>
      </w:pPr>
    </w:p>
    <w:p w:rsidR="00200A6B" w:rsidRPr="00F13E64" w:rsidRDefault="00200A6B" w:rsidP="00200A6B">
      <w:pPr>
        <w:jc w:val="center"/>
      </w:pPr>
    </w:p>
    <w:p w:rsidR="00200A6B" w:rsidRPr="00F13E64" w:rsidRDefault="00200A6B" w:rsidP="00200A6B">
      <w:pPr>
        <w:jc w:val="center"/>
      </w:pPr>
    </w:p>
    <w:p w:rsidR="00200A6B" w:rsidRPr="00F13E64" w:rsidRDefault="00200A6B" w:rsidP="00200A6B">
      <w:pPr>
        <w:jc w:val="center"/>
      </w:pPr>
    </w:p>
    <w:tbl>
      <w:tblPr>
        <w:tblW w:w="9464" w:type="dxa"/>
        <w:tblLook w:val="04A0" w:firstRow="1" w:lastRow="0" w:firstColumn="1" w:lastColumn="0" w:noHBand="0" w:noVBand="1"/>
      </w:tblPr>
      <w:tblGrid>
        <w:gridCol w:w="5778"/>
        <w:gridCol w:w="3686"/>
      </w:tblGrid>
      <w:tr w:rsidR="002D3279" w:rsidRPr="00F13E64" w:rsidTr="00953E5D">
        <w:tc>
          <w:tcPr>
            <w:tcW w:w="5778" w:type="dxa"/>
          </w:tcPr>
          <w:bookmarkEnd w:id="48"/>
          <w:bookmarkEnd w:id="49"/>
          <w:p w:rsidR="002D3279" w:rsidRPr="00F13E64" w:rsidRDefault="002D3279" w:rsidP="00953E5D">
            <w:pPr>
              <w:ind w:firstLine="0"/>
              <w:jc w:val="left"/>
              <w:rPr>
                <w:sz w:val="20"/>
                <w:szCs w:val="20"/>
              </w:rPr>
            </w:pPr>
            <w:r w:rsidRPr="00F13E64">
              <w:rPr>
                <w:sz w:val="20"/>
                <w:szCs w:val="20"/>
              </w:rPr>
              <w:t>Заказчик: Министерство строительства и жилищно-коммунального хозяйства Астраханской области</w:t>
            </w:r>
          </w:p>
        </w:tc>
        <w:tc>
          <w:tcPr>
            <w:tcW w:w="3686" w:type="dxa"/>
          </w:tcPr>
          <w:p w:rsidR="002D3279" w:rsidRPr="00F13E64" w:rsidRDefault="002D3279" w:rsidP="00953E5D">
            <w:pPr>
              <w:ind w:firstLine="0"/>
              <w:jc w:val="right"/>
              <w:rPr>
                <w:sz w:val="20"/>
                <w:szCs w:val="20"/>
              </w:rPr>
            </w:pPr>
            <w:r w:rsidRPr="00F13E64">
              <w:rPr>
                <w:sz w:val="20"/>
                <w:szCs w:val="20"/>
              </w:rPr>
              <w:t xml:space="preserve">Государственный контракт </w:t>
            </w:r>
            <w:r w:rsidRPr="00F13E64">
              <w:rPr>
                <w:sz w:val="20"/>
                <w:szCs w:val="20"/>
              </w:rPr>
              <w:br/>
            </w:r>
            <w:r w:rsidR="008F09BF" w:rsidRPr="00F13E64">
              <w:rPr>
                <w:sz w:val="20"/>
                <w:szCs w:val="20"/>
              </w:rPr>
              <w:t>№ </w:t>
            </w:r>
            <w:r w:rsidRPr="00F13E64">
              <w:rPr>
                <w:sz w:val="20"/>
                <w:szCs w:val="20"/>
              </w:rPr>
              <w:t xml:space="preserve">0125200001317000020-0044634-01 </w:t>
            </w:r>
            <w:r w:rsidRPr="00F13E64">
              <w:rPr>
                <w:sz w:val="20"/>
                <w:szCs w:val="20"/>
              </w:rPr>
              <w:br/>
              <w:t>от 25 июля 2017 года</w:t>
            </w:r>
          </w:p>
        </w:tc>
      </w:tr>
    </w:tbl>
    <w:p w:rsidR="002D3279" w:rsidRPr="00F13E64" w:rsidRDefault="002D3279" w:rsidP="002D3279">
      <w:pPr>
        <w:ind w:firstLine="0"/>
        <w:jc w:val="center"/>
      </w:pPr>
    </w:p>
    <w:p w:rsidR="002D3279" w:rsidRPr="00F13E64" w:rsidRDefault="002D3279" w:rsidP="002D3279">
      <w:pPr>
        <w:ind w:firstLine="0"/>
        <w:jc w:val="center"/>
      </w:pPr>
    </w:p>
    <w:p w:rsidR="002D3279" w:rsidRPr="00F13E64" w:rsidRDefault="002D3279" w:rsidP="002D3279">
      <w:pPr>
        <w:ind w:firstLine="0"/>
        <w:jc w:val="center"/>
      </w:pPr>
    </w:p>
    <w:p w:rsidR="002D3279" w:rsidRPr="00F13E64" w:rsidRDefault="002D3279" w:rsidP="002D3279">
      <w:pPr>
        <w:ind w:firstLine="0"/>
        <w:jc w:val="center"/>
      </w:pPr>
    </w:p>
    <w:p w:rsidR="002D3279" w:rsidRPr="00F13E64" w:rsidRDefault="002D3279" w:rsidP="002D3279">
      <w:pPr>
        <w:ind w:firstLine="0"/>
        <w:jc w:val="center"/>
      </w:pPr>
    </w:p>
    <w:p w:rsidR="002D3279" w:rsidRPr="00F13E64" w:rsidRDefault="002D3279" w:rsidP="002D3279">
      <w:pPr>
        <w:ind w:firstLine="0"/>
        <w:jc w:val="center"/>
      </w:pPr>
    </w:p>
    <w:p w:rsidR="002D3279" w:rsidRPr="00F13E64" w:rsidRDefault="002D3279" w:rsidP="002D3279">
      <w:pPr>
        <w:ind w:firstLine="0"/>
        <w:jc w:val="center"/>
      </w:pPr>
    </w:p>
    <w:p w:rsidR="002D3279" w:rsidRPr="00F13E64" w:rsidRDefault="002D3279" w:rsidP="002D3279">
      <w:pPr>
        <w:ind w:firstLine="0"/>
        <w:jc w:val="center"/>
      </w:pPr>
    </w:p>
    <w:p w:rsidR="007078D4" w:rsidRPr="00F13E64" w:rsidRDefault="007078D4" w:rsidP="007078D4">
      <w:pPr>
        <w:jc w:val="center"/>
        <w:rPr>
          <w:rFonts w:eastAsia="Times New Roman" w:cs="Times New Roman"/>
          <w:b/>
          <w:sz w:val="36"/>
          <w:szCs w:val="36"/>
          <w:lang w:eastAsia="ar-SA" w:bidi="en-US"/>
        </w:rPr>
      </w:pPr>
      <w:r w:rsidRPr="00F13E64">
        <w:rPr>
          <w:rFonts w:eastAsia="Times New Roman" w:cs="Times New Roman"/>
          <w:b/>
          <w:sz w:val="36"/>
          <w:szCs w:val="36"/>
          <w:lang w:eastAsia="ar-SA" w:bidi="en-US"/>
        </w:rPr>
        <w:t>МЕСТНЫЕ НОРМАТИВЫ</w:t>
      </w:r>
    </w:p>
    <w:p w:rsidR="007078D4" w:rsidRPr="00F13E64" w:rsidRDefault="007078D4" w:rsidP="007078D4">
      <w:pPr>
        <w:jc w:val="center"/>
        <w:rPr>
          <w:rFonts w:eastAsia="Times New Roman" w:cs="Times New Roman"/>
          <w:b/>
          <w:sz w:val="36"/>
          <w:szCs w:val="36"/>
          <w:lang w:eastAsia="ar-SA" w:bidi="en-US"/>
        </w:rPr>
      </w:pPr>
      <w:r w:rsidRPr="00F13E64">
        <w:rPr>
          <w:rFonts w:eastAsia="Times New Roman" w:cs="Times New Roman"/>
          <w:b/>
          <w:sz w:val="36"/>
          <w:szCs w:val="36"/>
          <w:lang w:eastAsia="ar-SA" w:bidi="en-US"/>
        </w:rPr>
        <w:t>ГРАДОСТРОИТЕЛЬНОГО ПРОЕКТИРОВАНИЯ</w:t>
      </w:r>
    </w:p>
    <w:p w:rsidR="007078D4" w:rsidRPr="00F13E64" w:rsidRDefault="007078D4" w:rsidP="007078D4">
      <w:pPr>
        <w:jc w:val="center"/>
        <w:rPr>
          <w:rFonts w:eastAsia="Times New Roman" w:cs="Times New Roman"/>
          <w:b/>
          <w:sz w:val="36"/>
          <w:szCs w:val="36"/>
          <w:lang w:eastAsia="ar-SA" w:bidi="en-US"/>
        </w:rPr>
      </w:pPr>
    </w:p>
    <w:p w:rsidR="00D160A8" w:rsidRDefault="00D160A8" w:rsidP="00D160A8">
      <w:pPr>
        <w:ind w:firstLine="0"/>
        <w:jc w:val="center"/>
        <w:rPr>
          <w:rFonts w:eastAsia="Times New Roman" w:cs="Times New Roman"/>
          <w:b/>
          <w:sz w:val="36"/>
          <w:szCs w:val="36"/>
          <w:lang w:eastAsia="ar-SA" w:bidi="en-US"/>
        </w:rPr>
      </w:pPr>
      <w:proofErr w:type="spellStart"/>
      <w:r>
        <w:rPr>
          <w:rFonts w:eastAsia="Times New Roman" w:cs="Times New Roman"/>
          <w:b/>
          <w:sz w:val="36"/>
          <w:szCs w:val="36"/>
          <w:lang w:eastAsia="ar-SA" w:bidi="en-US"/>
        </w:rPr>
        <w:t>Чаганского</w:t>
      </w:r>
      <w:proofErr w:type="spellEnd"/>
      <w:r>
        <w:rPr>
          <w:rFonts w:eastAsia="Times New Roman" w:cs="Times New Roman"/>
          <w:b/>
          <w:sz w:val="36"/>
          <w:szCs w:val="36"/>
          <w:lang w:eastAsia="ar-SA" w:bidi="en-US"/>
        </w:rPr>
        <w:t xml:space="preserve"> сельсовета</w:t>
      </w:r>
    </w:p>
    <w:p w:rsidR="00312881" w:rsidRPr="00F13E64" w:rsidRDefault="00312881" w:rsidP="00312881">
      <w:pPr>
        <w:ind w:firstLine="0"/>
        <w:jc w:val="center"/>
        <w:rPr>
          <w:rFonts w:eastAsia="Times New Roman" w:cs="Times New Roman"/>
          <w:b/>
          <w:sz w:val="36"/>
          <w:szCs w:val="36"/>
          <w:lang w:eastAsia="ar-SA" w:bidi="en-US"/>
        </w:rPr>
      </w:pPr>
      <w:r>
        <w:rPr>
          <w:rFonts w:eastAsia="Times New Roman" w:cs="Times New Roman"/>
          <w:b/>
          <w:sz w:val="36"/>
          <w:szCs w:val="36"/>
          <w:lang w:eastAsia="ar-SA" w:bidi="en-US"/>
        </w:rPr>
        <w:t>Камызякского района</w:t>
      </w:r>
    </w:p>
    <w:p w:rsidR="00312881" w:rsidRPr="00F13E64" w:rsidRDefault="00312881" w:rsidP="00312881">
      <w:pPr>
        <w:ind w:firstLine="0"/>
        <w:jc w:val="center"/>
        <w:rPr>
          <w:rFonts w:eastAsia="Times New Roman" w:cs="Times New Roman"/>
          <w:b/>
          <w:sz w:val="36"/>
          <w:szCs w:val="36"/>
          <w:lang w:eastAsia="ar-SA" w:bidi="en-US"/>
        </w:rPr>
      </w:pPr>
      <w:r w:rsidRPr="00F13E64">
        <w:rPr>
          <w:rFonts w:eastAsia="Times New Roman" w:cs="Times New Roman"/>
          <w:b/>
          <w:sz w:val="36"/>
          <w:szCs w:val="36"/>
          <w:lang w:eastAsia="ar-SA" w:bidi="en-US"/>
        </w:rPr>
        <w:t>Астраханской области</w:t>
      </w:r>
    </w:p>
    <w:p w:rsidR="007B1B84" w:rsidRPr="00F13E64" w:rsidRDefault="007B1B84" w:rsidP="00200A6B">
      <w:pPr>
        <w:jc w:val="center"/>
      </w:pPr>
    </w:p>
    <w:p w:rsidR="007B1B84" w:rsidRPr="00F13E64" w:rsidRDefault="007B1B84" w:rsidP="00200A6B">
      <w:pPr>
        <w:jc w:val="center"/>
      </w:pPr>
    </w:p>
    <w:p w:rsidR="007B1B84" w:rsidRPr="00F13E64" w:rsidRDefault="007B1B84" w:rsidP="00200A6B">
      <w:pPr>
        <w:jc w:val="center"/>
      </w:pPr>
    </w:p>
    <w:p w:rsidR="006D48A4" w:rsidRPr="00F13E64" w:rsidRDefault="006D48A4" w:rsidP="00200A6B">
      <w:pPr>
        <w:jc w:val="center"/>
      </w:pPr>
    </w:p>
    <w:p w:rsidR="006D48A4" w:rsidRPr="00F13E64" w:rsidRDefault="006D48A4" w:rsidP="00200A6B">
      <w:pPr>
        <w:jc w:val="center"/>
      </w:pPr>
    </w:p>
    <w:p w:rsidR="006D48A4" w:rsidRPr="00F13E64" w:rsidRDefault="006D48A4" w:rsidP="00200A6B">
      <w:pPr>
        <w:jc w:val="center"/>
      </w:pPr>
    </w:p>
    <w:p w:rsidR="007B1B84" w:rsidRPr="00F13E64" w:rsidRDefault="007B1B84" w:rsidP="00200A6B">
      <w:pPr>
        <w:jc w:val="center"/>
      </w:pPr>
    </w:p>
    <w:tbl>
      <w:tblPr>
        <w:tblW w:w="9181" w:type="dxa"/>
        <w:tblInd w:w="392" w:type="dxa"/>
        <w:tblLook w:val="04A0" w:firstRow="1" w:lastRow="0" w:firstColumn="1" w:lastColumn="0" w:noHBand="0" w:noVBand="1"/>
      </w:tblPr>
      <w:tblGrid>
        <w:gridCol w:w="4503"/>
        <w:gridCol w:w="2126"/>
        <w:gridCol w:w="2552"/>
      </w:tblGrid>
      <w:tr w:rsidR="00200A6B" w:rsidRPr="00F13E64" w:rsidTr="00182EED">
        <w:tc>
          <w:tcPr>
            <w:tcW w:w="4503" w:type="dxa"/>
          </w:tcPr>
          <w:p w:rsidR="00200A6B" w:rsidRPr="00F13E64" w:rsidRDefault="007B1B84" w:rsidP="005C4553">
            <w:pPr>
              <w:ind w:firstLine="0"/>
              <w:jc w:val="left"/>
            </w:pPr>
            <w:bookmarkStart w:id="50" w:name="OLE_LINK203"/>
            <w:bookmarkStart w:id="51" w:name="OLE_LINK204"/>
            <w:bookmarkStart w:id="52" w:name="OLE_LINK205"/>
            <w:r w:rsidRPr="00F13E64">
              <w:rPr>
                <w:sz w:val="28"/>
              </w:rPr>
              <w:t>Г</w:t>
            </w:r>
            <w:r w:rsidR="00200A6B" w:rsidRPr="00F13E64">
              <w:rPr>
                <w:sz w:val="28"/>
              </w:rPr>
              <w:t>енеральный директор ООО «</w:t>
            </w:r>
            <w:r w:rsidR="005C4553" w:rsidRPr="00F13E64">
              <w:rPr>
                <w:sz w:val="28"/>
              </w:rPr>
              <w:t>САРСТРОЙНИИПРОЕКТ</w:t>
            </w:r>
            <w:r w:rsidR="00200A6B" w:rsidRPr="00F13E64">
              <w:rPr>
                <w:sz w:val="28"/>
              </w:rPr>
              <w:t xml:space="preserve">» </w:t>
            </w:r>
          </w:p>
        </w:tc>
        <w:tc>
          <w:tcPr>
            <w:tcW w:w="2126" w:type="dxa"/>
            <w:tcBorders>
              <w:bottom w:val="single" w:sz="4" w:space="0" w:color="auto"/>
            </w:tcBorders>
          </w:tcPr>
          <w:p w:rsidR="00200A6B" w:rsidRPr="00F13E64" w:rsidRDefault="00200A6B" w:rsidP="00200A6B">
            <w:pPr>
              <w:ind w:firstLine="0"/>
              <w:rPr>
                <w:u w:val="single"/>
              </w:rPr>
            </w:pPr>
          </w:p>
        </w:tc>
        <w:tc>
          <w:tcPr>
            <w:tcW w:w="2552" w:type="dxa"/>
          </w:tcPr>
          <w:p w:rsidR="00200A6B" w:rsidRPr="00F13E64" w:rsidRDefault="00200A6B" w:rsidP="00200A6B">
            <w:pPr>
              <w:ind w:firstLine="0"/>
              <w:rPr>
                <w:sz w:val="28"/>
                <w:szCs w:val="28"/>
              </w:rPr>
            </w:pPr>
          </w:p>
          <w:p w:rsidR="00200A6B" w:rsidRPr="00F13E64" w:rsidRDefault="005C4553" w:rsidP="005C4553">
            <w:pPr>
              <w:ind w:firstLine="0"/>
              <w:rPr>
                <w:sz w:val="28"/>
                <w:szCs w:val="28"/>
              </w:rPr>
            </w:pPr>
            <w:r w:rsidRPr="00F13E64">
              <w:rPr>
                <w:sz w:val="28"/>
                <w:szCs w:val="28"/>
              </w:rPr>
              <w:t xml:space="preserve">Т.Ю. </w:t>
            </w:r>
            <w:proofErr w:type="spellStart"/>
            <w:r w:rsidRPr="00F13E64">
              <w:rPr>
                <w:sz w:val="28"/>
                <w:szCs w:val="28"/>
              </w:rPr>
              <w:t>Базанова</w:t>
            </w:r>
            <w:proofErr w:type="spellEnd"/>
          </w:p>
        </w:tc>
      </w:tr>
      <w:tr w:rsidR="00200A6B" w:rsidRPr="00F13E64" w:rsidTr="00182EED">
        <w:tc>
          <w:tcPr>
            <w:tcW w:w="4503" w:type="dxa"/>
          </w:tcPr>
          <w:p w:rsidR="00200A6B" w:rsidRPr="00F13E64" w:rsidRDefault="00200A6B" w:rsidP="00200A6B">
            <w:pPr>
              <w:ind w:firstLine="0"/>
              <w:jc w:val="left"/>
              <w:rPr>
                <w:sz w:val="28"/>
              </w:rPr>
            </w:pPr>
          </w:p>
        </w:tc>
        <w:tc>
          <w:tcPr>
            <w:tcW w:w="2126" w:type="dxa"/>
            <w:tcBorders>
              <w:top w:val="single" w:sz="4" w:space="0" w:color="auto"/>
            </w:tcBorders>
          </w:tcPr>
          <w:p w:rsidR="00200A6B" w:rsidRPr="00F13E64" w:rsidRDefault="00200A6B" w:rsidP="00200A6B">
            <w:pPr>
              <w:ind w:firstLine="0"/>
              <w:rPr>
                <w:u w:val="single"/>
              </w:rPr>
            </w:pPr>
          </w:p>
        </w:tc>
        <w:tc>
          <w:tcPr>
            <w:tcW w:w="2552" w:type="dxa"/>
          </w:tcPr>
          <w:p w:rsidR="00200A6B" w:rsidRPr="00F13E64" w:rsidRDefault="00200A6B" w:rsidP="00200A6B">
            <w:pPr>
              <w:ind w:firstLine="0"/>
              <w:rPr>
                <w:sz w:val="28"/>
                <w:szCs w:val="28"/>
              </w:rPr>
            </w:pPr>
          </w:p>
        </w:tc>
      </w:tr>
    </w:tbl>
    <w:p w:rsidR="00200A6B" w:rsidRPr="00F13E64" w:rsidRDefault="00200A6B" w:rsidP="00200A6B">
      <w:pPr>
        <w:jc w:val="center"/>
      </w:pPr>
    </w:p>
    <w:p w:rsidR="0059144D" w:rsidRPr="00F13E64" w:rsidRDefault="0059144D" w:rsidP="00200A6B">
      <w:pPr>
        <w:jc w:val="center"/>
      </w:pPr>
    </w:p>
    <w:p w:rsidR="0059144D" w:rsidRPr="00F13E64" w:rsidRDefault="0059144D" w:rsidP="00200A6B">
      <w:pPr>
        <w:jc w:val="center"/>
      </w:pPr>
    </w:p>
    <w:bookmarkEnd w:id="50"/>
    <w:bookmarkEnd w:id="51"/>
    <w:bookmarkEnd w:id="52"/>
    <w:p w:rsidR="00200A6B" w:rsidRPr="00F13E64" w:rsidRDefault="00200A6B" w:rsidP="00200A6B">
      <w:pPr>
        <w:jc w:val="center"/>
      </w:pPr>
    </w:p>
    <w:p w:rsidR="00200A6B" w:rsidRPr="00F13E64" w:rsidRDefault="00200A6B" w:rsidP="00200A6B">
      <w:pPr>
        <w:jc w:val="center"/>
      </w:pPr>
    </w:p>
    <w:p w:rsidR="00200A6B" w:rsidRPr="00F13E64" w:rsidRDefault="00312881" w:rsidP="00312881">
      <w:pPr>
        <w:ind w:firstLine="0"/>
        <w:jc w:val="center"/>
        <w:rPr>
          <w:rFonts w:cs="Times New Roman"/>
          <w:b/>
          <w:szCs w:val="24"/>
        </w:rPr>
      </w:pPr>
      <w:r>
        <w:rPr>
          <w:b/>
          <w:sz w:val="28"/>
          <w:szCs w:val="28"/>
        </w:rPr>
        <w:t>2018</w:t>
      </w:r>
      <w:r w:rsidR="00200A6B" w:rsidRPr="00F13E64">
        <w:rPr>
          <w:b/>
          <w:sz w:val="28"/>
          <w:szCs w:val="28"/>
        </w:rPr>
        <w:t xml:space="preserve"> г.</w:t>
      </w:r>
      <w:bookmarkEnd w:id="3"/>
      <w:bookmarkEnd w:id="4"/>
    </w:p>
    <w:p w:rsidR="00200A6B" w:rsidRPr="00F13E64" w:rsidRDefault="00200A6B" w:rsidP="004843F4">
      <w:pPr>
        <w:spacing w:after="120"/>
        <w:jc w:val="center"/>
        <w:rPr>
          <w:rFonts w:cs="Times New Roman"/>
          <w:b/>
          <w:szCs w:val="24"/>
        </w:rPr>
        <w:sectPr w:rsidR="00200A6B" w:rsidRPr="00F13E64" w:rsidSect="009C1F3E">
          <w:pgSz w:w="11906" w:h="16838"/>
          <w:pgMar w:top="1134" w:right="851" w:bottom="1134" w:left="1701" w:header="709" w:footer="709" w:gutter="0"/>
          <w:pgBorders>
            <w:top w:val="double" w:sz="6" w:space="8" w:color="A6A6A6" w:themeColor="background1" w:themeShade="A6"/>
            <w:left w:val="double" w:sz="6" w:space="8" w:color="A6A6A6" w:themeColor="background1" w:themeShade="A6"/>
            <w:bottom w:val="double" w:sz="6" w:space="8" w:color="A6A6A6" w:themeColor="background1" w:themeShade="A6"/>
            <w:right w:val="double" w:sz="6" w:space="8" w:color="A6A6A6" w:themeColor="background1" w:themeShade="A6"/>
          </w:pgBorders>
          <w:pgNumType w:start="3"/>
          <w:cols w:space="708"/>
          <w:docGrid w:linePitch="360"/>
        </w:sectPr>
      </w:pPr>
    </w:p>
    <w:p w:rsidR="00D4239C" w:rsidRPr="00F13E64" w:rsidRDefault="00D4239C" w:rsidP="004843F4">
      <w:pPr>
        <w:spacing w:after="120"/>
        <w:jc w:val="center"/>
        <w:rPr>
          <w:rFonts w:cs="Times New Roman"/>
          <w:b/>
          <w:szCs w:val="24"/>
        </w:rPr>
      </w:pPr>
      <w:r w:rsidRPr="00F13E64">
        <w:rPr>
          <w:rFonts w:cs="Times New Roman"/>
          <w:b/>
          <w:szCs w:val="24"/>
        </w:rPr>
        <w:lastRenderedPageBreak/>
        <w:t>ОГЛАВЛЕНИЕ</w:t>
      </w:r>
    </w:p>
    <w:p w:rsidR="00F13E64" w:rsidRPr="00F13E64" w:rsidRDefault="00684A7F">
      <w:pPr>
        <w:pStyle w:val="16"/>
        <w:tabs>
          <w:tab w:val="right" w:leader="dot" w:pos="9344"/>
        </w:tabs>
        <w:rPr>
          <w:rFonts w:asciiTheme="minorHAnsi" w:eastAsiaTheme="minorEastAsia" w:hAnsiTheme="minorHAnsi" w:cstheme="minorBidi"/>
          <w:b w:val="0"/>
          <w:bCs w:val="0"/>
          <w:caps w:val="0"/>
          <w:noProof/>
          <w:sz w:val="22"/>
          <w:szCs w:val="22"/>
          <w:lang w:eastAsia="ru-RU"/>
        </w:rPr>
      </w:pPr>
      <w:r w:rsidRPr="00F13E64">
        <w:fldChar w:fldCharType="begin"/>
      </w:r>
      <w:r w:rsidR="007F2D50" w:rsidRPr="00F13E64">
        <w:instrText xml:space="preserve"> TOC \o "1-3" \h \z \u </w:instrText>
      </w:r>
      <w:r w:rsidRPr="00F13E64">
        <w:fldChar w:fldCharType="separate"/>
      </w:r>
      <w:hyperlink w:anchor="_Toc494296346" w:history="1">
        <w:r w:rsidR="00F13E64" w:rsidRPr="00F13E64">
          <w:rPr>
            <w:rStyle w:val="a9"/>
            <w:noProof/>
          </w:rPr>
          <w:t>Введение</w:t>
        </w:r>
        <w:r w:rsidR="00F13E64" w:rsidRPr="00F13E64">
          <w:rPr>
            <w:noProof/>
            <w:webHidden/>
          </w:rPr>
          <w:tab/>
        </w:r>
        <w:r w:rsidRPr="00F13E64">
          <w:rPr>
            <w:noProof/>
            <w:webHidden/>
          </w:rPr>
          <w:fldChar w:fldCharType="begin"/>
        </w:r>
        <w:r w:rsidR="00F13E64" w:rsidRPr="00F13E64">
          <w:rPr>
            <w:noProof/>
            <w:webHidden/>
          </w:rPr>
          <w:instrText xml:space="preserve"> PAGEREF _Toc494296346 \h </w:instrText>
        </w:r>
        <w:r w:rsidRPr="00F13E64">
          <w:rPr>
            <w:noProof/>
            <w:webHidden/>
          </w:rPr>
        </w:r>
        <w:r w:rsidRPr="00F13E64">
          <w:rPr>
            <w:noProof/>
            <w:webHidden/>
          </w:rPr>
          <w:fldChar w:fldCharType="separate"/>
        </w:r>
        <w:r w:rsidR="00F13E64" w:rsidRPr="00F13E64">
          <w:rPr>
            <w:noProof/>
            <w:webHidden/>
          </w:rPr>
          <w:t>5</w:t>
        </w:r>
        <w:r w:rsidRPr="00F13E64">
          <w:rPr>
            <w:noProof/>
            <w:webHidden/>
          </w:rPr>
          <w:fldChar w:fldCharType="end"/>
        </w:r>
      </w:hyperlink>
    </w:p>
    <w:p w:rsidR="00F13E64" w:rsidRPr="00F13E64" w:rsidRDefault="00CA248D">
      <w:pPr>
        <w:pStyle w:val="16"/>
        <w:tabs>
          <w:tab w:val="left" w:pos="442"/>
          <w:tab w:val="right" w:leader="dot" w:pos="9344"/>
        </w:tabs>
        <w:rPr>
          <w:rFonts w:asciiTheme="minorHAnsi" w:eastAsiaTheme="minorEastAsia" w:hAnsiTheme="minorHAnsi" w:cstheme="minorBidi"/>
          <w:b w:val="0"/>
          <w:bCs w:val="0"/>
          <w:caps w:val="0"/>
          <w:noProof/>
          <w:sz w:val="22"/>
          <w:szCs w:val="22"/>
          <w:lang w:eastAsia="ru-RU"/>
        </w:rPr>
      </w:pPr>
      <w:hyperlink w:anchor="_Toc494296347" w:history="1">
        <w:r w:rsidR="00F13E64" w:rsidRPr="00F13E64">
          <w:rPr>
            <w:rStyle w:val="a9"/>
            <w:noProof/>
          </w:rPr>
          <w:t>1.</w:t>
        </w:r>
        <w:r w:rsidR="00F13E64" w:rsidRPr="00F13E64">
          <w:rPr>
            <w:rFonts w:asciiTheme="minorHAnsi" w:eastAsiaTheme="minorEastAsia" w:hAnsiTheme="minorHAnsi" w:cstheme="minorBidi"/>
            <w:b w:val="0"/>
            <w:bCs w:val="0"/>
            <w:caps w:val="0"/>
            <w:noProof/>
            <w:sz w:val="22"/>
            <w:szCs w:val="22"/>
            <w:lang w:eastAsia="ru-RU"/>
          </w:rPr>
          <w:tab/>
        </w:r>
        <w:r w:rsidR="00F13E64" w:rsidRPr="00F13E64">
          <w:rPr>
            <w:rStyle w:val="a9"/>
            <w:noProof/>
          </w:rPr>
          <w:t>Основная часть. Совокупность расчетных показателей минимально допустимого уровня обеспеченности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территориальной доступности таких объектов для населения поселения, городского округа</w:t>
        </w:r>
        <w:r w:rsidR="00F13E64" w:rsidRPr="00F13E64">
          <w:rPr>
            <w:noProof/>
            <w:webHidden/>
          </w:rPr>
          <w:tab/>
        </w:r>
        <w:r w:rsidR="00684A7F" w:rsidRPr="00F13E64">
          <w:rPr>
            <w:noProof/>
            <w:webHidden/>
          </w:rPr>
          <w:fldChar w:fldCharType="begin"/>
        </w:r>
        <w:r w:rsidR="00F13E64" w:rsidRPr="00F13E64">
          <w:rPr>
            <w:noProof/>
            <w:webHidden/>
          </w:rPr>
          <w:instrText xml:space="preserve"> PAGEREF _Toc494296347 \h </w:instrText>
        </w:r>
        <w:r w:rsidR="00684A7F" w:rsidRPr="00F13E64">
          <w:rPr>
            <w:noProof/>
            <w:webHidden/>
          </w:rPr>
        </w:r>
        <w:r w:rsidR="00684A7F" w:rsidRPr="00F13E64">
          <w:rPr>
            <w:noProof/>
            <w:webHidden/>
          </w:rPr>
          <w:fldChar w:fldCharType="separate"/>
        </w:r>
        <w:r w:rsidR="00F13E64" w:rsidRPr="00F13E64">
          <w:rPr>
            <w:noProof/>
            <w:webHidden/>
          </w:rPr>
          <w:t>6</w:t>
        </w:r>
        <w:r w:rsidR="00684A7F" w:rsidRPr="00F13E64">
          <w:rPr>
            <w:noProof/>
            <w:webHidden/>
          </w:rPr>
          <w:fldChar w:fldCharType="end"/>
        </w:r>
      </w:hyperlink>
    </w:p>
    <w:p w:rsidR="00F13E64" w:rsidRPr="00F13E64" w:rsidRDefault="00CA248D">
      <w:pPr>
        <w:pStyle w:val="22"/>
        <w:rPr>
          <w:rFonts w:asciiTheme="minorHAnsi" w:eastAsiaTheme="minorEastAsia" w:hAnsiTheme="minorHAnsi" w:cstheme="minorBidi"/>
          <w:iCs w:val="0"/>
          <w:noProof/>
          <w:sz w:val="22"/>
          <w:szCs w:val="22"/>
          <w:lang w:eastAsia="ru-RU"/>
        </w:rPr>
      </w:pPr>
      <w:hyperlink w:anchor="_Toc494296348" w:history="1">
        <w:r w:rsidR="00F13E64" w:rsidRPr="00F13E64">
          <w:rPr>
            <w:rStyle w:val="a9"/>
            <w:noProof/>
          </w:rPr>
          <w:t>1.1.</w:t>
        </w:r>
        <w:r w:rsidR="00F13E64" w:rsidRPr="00F13E64">
          <w:rPr>
            <w:rFonts w:asciiTheme="minorHAnsi" w:eastAsiaTheme="minorEastAsia" w:hAnsiTheme="minorHAnsi" w:cstheme="minorBidi"/>
            <w:iCs w:val="0"/>
            <w:noProof/>
            <w:sz w:val="22"/>
            <w:szCs w:val="22"/>
            <w:lang w:eastAsia="ru-RU"/>
          </w:rPr>
          <w:tab/>
        </w:r>
        <w:r w:rsidR="00F13E64" w:rsidRPr="00F13E64">
          <w:rPr>
            <w:rStyle w:val="a9"/>
            <w:noProof/>
          </w:rPr>
          <w:t>Объекты местного значения поселения, городского округа в области транспорта и автомобильных дорог местного значения</w:t>
        </w:r>
        <w:r w:rsidR="00F13E64" w:rsidRPr="00F13E64">
          <w:rPr>
            <w:noProof/>
            <w:webHidden/>
          </w:rPr>
          <w:tab/>
        </w:r>
        <w:r w:rsidR="00684A7F" w:rsidRPr="00F13E64">
          <w:rPr>
            <w:noProof/>
            <w:webHidden/>
          </w:rPr>
          <w:fldChar w:fldCharType="begin"/>
        </w:r>
        <w:r w:rsidR="00F13E64" w:rsidRPr="00F13E64">
          <w:rPr>
            <w:noProof/>
            <w:webHidden/>
          </w:rPr>
          <w:instrText xml:space="preserve"> PAGEREF _Toc494296348 \h </w:instrText>
        </w:r>
        <w:r w:rsidR="00684A7F" w:rsidRPr="00F13E64">
          <w:rPr>
            <w:noProof/>
            <w:webHidden/>
          </w:rPr>
        </w:r>
        <w:r w:rsidR="00684A7F" w:rsidRPr="00F13E64">
          <w:rPr>
            <w:noProof/>
            <w:webHidden/>
          </w:rPr>
          <w:fldChar w:fldCharType="separate"/>
        </w:r>
        <w:r w:rsidR="00F13E64" w:rsidRPr="00F13E64">
          <w:rPr>
            <w:noProof/>
            <w:webHidden/>
          </w:rPr>
          <w:t>6</w:t>
        </w:r>
        <w:r w:rsidR="00684A7F" w:rsidRPr="00F13E64">
          <w:rPr>
            <w:noProof/>
            <w:webHidden/>
          </w:rPr>
          <w:fldChar w:fldCharType="end"/>
        </w:r>
      </w:hyperlink>
    </w:p>
    <w:p w:rsidR="00F13E64" w:rsidRPr="00F13E64" w:rsidRDefault="00CA248D">
      <w:pPr>
        <w:pStyle w:val="22"/>
        <w:rPr>
          <w:rFonts w:asciiTheme="minorHAnsi" w:eastAsiaTheme="minorEastAsia" w:hAnsiTheme="minorHAnsi" w:cstheme="minorBidi"/>
          <w:iCs w:val="0"/>
          <w:noProof/>
          <w:sz w:val="22"/>
          <w:szCs w:val="22"/>
          <w:lang w:eastAsia="ru-RU"/>
        </w:rPr>
      </w:pPr>
      <w:hyperlink w:anchor="_Toc494296349" w:history="1">
        <w:r w:rsidR="00F13E64" w:rsidRPr="00F13E64">
          <w:rPr>
            <w:rStyle w:val="a9"/>
            <w:noProof/>
          </w:rPr>
          <w:t>1.2.</w:t>
        </w:r>
        <w:r w:rsidR="00F13E64" w:rsidRPr="00F13E64">
          <w:rPr>
            <w:rFonts w:asciiTheme="minorHAnsi" w:eastAsiaTheme="minorEastAsia" w:hAnsiTheme="minorHAnsi" w:cstheme="minorBidi"/>
            <w:iCs w:val="0"/>
            <w:noProof/>
            <w:sz w:val="22"/>
            <w:szCs w:val="22"/>
            <w:lang w:eastAsia="ru-RU"/>
          </w:rPr>
          <w:tab/>
        </w:r>
        <w:r w:rsidR="00F13E64" w:rsidRPr="00F13E64">
          <w:rPr>
            <w:rStyle w:val="a9"/>
            <w:noProof/>
          </w:rPr>
          <w:t>Объекты местного значения поселения, городского округа в области предупреждения чрезвычайных ситуаций и ликвидации их последствий</w:t>
        </w:r>
        <w:r w:rsidR="00F13E64" w:rsidRPr="00F13E64">
          <w:rPr>
            <w:noProof/>
            <w:webHidden/>
          </w:rPr>
          <w:tab/>
        </w:r>
        <w:r w:rsidR="00684A7F" w:rsidRPr="00F13E64">
          <w:rPr>
            <w:noProof/>
            <w:webHidden/>
          </w:rPr>
          <w:fldChar w:fldCharType="begin"/>
        </w:r>
        <w:r w:rsidR="00F13E64" w:rsidRPr="00F13E64">
          <w:rPr>
            <w:noProof/>
            <w:webHidden/>
          </w:rPr>
          <w:instrText xml:space="preserve"> PAGEREF _Toc494296349 \h </w:instrText>
        </w:r>
        <w:r w:rsidR="00684A7F" w:rsidRPr="00F13E64">
          <w:rPr>
            <w:noProof/>
            <w:webHidden/>
          </w:rPr>
        </w:r>
        <w:r w:rsidR="00684A7F" w:rsidRPr="00F13E64">
          <w:rPr>
            <w:noProof/>
            <w:webHidden/>
          </w:rPr>
          <w:fldChar w:fldCharType="separate"/>
        </w:r>
        <w:r w:rsidR="00F13E64" w:rsidRPr="00F13E64">
          <w:rPr>
            <w:noProof/>
            <w:webHidden/>
          </w:rPr>
          <w:t>6</w:t>
        </w:r>
        <w:r w:rsidR="00684A7F" w:rsidRPr="00F13E64">
          <w:rPr>
            <w:noProof/>
            <w:webHidden/>
          </w:rPr>
          <w:fldChar w:fldCharType="end"/>
        </w:r>
      </w:hyperlink>
    </w:p>
    <w:p w:rsidR="00F13E64" w:rsidRPr="00F13E64" w:rsidRDefault="00CA248D">
      <w:pPr>
        <w:pStyle w:val="22"/>
        <w:rPr>
          <w:rFonts w:asciiTheme="minorHAnsi" w:eastAsiaTheme="minorEastAsia" w:hAnsiTheme="minorHAnsi" w:cstheme="minorBidi"/>
          <w:iCs w:val="0"/>
          <w:noProof/>
          <w:sz w:val="22"/>
          <w:szCs w:val="22"/>
          <w:lang w:eastAsia="ru-RU"/>
        </w:rPr>
      </w:pPr>
      <w:hyperlink w:anchor="_Toc494296350" w:history="1">
        <w:r w:rsidR="00F13E64" w:rsidRPr="00F13E64">
          <w:rPr>
            <w:rStyle w:val="a9"/>
            <w:noProof/>
          </w:rPr>
          <w:t>1.3.</w:t>
        </w:r>
        <w:r w:rsidR="00F13E64" w:rsidRPr="00F13E64">
          <w:rPr>
            <w:rFonts w:asciiTheme="minorHAnsi" w:eastAsiaTheme="minorEastAsia" w:hAnsiTheme="minorHAnsi" w:cstheme="minorBidi"/>
            <w:iCs w:val="0"/>
            <w:noProof/>
            <w:sz w:val="22"/>
            <w:szCs w:val="22"/>
            <w:lang w:eastAsia="ru-RU"/>
          </w:rPr>
          <w:tab/>
        </w:r>
        <w:r w:rsidR="00F13E64" w:rsidRPr="00F13E64">
          <w:rPr>
            <w:rStyle w:val="a9"/>
            <w:noProof/>
          </w:rPr>
          <w:t>Объекты местного значения городского округа в области образования</w:t>
        </w:r>
        <w:r w:rsidR="00F13E64" w:rsidRPr="00F13E64">
          <w:rPr>
            <w:noProof/>
            <w:webHidden/>
          </w:rPr>
          <w:tab/>
        </w:r>
        <w:r w:rsidR="00684A7F" w:rsidRPr="00F13E64">
          <w:rPr>
            <w:noProof/>
            <w:webHidden/>
          </w:rPr>
          <w:fldChar w:fldCharType="begin"/>
        </w:r>
        <w:r w:rsidR="00F13E64" w:rsidRPr="00F13E64">
          <w:rPr>
            <w:noProof/>
            <w:webHidden/>
          </w:rPr>
          <w:instrText xml:space="preserve"> PAGEREF _Toc494296350 \h </w:instrText>
        </w:r>
        <w:r w:rsidR="00684A7F" w:rsidRPr="00F13E64">
          <w:rPr>
            <w:noProof/>
            <w:webHidden/>
          </w:rPr>
        </w:r>
        <w:r w:rsidR="00684A7F" w:rsidRPr="00F13E64">
          <w:rPr>
            <w:noProof/>
            <w:webHidden/>
          </w:rPr>
          <w:fldChar w:fldCharType="separate"/>
        </w:r>
        <w:r w:rsidR="00F13E64" w:rsidRPr="00F13E64">
          <w:rPr>
            <w:noProof/>
            <w:webHidden/>
          </w:rPr>
          <w:t>7</w:t>
        </w:r>
        <w:r w:rsidR="00684A7F" w:rsidRPr="00F13E64">
          <w:rPr>
            <w:noProof/>
            <w:webHidden/>
          </w:rPr>
          <w:fldChar w:fldCharType="end"/>
        </w:r>
      </w:hyperlink>
    </w:p>
    <w:p w:rsidR="00F13E64" w:rsidRPr="00F13E64" w:rsidRDefault="00CA248D">
      <w:pPr>
        <w:pStyle w:val="22"/>
        <w:rPr>
          <w:rFonts w:asciiTheme="minorHAnsi" w:eastAsiaTheme="minorEastAsia" w:hAnsiTheme="minorHAnsi" w:cstheme="minorBidi"/>
          <w:iCs w:val="0"/>
          <w:noProof/>
          <w:sz w:val="22"/>
          <w:szCs w:val="22"/>
          <w:lang w:eastAsia="ru-RU"/>
        </w:rPr>
      </w:pPr>
      <w:hyperlink w:anchor="_Toc494296351" w:history="1">
        <w:r w:rsidR="00F13E64" w:rsidRPr="00F13E64">
          <w:rPr>
            <w:rStyle w:val="a9"/>
            <w:noProof/>
          </w:rPr>
          <w:t>1.4.</w:t>
        </w:r>
        <w:r w:rsidR="00F13E64" w:rsidRPr="00F13E64">
          <w:rPr>
            <w:rFonts w:asciiTheme="minorHAnsi" w:eastAsiaTheme="minorEastAsia" w:hAnsiTheme="minorHAnsi" w:cstheme="minorBidi"/>
            <w:iCs w:val="0"/>
            <w:noProof/>
            <w:sz w:val="22"/>
            <w:szCs w:val="22"/>
            <w:lang w:eastAsia="ru-RU"/>
          </w:rPr>
          <w:tab/>
        </w:r>
        <w:r w:rsidR="00F13E64" w:rsidRPr="00F13E64">
          <w:rPr>
            <w:rStyle w:val="a9"/>
            <w:noProof/>
          </w:rPr>
          <w:t>Объекты местного значения поселения, городского округа в области физической культуры и массового спорта, отдыха и туризма</w:t>
        </w:r>
        <w:r w:rsidR="00F13E64" w:rsidRPr="00F13E64">
          <w:rPr>
            <w:noProof/>
            <w:webHidden/>
          </w:rPr>
          <w:tab/>
        </w:r>
        <w:r w:rsidR="00684A7F" w:rsidRPr="00F13E64">
          <w:rPr>
            <w:noProof/>
            <w:webHidden/>
          </w:rPr>
          <w:fldChar w:fldCharType="begin"/>
        </w:r>
        <w:r w:rsidR="00F13E64" w:rsidRPr="00F13E64">
          <w:rPr>
            <w:noProof/>
            <w:webHidden/>
          </w:rPr>
          <w:instrText xml:space="preserve"> PAGEREF _Toc494296351 \h </w:instrText>
        </w:r>
        <w:r w:rsidR="00684A7F" w:rsidRPr="00F13E64">
          <w:rPr>
            <w:noProof/>
            <w:webHidden/>
          </w:rPr>
        </w:r>
        <w:r w:rsidR="00684A7F" w:rsidRPr="00F13E64">
          <w:rPr>
            <w:noProof/>
            <w:webHidden/>
          </w:rPr>
          <w:fldChar w:fldCharType="separate"/>
        </w:r>
        <w:r w:rsidR="00F13E64" w:rsidRPr="00F13E64">
          <w:rPr>
            <w:noProof/>
            <w:webHidden/>
          </w:rPr>
          <w:t>8</w:t>
        </w:r>
        <w:r w:rsidR="00684A7F" w:rsidRPr="00F13E64">
          <w:rPr>
            <w:noProof/>
            <w:webHidden/>
          </w:rPr>
          <w:fldChar w:fldCharType="end"/>
        </w:r>
      </w:hyperlink>
    </w:p>
    <w:p w:rsidR="00F13E64" w:rsidRPr="00F13E64" w:rsidRDefault="00CA248D">
      <w:pPr>
        <w:pStyle w:val="22"/>
        <w:rPr>
          <w:rFonts w:asciiTheme="minorHAnsi" w:eastAsiaTheme="minorEastAsia" w:hAnsiTheme="minorHAnsi" w:cstheme="minorBidi"/>
          <w:iCs w:val="0"/>
          <w:noProof/>
          <w:sz w:val="22"/>
          <w:szCs w:val="22"/>
          <w:lang w:eastAsia="ru-RU"/>
        </w:rPr>
      </w:pPr>
      <w:hyperlink w:anchor="_Toc494296352" w:history="1">
        <w:r w:rsidR="00F13E64" w:rsidRPr="00F13E64">
          <w:rPr>
            <w:rStyle w:val="a9"/>
            <w:noProof/>
          </w:rPr>
          <w:t>1.5.</w:t>
        </w:r>
        <w:r w:rsidR="00F13E64" w:rsidRPr="00F13E64">
          <w:rPr>
            <w:rFonts w:asciiTheme="minorHAnsi" w:eastAsiaTheme="minorEastAsia" w:hAnsiTheme="minorHAnsi" w:cstheme="minorBidi"/>
            <w:iCs w:val="0"/>
            <w:noProof/>
            <w:sz w:val="22"/>
            <w:szCs w:val="22"/>
            <w:lang w:eastAsia="ru-RU"/>
          </w:rPr>
          <w:tab/>
        </w:r>
        <w:r w:rsidR="00F13E64" w:rsidRPr="00F13E64">
          <w:rPr>
            <w:rStyle w:val="a9"/>
            <w:noProof/>
          </w:rPr>
          <w:t>Объекты местного значения поселения, городского округа в области инженерной инфраструктуры, сбора, транспортирования, обработки, утилизации, обезвреживания, размещения твердых коммунальных отходов</w:t>
        </w:r>
        <w:r w:rsidR="00F13E64" w:rsidRPr="00F13E64">
          <w:rPr>
            <w:noProof/>
            <w:webHidden/>
          </w:rPr>
          <w:tab/>
        </w:r>
        <w:r w:rsidR="00684A7F" w:rsidRPr="00F13E64">
          <w:rPr>
            <w:noProof/>
            <w:webHidden/>
          </w:rPr>
          <w:fldChar w:fldCharType="begin"/>
        </w:r>
        <w:r w:rsidR="00F13E64" w:rsidRPr="00F13E64">
          <w:rPr>
            <w:noProof/>
            <w:webHidden/>
          </w:rPr>
          <w:instrText xml:space="preserve"> PAGEREF _Toc494296352 \h </w:instrText>
        </w:r>
        <w:r w:rsidR="00684A7F" w:rsidRPr="00F13E64">
          <w:rPr>
            <w:noProof/>
            <w:webHidden/>
          </w:rPr>
        </w:r>
        <w:r w:rsidR="00684A7F" w:rsidRPr="00F13E64">
          <w:rPr>
            <w:noProof/>
            <w:webHidden/>
          </w:rPr>
          <w:fldChar w:fldCharType="separate"/>
        </w:r>
        <w:r w:rsidR="00F13E64" w:rsidRPr="00F13E64">
          <w:rPr>
            <w:noProof/>
            <w:webHidden/>
          </w:rPr>
          <w:t>9</w:t>
        </w:r>
        <w:r w:rsidR="00684A7F" w:rsidRPr="00F13E64">
          <w:rPr>
            <w:noProof/>
            <w:webHidden/>
          </w:rPr>
          <w:fldChar w:fldCharType="end"/>
        </w:r>
      </w:hyperlink>
    </w:p>
    <w:p w:rsidR="00F13E64" w:rsidRPr="00F13E64" w:rsidRDefault="00CA248D">
      <w:pPr>
        <w:pStyle w:val="22"/>
        <w:rPr>
          <w:rFonts w:asciiTheme="minorHAnsi" w:eastAsiaTheme="minorEastAsia" w:hAnsiTheme="minorHAnsi" w:cstheme="minorBidi"/>
          <w:iCs w:val="0"/>
          <w:noProof/>
          <w:sz w:val="22"/>
          <w:szCs w:val="22"/>
          <w:lang w:eastAsia="ru-RU"/>
        </w:rPr>
      </w:pPr>
      <w:hyperlink w:anchor="_Toc494296353" w:history="1">
        <w:r w:rsidR="00F13E64" w:rsidRPr="00F13E64">
          <w:rPr>
            <w:rStyle w:val="a9"/>
            <w:noProof/>
          </w:rPr>
          <w:t>1.6.</w:t>
        </w:r>
        <w:r w:rsidR="00F13E64" w:rsidRPr="00F13E64">
          <w:rPr>
            <w:rFonts w:asciiTheme="minorHAnsi" w:eastAsiaTheme="minorEastAsia" w:hAnsiTheme="minorHAnsi" w:cstheme="minorBidi"/>
            <w:iCs w:val="0"/>
            <w:noProof/>
            <w:sz w:val="22"/>
            <w:szCs w:val="22"/>
            <w:lang w:eastAsia="ru-RU"/>
          </w:rPr>
          <w:tab/>
        </w:r>
        <w:r w:rsidR="00F13E64" w:rsidRPr="00F13E64">
          <w:rPr>
            <w:rStyle w:val="a9"/>
            <w:noProof/>
          </w:rPr>
          <w:t>Объекты местного значения поселения, городского округа в области ритуальных услуг</w:t>
        </w:r>
        <w:r w:rsidR="00F13E64" w:rsidRPr="00F13E64">
          <w:rPr>
            <w:noProof/>
            <w:webHidden/>
          </w:rPr>
          <w:tab/>
        </w:r>
        <w:r w:rsidR="00684A7F" w:rsidRPr="00F13E64">
          <w:rPr>
            <w:noProof/>
            <w:webHidden/>
          </w:rPr>
          <w:fldChar w:fldCharType="begin"/>
        </w:r>
        <w:r w:rsidR="00F13E64" w:rsidRPr="00F13E64">
          <w:rPr>
            <w:noProof/>
            <w:webHidden/>
          </w:rPr>
          <w:instrText xml:space="preserve"> PAGEREF _Toc494296353 \h </w:instrText>
        </w:r>
        <w:r w:rsidR="00684A7F" w:rsidRPr="00F13E64">
          <w:rPr>
            <w:noProof/>
            <w:webHidden/>
          </w:rPr>
        </w:r>
        <w:r w:rsidR="00684A7F" w:rsidRPr="00F13E64">
          <w:rPr>
            <w:noProof/>
            <w:webHidden/>
          </w:rPr>
          <w:fldChar w:fldCharType="separate"/>
        </w:r>
        <w:r w:rsidR="00F13E64" w:rsidRPr="00F13E64">
          <w:rPr>
            <w:noProof/>
            <w:webHidden/>
          </w:rPr>
          <w:t>11</w:t>
        </w:r>
        <w:r w:rsidR="00684A7F" w:rsidRPr="00F13E64">
          <w:rPr>
            <w:noProof/>
            <w:webHidden/>
          </w:rPr>
          <w:fldChar w:fldCharType="end"/>
        </w:r>
      </w:hyperlink>
    </w:p>
    <w:p w:rsidR="00F13E64" w:rsidRPr="00F13E64" w:rsidRDefault="00CA248D">
      <w:pPr>
        <w:pStyle w:val="22"/>
        <w:rPr>
          <w:rFonts w:asciiTheme="minorHAnsi" w:eastAsiaTheme="minorEastAsia" w:hAnsiTheme="minorHAnsi" w:cstheme="minorBidi"/>
          <w:iCs w:val="0"/>
          <w:noProof/>
          <w:sz w:val="22"/>
          <w:szCs w:val="22"/>
          <w:lang w:eastAsia="ru-RU"/>
        </w:rPr>
      </w:pPr>
      <w:hyperlink w:anchor="_Toc494296354" w:history="1">
        <w:r w:rsidR="00F13E64" w:rsidRPr="00F13E64">
          <w:rPr>
            <w:rStyle w:val="a9"/>
            <w:noProof/>
          </w:rPr>
          <w:t>1.7.</w:t>
        </w:r>
        <w:r w:rsidR="00F13E64" w:rsidRPr="00F13E64">
          <w:rPr>
            <w:rFonts w:asciiTheme="minorHAnsi" w:eastAsiaTheme="minorEastAsia" w:hAnsiTheme="minorHAnsi" w:cstheme="minorBidi"/>
            <w:iCs w:val="0"/>
            <w:noProof/>
            <w:sz w:val="22"/>
            <w:szCs w:val="22"/>
            <w:lang w:eastAsia="ru-RU"/>
          </w:rPr>
          <w:tab/>
        </w:r>
        <w:r w:rsidR="00F13E64" w:rsidRPr="00F13E64">
          <w:rPr>
            <w:rStyle w:val="a9"/>
            <w:noProof/>
          </w:rPr>
          <w:t>Объекты местного значения поселения, городского округа в области культуры и искусства</w:t>
        </w:r>
        <w:r w:rsidR="00F13E64" w:rsidRPr="00F13E64">
          <w:rPr>
            <w:noProof/>
            <w:webHidden/>
          </w:rPr>
          <w:tab/>
        </w:r>
        <w:r w:rsidR="00684A7F" w:rsidRPr="00F13E64">
          <w:rPr>
            <w:noProof/>
            <w:webHidden/>
          </w:rPr>
          <w:fldChar w:fldCharType="begin"/>
        </w:r>
        <w:r w:rsidR="00F13E64" w:rsidRPr="00F13E64">
          <w:rPr>
            <w:noProof/>
            <w:webHidden/>
          </w:rPr>
          <w:instrText xml:space="preserve"> PAGEREF _Toc494296354 \h </w:instrText>
        </w:r>
        <w:r w:rsidR="00684A7F" w:rsidRPr="00F13E64">
          <w:rPr>
            <w:noProof/>
            <w:webHidden/>
          </w:rPr>
        </w:r>
        <w:r w:rsidR="00684A7F" w:rsidRPr="00F13E64">
          <w:rPr>
            <w:noProof/>
            <w:webHidden/>
          </w:rPr>
          <w:fldChar w:fldCharType="separate"/>
        </w:r>
        <w:r w:rsidR="00F13E64" w:rsidRPr="00F13E64">
          <w:rPr>
            <w:noProof/>
            <w:webHidden/>
          </w:rPr>
          <w:t>11</w:t>
        </w:r>
        <w:r w:rsidR="00684A7F" w:rsidRPr="00F13E64">
          <w:rPr>
            <w:noProof/>
            <w:webHidden/>
          </w:rPr>
          <w:fldChar w:fldCharType="end"/>
        </w:r>
      </w:hyperlink>
    </w:p>
    <w:p w:rsidR="00F13E64" w:rsidRPr="00F13E64" w:rsidRDefault="00CA248D">
      <w:pPr>
        <w:pStyle w:val="22"/>
        <w:rPr>
          <w:rFonts w:asciiTheme="minorHAnsi" w:eastAsiaTheme="minorEastAsia" w:hAnsiTheme="minorHAnsi" w:cstheme="minorBidi"/>
          <w:iCs w:val="0"/>
          <w:noProof/>
          <w:sz w:val="22"/>
          <w:szCs w:val="22"/>
          <w:lang w:eastAsia="ru-RU"/>
        </w:rPr>
      </w:pPr>
      <w:hyperlink w:anchor="_Toc494296355" w:history="1">
        <w:r w:rsidR="00F13E64" w:rsidRPr="00F13E64">
          <w:rPr>
            <w:rStyle w:val="a9"/>
            <w:noProof/>
          </w:rPr>
          <w:t>1.8.</w:t>
        </w:r>
        <w:r w:rsidR="00F13E64" w:rsidRPr="00F13E64">
          <w:rPr>
            <w:rFonts w:asciiTheme="minorHAnsi" w:eastAsiaTheme="minorEastAsia" w:hAnsiTheme="minorHAnsi" w:cstheme="minorBidi"/>
            <w:iCs w:val="0"/>
            <w:noProof/>
            <w:sz w:val="22"/>
            <w:szCs w:val="22"/>
            <w:lang w:eastAsia="ru-RU"/>
          </w:rPr>
          <w:tab/>
        </w:r>
        <w:r w:rsidR="00F13E64" w:rsidRPr="00F13E64">
          <w:rPr>
            <w:rStyle w:val="a9"/>
            <w:noProof/>
          </w:rPr>
          <w:t>Объекты местного значения поселения, городского округа в области благоустройства и озеленения территории поселения, городского округа</w:t>
        </w:r>
        <w:r w:rsidR="00F13E64" w:rsidRPr="00F13E64">
          <w:rPr>
            <w:noProof/>
            <w:webHidden/>
          </w:rPr>
          <w:tab/>
        </w:r>
        <w:r w:rsidR="00684A7F" w:rsidRPr="00F13E64">
          <w:rPr>
            <w:noProof/>
            <w:webHidden/>
          </w:rPr>
          <w:fldChar w:fldCharType="begin"/>
        </w:r>
        <w:r w:rsidR="00F13E64" w:rsidRPr="00F13E64">
          <w:rPr>
            <w:noProof/>
            <w:webHidden/>
          </w:rPr>
          <w:instrText xml:space="preserve"> PAGEREF _Toc494296355 \h </w:instrText>
        </w:r>
        <w:r w:rsidR="00684A7F" w:rsidRPr="00F13E64">
          <w:rPr>
            <w:noProof/>
            <w:webHidden/>
          </w:rPr>
        </w:r>
        <w:r w:rsidR="00684A7F" w:rsidRPr="00F13E64">
          <w:rPr>
            <w:noProof/>
            <w:webHidden/>
          </w:rPr>
          <w:fldChar w:fldCharType="separate"/>
        </w:r>
        <w:r w:rsidR="00F13E64" w:rsidRPr="00F13E64">
          <w:rPr>
            <w:noProof/>
            <w:webHidden/>
          </w:rPr>
          <w:t>13</w:t>
        </w:r>
        <w:r w:rsidR="00684A7F" w:rsidRPr="00F13E64">
          <w:rPr>
            <w:noProof/>
            <w:webHidden/>
          </w:rPr>
          <w:fldChar w:fldCharType="end"/>
        </w:r>
      </w:hyperlink>
    </w:p>
    <w:p w:rsidR="00F13E64" w:rsidRPr="00F13E64" w:rsidRDefault="00CA248D">
      <w:pPr>
        <w:pStyle w:val="22"/>
        <w:rPr>
          <w:rFonts w:asciiTheme="minorHAnsi" w:eastAsiaTheme="minorEastAsia" w:hAnsiTheme="minorHAnsi" w:cstheme="minorBidi"/>
          <w:iCs w:val="0"/>
          <w:noProof/>
          <w:sz w:val="22"/>
          <w:szCs w:val="22"/>
          <w:lang w:eastAsia="ru-RU"/>
        </w:rPr>
      </w:pPr>
      <w:hyperlink w:anchor="_Toc494296356" w:history="1">
        <w:r w:rsidR="00F13E64" w:rsidRPr="00F13E64">
          <w:rPr>
            <w:rStyle w:val="a9"/>
            <w:noProof/>
          </w:rPr>
          <w:t>1.9.</w:t>
        </w:r>
        <w:r w:rsidR="00F13E64" w:rsidRPr="00F13E64">
          <w:rPr>
            <w:rFonts w:asciiTheme="minorHAnsi" w:eastAsiaTheme="minorEastAsia" w:hAnsiTheme="minorHAnsi" w:cstheme="minorBidi"/>
            <w:iCs w:val="0"/>
            <w:noProof/>
            <w:sz w:val="22"/>
            <w:szCs w:val="22"/>
            <w:lang w:eastAsia="ru-RU"/>
          </w:rPr>
          <w:tab/>
        </w:r>
        <w:r w:rsidR="00F13E64" w:rsidRPr="00F13E64">
          <w:rPr>
            <w:rStyle w:val="a9"/>
            <w:noProof/>
          </w:rPr>
          <w:t>Объекты местного значения поселения, городского округа в области торговли</w:t>
        </w:r>
        <w:r w:rsidR="00F13E64" w:rsidRPr="00F13E64">
          <w:rPr>
            <w:noProof/>
            <w:webHidden/>
          </w:rPr>
          <w:tab/>
        </w:r>
        <w:r w:rsidR="00684A7F" w:rsidRPr="00F13E64">
          <w:rPr>
            <w:noProof/>
            <w:webHidden/>
          </w:rPr>
          <w:fldChar w:fldCharType="begin"/>
        </w:r>
        <w:r w:rsidR="00F13E64" w:rsidRPr="00F13E64">
          <w:rPr>
            <w:noProof/>
            <w:webHidden/>
          </w:rPr>
          <w:instrText xml:space="preserve"> PAGEREF _Toc494296356 \h </w:instrText>
        </w:r>
        <w:r w:rsidR="00684A7F" w:rsidRPr="00F13E64">
          <w:rPr>
            <w:noProof/>
            <w:webHidden/>
          </w:rPr>
        </w:r>
        <w:r w:rsidR="00684A7F" w:rsidRPr="00F13E64">
          <w:rPr>
            <w:noProof/>
            <w:webHidden/>
          </w:rPr>
          <w:fldChar w:fldCharType="separate"/>
        </w:r>
        <w:r w:rsidR="00F13E64" w:rsidRPr="00F13E64">
          <w:rPr>
            <w:noProof/>
            <w:webHidden/>
          </w:rPr>
          <w:t>14</w:t>
        </w:r>
        <w:r w:rsidR="00684A7F" w:rsidRPr="00F13E64">
          <w:rPr>
            <w:noProof/>
            <w:webHidden/>
          </w:rPr>
          <w:fldChar w:fldCharType="end"/>
        </w:r>
      </w:hyperlink>
    </w:p>
    <w:p w:rsidR="00F13E64" w:rsidRPr="00F13E64" w:rsidRDefault="00CA248D">
      <w:pPr>
        <w:pStyle w:val="22"/>
        <w:rPr>
          <w:rFonts w:asciiTheme="minorHAnsi" w:eastAsiaTheme="minorEastAsia" w:hAnsiTheme="minorHAnsi" w:cstheme="minorBidi"/>
          <w:iCs w:val="0"/>
          <w:noProof/>
          <w:sz w:val="22"/>
          <w:szCs w:val="22"/>
          <w:lang w:eastAsia="ru-RU"/>
        </w:rPr>
      </w:pPr>
      <w:hyperlink w:anchor="_Toc494296357" w:history="1">
        <w:r w:rsidR="00F13E64" w:rsidRPr="00F13E64">
          <w:rPr>
            <w:rStyle w:val="a9"/>
            <w:noProof/>
          </w:rPr>
          <w:t>1.10.</w:t>
        </w:r>
        <w:r w:rsidR="00F13E64" w:rsidRPr="00F13E64">
          <w:rPr>
            <w:rFonts w:asciiTheme="minorHAnsi" w:eastAsiaTheme="minorEastAsia" w:hAnsiTheme="minorHAnsi" w:cstheme="minorBidi"/>
            <w:iCs w:val="0"/>
            <w:noProof/>
            <w:sz w:val="22"/>
            <w:szCs w:val="22"/>
            <w:lang w:eastAsia="ru-RU"/>
          </w:rPr>
          <w:tab/>
        </w:r>
        <w:r w:rsidR="00F13E64" w:rsidRPr="00F13E64">
          <w:rPr>
            <w:rStyle w:val="a9"/>
            <w:noProof/>
          </w:rPr>
          <w:t>Объекты местного значения поселения, городского округа в области деятельности органов местного самоуправления</w:t>
        </w:r>
        <w:r w:rsidR="00F13E64" w:rsidRPr="00F13E64">
          <w:rPr>
            <w:noProof/>
            <w:webHidden/>
          </w:rPr>
          <w:tab/>
        </w:r>
        <w:r w:rsidR="00684A7F" w:rsidRPr="00F13E64">
          <w:rPr>
            <w:noProof/>
            <w:webHidden/>
          </w:rPr>
          <w:fldChar w:fldCharType="begin"/>
        </w:r>
        <w:r w:rsidR="00F13E64" w:rsidRPr="00F13E64">
          <w:rPr>
            <w:noProof/>
            <w:webHidden/>
          </w:rPr>
          <w:instrText xml:space="preserve"> PAGEREF _Toc494296357 \h </w:instrText>
        </w:r>
        <w:r w:rsidR="00684A7F" w:rsidRPr="00F13E64">
          <w:rPr>
            <w:noProof/>
            <w:webHidden/>
          </w:rPr>
        </w:r>
        <w:r w:rsidR="00684A7F" w:rsidRPr="00F13E64">
          <w:rPr>
            <w:noProof/>
            <w:webHidden/>
          </w:rPr>
          <w:fldChar w:fldCharType="separate"/>
        </w:r>
        <w:r w:rsidR="00F13E64" w:rsidRPr="00F13E64">
          <w:rPr>
            <w:noProof/>
            <w:webHidden/>
          </w:rPr>
          <w:t>14</w:t>
        </w:r>
        <w:r w:rsidR="00684A7F" w:rsidRPr="00F13E64">
          <w:rPr>
            <w:noProof/>
            <w:webHidden/>
          </w:rPr>
          <w:fldChar w:fldCharType="end"/>
        </w:r>
      </w:hyperlink>
    </w:p>
    <w:p w:rsidR="00F13E64" w:rsidRPr="00F13E64" w:rsidRDefault="00CA248D">
      <w:pPr>
        <w:pStyle w:val="16"/>
        <w:tabs>
          <w:tab w:val="left" w:pos="442"/>
          <w:tab w:val="right" w:leader="dot" w:pos="9344"/>
        </w:tabs>
        <w:rPr>
          <w:rFonts w:asciiTheme="minorHAnsi" w:eastAsiaTheme="minorEastAsia" w:hAnsiTheme="minorHAnsi" w:cstheme="minorBidi"/>
          <w:b w:val="0"/>
          <w:bCs w:val="0"/>
          <w:caps w:val="0"/>
          <w:noProof/>
          <w:sz w:val="22"/>
          <w:szCs w:val="22"/>
          <w:lang w:eastAsia="ru-RU"/>
        </w:rPr>
      </w:pPr>
      <w:hyperlink w:anchor="_Toc494296358" w:history="1">
        <w:r w:rsidR="00F13E64" w:rsidRPr="00F13E64">
          <w:rPr>
            <w:rStyle w:val="a9"/>
            <w:noProof/>
          </w:rPr>
          <w:t>2.</w:t>
        </w:r>
        <w:r w:rsidR="00F13E64" w:rsidRPr="00F13E64">
          <w:rPr>
            <w:rFonts w:asciiTheme="minorHAnsi" w:eastAsiaTheme="minorEastAsia" w:hAnsiTheme="minorHAnsi" w:cstheme="minorBidi"/>
            <w:b w:val="0"/>
            <w:bCs w:val="0"/>
            <w:caps w:val="0"/>
            <w:noProof/>
            <w:sz w:val="22"/>
            <w:szCs w:val="22"/>
            <w:lang w:eastAsia="ru-RU"/>
          </w:rPr>
          <w:tab/>
        </w:r>
        <w:r w:rsidR="00F13E64" w:rsidRPr="00F13E64">
          <w:rPr>
            <w:rStyle w:val="a9"/>
            <w:noProof/>
          </w:rPr>
          <w:t>Материалы по обоснованию расчетных показателей минимально допустимого уровня обеспеченности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территориальной доступности таких объектов для населения поселения, городского округа</w:t>
        </w:r>
        <w:r w:rsidR="00F13E64" w:rsidRPr="00F13E64">
          <w:rPr>
            <w:noProof/>
            <w:webHidden/>
          </w:rPr>
          <w:tab/>
        </w:r>
        <w:r w:rsidR="00684A7F" w:rsidRPr="00F13E64">
          <w:rPr>
            <w:noProof/>
            <w:webHidden/>
          </w:rPr>
          <w:fldChar w:fldCharType="begin"/>
        </w:r>
        <w:r w:rsidR="00F13E64" w:rsidRPr="00F13E64">
          <w:rPr>
            <w:noProof/>
            <w:webHidden/>
          </w:rPr>
          <w:instrText xml:space="preserve"> PAGEREF _Toc494296358 \h </w:instrText>
        </w:r>
        <w:r w:rsidR="00684A7F" w:rsidRPr="00F13E64">
          <w:rPr>
            <w:noProof/>
            <w:webHidden/>
          </w:rPr>
        </w:r>
        <w:r w:rsidR="00684A7F" w:rsidRPr="00F13E64">
          <w:rPr>
            <w:noProof/>
            <w:webHidden/>
          </w:rPr>
          <w:fldChar w:fldCharType="separate"/>
        </w:r>
        <w:r w:rsidR="00F13E64" w:rsidRPr="00F13E64">
          <w:rPr>
            <w:noProof/>
            <w:webHidden/>
          </w:rPr>
          <w:t>16</w:t>
        </w:r>
        <w:r w:rsidR="00684A7F" w:rsidRPr="00F13E64">
          <w:rPr>
            <w:noProof/>
            <w:webHidden/>
          </w:rPr>
          <w:fldChar w:fldCharType="end"/>
        </w:r>
      </w:hyperlink>
    </w:p>
    <w:p w:rsidR="00F13E64" w:rsidRPr="00F13E64" w:rsidRDefault="00CA248D">
      <w:pPr>
        <w:pStyle w:val="22"/>
        <w:rPr>
          <w:rFonts w:asciiTheme="minorHAnsi" w:eastAsiaTheme="minorEastAsia" w:hAnsiTheme="minorHAnsi" w:cstheme="minorBidi"/>
          <w:iCs w:val="0"/>
          <w:noProof/>
          <w:sz w:val="22"/>
          <w:szCs w:val="22"/>
          <w:lang w:eastAsia="ru-RU"/>
        </w:rPr>
      </w:pPr>
      <w:hyperlink w:anchor="_Toc494296359" w:history="1">
        <w:r w:rsidR="00F13E64" w:rsidRPr="00F13E64">
          <w:rPr>
            <w:rStyle w:val="a9"/>
            <w:noProof/>
          </w:rPr>
          <w:t>2.1.</w:t>
        </w:r>
        <w:r w:rsidR="00F13E64" w:rsidRPr="00F13E64">
          <w:rPr>
            <w:rFonts w:asciiTheme="minorHAnsi" w:eastAsiaTheme="minorEastAsia" w:hAnsiTheme="minorHAnsi" w:cstheme="minorBidi"/>
            <w:iCs w:val="0"/>
            <w:noProof/>
            <w:sz w:val="22"/>
            <w:szCs w:val="22"/>
            <w:lang w:eastAsia="ru-RU"/>
          </w:rPr>
          <w:tab/>
        </w:r>
        <w:r w:rsidR="00F13E64" w:rsidRPr="00F13E64">
          <w:rPr>
            <w:rStyle w:val="a9"/>
            <w:noProof/>
          </w:rPr>
          <w:t>Объекты местного значения поселения, городского округа в области транспорта и автомобильных дорог местного значения</w:t>
        </w:r>
        <w:r w:rsidR="00F13E64" w:rsidRPr="00F13E64">
          <w:rPr>
            <w:noProof/>
            <w:webHidden/>
          </w:rPr>
          <w:tab/>
        </w:r>
        <w:r w:rsidR="00684A7F" w:rsidRPr="00F13E64">
          <w:rPr>
            <w:noProof/>
            <w:webHidden/>
          </w:rPr>
          <w:fldChar w:fldCharType="begin"/>
        </w:r>
        <w:r w:rsidR="00F13E64" w:rsidRPr="00F13E64">
          <w:rPr>
            <w:noProof/>
            <w:webHidden/>
          </w:rPr>
          <w:instrText xml:space="preserve"> PAGEREF _Toc494296359 \h </w:instrText>
        </w:r>
        <w:r w:rsidR="00684A7F" w:rsidRPr="00F13E64">
          <w:rPr>
            <w:noProof/>
            <w:webHidden/>
          </w:rPr>
        </w:r>
        <w:r w:rsidR="00684A7F" w:rsidRPr="00F13E64">
          <w:rPr>
            <w:noProof/>
            <w:webHidden/>
          </w:rPr>
          <w:fldChar w:fldCharType="separate"/>
        </w:r>
        <w:r w:rsidR="00F13E64" w:rsidRPr="00F13E64">
          <w:rPr>
            <w:noProof/>
            <w:webHidden/>
          </w:rPr>
          <w:t>16</w:t>
        </w:r>
        <w:r w:rsidR="00684A7F" w:rsidRPr="00F13E64">
          <w:rPr>
            <w:noProof/>
            <w:webHidden/>
          </w:rPr>
          <w:fldChar w:fldCharType="end"/>
        </w:r>
      </w:hyperlink>
    </w:p>
    <w:p w:rsidR="00F13E64" w:rsidRPr="00F13E64" w:rsidRDefault="00CA248D">
      <w:pPr>
        <w:pStyle w:val="22"/>
        <w:rPr>
          <w:rFonts w:asciiTheme="minorHAnsi" w:eastAsiaTheme="minorEastAsia" w:hAnsiTheme="minorHAnsi" w:cstheme="minorBidi"/>
          <w:iCs w:val="0"/>
          <w:noProof/>
          <w:sz w:val="22"/>
          <w:szCs w:val="22"/>
          <w:lang w:eastAsia="ru-RU"/>
        </w:rPr>
      </w:pPr>
      <w:hyperlink w:anchor="_Toc494296360" w:history="1">
        <w:r w:rsidR="00F13E64" w:rsidRPr="00F13E64">
          <w:rPr>
            <w:rStyle w:val="a9"/>
            <w:noProof/>
          </w:rPr>
          <w:t>2.2.</w:t>
        </w:r>
        <w:r w:rsidR="00F13E64" w:rsidRPr="00F13E64">
          <w:rPr>
            <w:rFonts w:asciiTheme="minorHAnsi" w:eastAsiaTheme="minorEastAsia" w:hAnsiTheme="minorHAnsi" w:cstheme="minorBidi"/>
            <w:iCs w:val="0"/>
            <w:noProof/>
            <w:sz w:val="22"/>
            <w:szCs w:val="22"/>
            <w:lang w:eastAsia="ru-RU"/>
          </w:rPr>
          <w:tab/>
        </w:r>
        <w:r w:rsidR="00F13E64" w:rsidRPr="00F13E64">
          <w:rPr>
            <w:rStyle w:val="a9"/>
            <w:noProof/>
          </w:rPr>
          <w:t>Объекты местного значения поселения, городского округа в области предупреждения чрезвычайных ситуаций и ликвидации их последствий</w:t>
        </w:r>
        <w:r w:rsidR="00F13E64" w:rsidRPr="00F13E64">
          <w:rPr>
            <w:noProof/>
            <w:webHidden/>
          </w:rPr>
          <w:tab/>
        </w:r>
        <w:r w:rsidR="00684A7F" w:rsidRPr="00F13E64">
          <w:rPr>
            <w:noProof/>
            <w:webHidden/>
          </w:rPr>
          <w:fldChar w:fldCharType="begin"/>
        </w:r>
        <w:r w:rsidR="00F13E64" w:rsidRPr="00F13E64">
          <w:rPr>
            <w:noProof/>
            <w:webHidden/>
          </w:rPr>
          <w:instrText xml:space="preserve"> PAGEREF _Toc494296360 \h </w:instrText>
        </w:r>
        <w:r w:rsidR="00684A7F" w:rsidRPr="00F13E64">
          <w:rPr>
            <w:noProof/>
            <w:webHidden/>
          </w:rPr>
        </w:r>
        <w:r w:rsidR="00684A7F" w:rsidRPr="00F13E64">
          <w:rPr>
            <w:noProof/>
            <w:webHidden/>
          </w:rPr>
          <w:fldChar w:fldCharType="separate"/>
        </w:r>
        <w:r w:rsidR="00F13E64" w:rsidRPr="00F13E64">
          <w:rPr>
            <w:noProof/>
            <w:webHidden/>
          </w:rPr>
          <w:t>16</w:t>
        </w:r>
        <w:r w:rsidR="00684A7F" w:rsidRPr="00F13E64">
          <w:rPr>
            <w:noProof/>
            <w:webHidden/>
          </w:rPr>
          <w:fldChar w:fldCharType="end"/>
        </w:r>
      </w:hyperlink>
    </w:p>
    <w:p w:rsidR="00F13E64" w:rsidRPr="00F13E64" w:rsidRDefault="00CA248D">
      <w:pPr>
        <w:pStyle w:val="22"/>
        <w:rPr>
          <w:rFonts w:asciiTheme="minorHAnsi" w:eastAsiaTheme="minorEastAsia" w:hAnsiTheme="minorHAnsi" w:cstheme="minorBidi"/>
          <w:iCs w:val="0"/>
          <w:noProof/>
          <w:sz w:val="22"/>
          <w:szCs w:val="22"/>
          <w:lang w:eastAsia="ru-RU"/>
        </w:rPr>
      </w:pPr>
      <w:hyperlink w:anchor="_Toc494296361" w:history="1">
        <w:r w:rsidR="00F13E64" w:rsidRPr="00F13E64">
          <w:rPr>
            <w:rStyle w:val="a9"/>
            <w:noProof/>
          </w:rPr>
          <w:t>2.3.</w:t>
        </w:r>
        <w:r w:rsidR="00F13E64" w:rsidRPr="00F13E64">
          <w:rPr>
            <w:rFonts w:asciiTheme="minorHAnsi" w:eastAsiaTheme="minorEastAsia" w:hAnsiTheme="minorHAnsi" w:cstheme="minorBidi"/>
            <w:iCs w:val="0"/>
            <w:noProof/>
            <w:sz w:val="22"/>
            <w:szCs w:val="22"/>
            <w:lang w:eastAsia="ru-RU"/>
          </w:rPr>
          <w:tab/>
        </w:r>
        <w:r w:rsidR="00F13E64" w:rsidRPr="00F13E64">
          <w:rPr>
            <w:rStyle w:val="a9"/>
            <w:noProof/>
          </w:rPr>
          <w:t>Объекты местного значения городского округа в области образования</w:t>
        </w:r>
        <w:r w:rsidR="00F13E64" w:rsidRPr="00F13E64">
          <w:rPr>
            <w:noProof/>
            <w:webHidden/>
          </w:rPr>
          <w:tab/>
        </w:r>
        <w:r w:rsidR="00684A7F" w:rsidRPr="00F13E64">
          <w:rPr>
            <w:noProof/>
            <w:webHidden/>
          </w:rPr>
          <w:fldChar w:fldCharType="begin"/>
        </w:r>
        <w:r w:rsidR="00F13E64" w:rsidRPr="00F13E64">
          <w:rPr>
            <w:noProof/>
            <w:webHidden/>
          </w:rPr>
          <w:instrText xml:space="preserve"> PAGEREF _Toc494296361 \h </w:instrText>
        </w:r>
        <w:r w:rsidR="00684A7F" w:rsidRPr="00F13E64">
          <w:rPr>
            <w:noProof/>
            <w:webHidden/>
          </w:rPr>
        </w:r>
        <w:r w:rsidR="00684A7F" w:rsidRPr="00F13E64">
          <w:rPr>
            <w:noProof/>
            <w:webHidden/>
          </w:rPr>
          <w:fldChar w:fldCharType="separate"/>
        </w:r>
        <w:r w:rsidR="00F13E64" w:rsidRPr="00F13E64">
          <w:rPr>
            <w:noProof/>
            <w:webHidden/>
          </w:rPr>
          <w:t>17</w:t>
        </w:r>
        <w:r w:rsidR="00684A7F" w:rsidRPr="00F13E64">
          <w:rPr>
            <w:noProof/>
            <w:webHidden/>
          </w:rPr>
          <w:fldChar w:fldCharType="end"/>
        </w:r>
      </w:hyperlink>
    </w:p>
    <w:p w:rsidR="00F13E64" w:rsidRPr="00F13E64" w:rsidRDefault="00CA248D">
      <w:pPr>
        <w:pStyle w:val="22"/>
        <w:rPr>
          <w:rFonts w:asciiTheme="minorHAnsi" w:eastAsiaTheme="minorEastAsia" w:hAnsiTheme="minorHAnsi" w:cstheme="minorBidi"/>
          <w:iCs w:val="0"/>
          <w:noProof/>
          <w:sz w:val="22"/>
          <w:szCs w:val="22"/>
          <w:lang w:eastAsia="ru-RU"/>
        </w:rPr>
      </w:pPr>
      <w:hyperlink w:anchor="_Toc494296362" w:history="1">
        <w:r w:rsidR="00F13E64" w:rsidRPr="00F13E64">
          <w:rPr>
            <w:rStyle w:val="a9"/>
            <w:noProof/>
          </w:rPr>
          <w:t>2.4.</w:t>
        </w:r>
        <w:r w:rsidR="00F13E64" w:rsidRPr="00F13E64">
          <w:rPr>
            <w:rFonts w:asciiTheme="minorHAnsi" w:eastAsiaTheme="minorEastAsia" w:hAnsiTheme="minorHAnsi" w:cstheme="minorBidi"/>
            <w:iCs w:val="0"/>
            <w:noProof/>
            <w:sz w:val="22"/>
            <w:szCs w:val="22"/>
            <w:lang w:eastAsia="ru-RU"/>
          </w:rPr>
          <w:tab/>
        </w:r>
        <w:r w:rsidR="00F13E64" w:rsidRPr="00F13E64">
          <w:rPr>
            <w:rStyle w:val="a9"/>
            <w:noProof/>
          </w:rPr>
          <w:t>Объекты местного значения поселения, городского округа в области физической культуры и массового спорта, отдыха и туризма</w:t>
        </w:r>
        <w:r w:rsidR="00F13E64" w:rsidRPr="00F13E64">
          <w:rPr>
            <w:noProof/>
            <w:webHidden/>
          </w:rPr>
          <w:tab/>
        </w:r>
        <w:r w:rsidR="00684A7F" w:rsidRPr="00F13E64">
          <w:rPr>
            <w:noProof/>
            <w:webHidden/>
          </w:rPr>
          <w:fldChar w:fldCharType="begin"/>
        </w:r>
        <w:r w:rsidR="00F13E64" w:rsidRPr="00F13E64">
          <w:rPr>
            <w:noProof/>
            <w:webHidden/>
          </w:rPr>
          <w:instrText xml:space="preserve"> PAGEREF _Toc494296362 \h </w:instrText>
        </w:r>
        <w:r w:rsidR="00684A7F" w:rsidRPr="00F13E64">
          <w:rPr>
            <w:noProof/>
            <w:webHidden/>
          </w:rPr>
        </w:r>
        <w:r w:rsidR="00684A7F" w:rsidRPr="00F13E64">
          <w:rPr>
            <w:noProof/>
            <w:webHidden/>
          </w:rPr>
          <w:fldChar w:fldCharType="separate"/>
        </w:r>
        <w:r w:rsidR="00F13E64" w:rsidRPr="00F13E64">
          <w:rPr>
            <w:noProof/>
            <w:webHidden/>
          </w:rPr>
          <w:t>18</w:t>
        </w:r>
        <w:r w:rsidR="00684A7F" w:rsidRPr="00F13E64">
          <w:rPr>
            <w:noProof/>
            <w:webHidden/>
          </w:rPr>
          <w:fldChar w:fldCharType="end"/>
        </w:r>
      </w:hyperlink>
    </w:p>
    <w:p w:rsidR="00F13E64" w:rsidRPr="00F13E64" w:rsidRDefault="00CA248D">
      <w:pPr>
        <w:pStyle w:val="22"/>
        <w:rPr>
          <w:rFonts w:asciiTheme="minorHAnsi" w:eastAsiaTheme="minorEastAsia" w:hAnsiTheme="minorHAnsi" w:cstheme="minorBidi"/>
          <w:iCs w:val="0"/>
          <w:noProof/>
          <w:sz w:val="22"/>
          <w:szCs w:val="22"/>
          <w:lang w:eastAsia="ru-RU"/>
        </w:rPr>
      </w:pPr>
      <w:hyperlink w:anchor="_Toc494296363" w:history="1">
        <w:r w:rsidR="00F13E64" w:rsidRPr="00F13E64">
          <w:rPr>
            <w:rStyle w:val="a9"/>
            <w:noProof/>
          </w:rPr>
          <w:t>2.5.</w:t>
        </w:r>
        <w:r w:rsidR="00F13E64" w:rsidRPr="00F13E64">
          <w:rPr>
            <w:rFonts w:asciiTheme="minorHAnsi" w:eastAsiaTheme="minorEastAsia" w:hAnsiTheme="minorHAnsi" w:cstheme="minorBidi"/>
            <w:iCs w:val="0"/>
            <w:noProof/>
            <w:sz w:val="22"/>
            <w:szCs w:val="22"/>
            <w:lang w:eastAsia="ru-RU"/>
          </w:rPr>
          <w:tab/>
        </w:r>
        <w:r w:rsidR="00F13E64" w:rsidRPr="00F13E64">
          <w:rPr>
            <w:rStyle w:val="a9"/>
            <w:noProof/>
          </w:rPr>
          <w:t>Объекты местного значения поселения, городского округа в области инженерной инфраструктуры, сбора, транспортирования, обработки, утилизации, обезвреживания, размещения твердых коммунальных отходов</w:t>
        </w:r>
        <w:r w:rsidR="00F13E64" w:rsidRPr="00F13E64">
          <w:rPr>
            <w:noProof/>
            <w:webHidden/>
          </w:rPr>
          <w:tab/>
        </w:r>
        <w:r w:rsidR="00684A7F" w:rsidRPr="00F13E64">
          <w:rPr>
            <w:noProof/>
            <w:webHidden/>
          </w:rPr>
          <w:fldChar w:fldCharType="begin"/>
        </w:r>
        <w:r w:rsidR="00F13E64" w:rsidRPr="00F13E64">
          <w:rPr>
            <w:noProof/>
            <w:webHidden/>
          </w:rPr>
          <w:instrText xml:space="preserve"> PAGEREF _Toc494296363 \h </w:instrText>
        </w:r>
        <w:r w:rsidR="00684A7F" w:rsidRPr="00F13E64">
          <w:rPr>
            <w:noProof/>
            <w:webHidden/>
          </w:rPr>
        </w:r>
        <w:r w:rsidR="00684A7F" w:rsidRPr="00F13E64">
          <w:rPr>
            <w:noProof/>
            <w:webHidden/>
          </w:rPr>
          <w:fldChar w:fldCharType="separate"/>
        </w:r>
        <w:r w:rsidR="00F13E64" w:rsidRPr="00F13E64">
          <w:rPr>
            <w:noProof/>
            <w:webHidden/>
          </w:rPr>
          <w:t>20</w:t>
        </w:r>
        <w:r w:rsidR="00684A7F" w:rsidRPr="00F13E64">
          <w:rPr>
            <w:noProof/>
            <w:webHidden/>
          </w:rPr>
          <w:fldChar w:fldCharType="end"/>
        </w:r>
      </w:hyperlink>
    </w:p>
    <w:p w:rsidR="00F13E64" w:rsidRPr="00F13E64" w:rsidRDefault="00CA248D">
      <w:pPr>
        <w:pStyle w:val="22"/>
        <w:rPr>
          <w:rFonts w:asciiTheme="minorHAnsi" w:eastAsiaTheme="minorEastAsia" w:hAnsiTheme="minorHAnsi" w:cstheme="minorBidi"/>
          <w:iCs w:val="0"/>
          <w:noProof/>
          <w:sz w:val="22"/>
          <w:szCs w:val="22"/>
          <w:lang w:eastAsia="ru-RU"/>
        </w:rPr>
      </w:pPr>
      <w:hyperlink w:anchor="_Toc494296364" w:history="1">
        <w:r w:rsidR="00F13E64" w:rsidRPr="00F13E64">
          <w:rPr>
            <w:rStyle w:val="a9"/>
            <w:noProof/>
          </w:rPr>
          <w:t>2.6.</w:t>
        </w:r>
        <w:r w:rsidR="00F13E64" w:rsidRPr="00F13E64">
          <w:rPr>
            <w:rFonts w:asciiTheme="minorHAnsi" w:eastAsiaTheme="minorEastAsia" w:hAnsiTheme="minorHAnsi" w:cstheme="minorBidi"/>
            <w:iCs w:val="0"/>
            <w:noProof/>
            <w:sz w:val="22"/>
            <w:szCs w:val="22"/>
            <w:lang w:eastAsia="ru-RU"/>
          </w:rPr>
          <w:tab/>
        </w:r>
        <w:r w:rsidR="00F13E64" w:rsidRPr="00F13E64">
          <w:rPr>
            <w:rStyle w:val="a9"/>
            <w:noProof/>
          </w:rPr>
          <w:t>Объекты местного значения поселения, городского округа в области ритуальных услуг</w:t>
        </w:r>
        <w:r w:rsidR="00F13E64" w:rsidRPr="00F13E64">
          <w:rPr>
            <w:noProof/>
            <w:webHidden/>
          </w:rPr>
          <w:tab/>
        </w:r>
        <w:r w:rsidR="00684A7F" w:rsidRPr="00F13E64">
          <w:rPr>
            <w:noProof/>
            <w:webHidden/>
          </w:rPr>
          <w:fldChar w:fldCharType="begin"/>
        </w:r>
        <w:r w:rsidR="00F13E64" w:rsidRPr="00F13E64">
          <w:rPr>
            <w:noProof/>
            <w:webHidden/>
          </w:rPr>
          <w:instrText xml:space="preserve"> PAGEREF _Toc494296364 \h </w:instrText>
        </w:r>
        <w:r w:rsidR="00684A7F" w:rsidRPr="00F13E64">
          <w:rPr>
            <w:noProof/>
            <w:webHidden/>
          </w:rPr>
        </w:r>
        <w:r w:rsidR="00684A7F" w:rsidRPr="00F13E64">
          <w:rPr>
            <w:noProof/>
            <w:webHidden/>
          </w:rPr>
          <w:fldChar w:fldCharType="separate"/>
        </w:r>
        <w:r w:rsidR="00F13E64" w:rsidRPr="00F13E64">
          <w:rPr>
            <w:noProof/>
            <w:webHidden/>
          </w:rPr>
          <w:t>22</w:t>
        </w:r>
        <w:r w:rsidR="00684A7F" w:rsidRPr="00F13E64">
          <w:rPr>
            <w:noProof/>
            <w:webHidden/>
          </w:rPr>
          <w:fldChar w:fldCharType="end"/>
        </w:r>
      </w:hyperlink>
    </w:p>
    <w:p w:rsidR="00F13E64" w:rsidRPr="00F13E64" w:rsidRDefault="00CA248D">
      <w:pPr>
        <w:pStyle w:val="22"/>
        <w:rPr>
          <w:rFonts w:asciiTheme="minorHAnsi" w:eastAsiaTheme="minorEastAsia" w:hAnsiTheme="minorHAnsi" w:cstheme="minorBidi"/>
          <w:iCs w:val="0"/>
          <w:noProof/>
          <w:sz w:val="22"/>
          <w:szCs w:val="22"/>
          <w:lang w:eastAsia="ru-RU"/>
        </w:rPr>
      </w:pPr>
      <w:hyperlink w:anchor="_Toc494296365" w:history="1">
        <w:r w:rsidR="00F13E64" w:rsidRPr="00F13E64">
          <w:rPr>
            <w:rStyle w:val="a9"/>
            <w:noProof/>
          </w:rPr>
          <w:t>2.7.</w:t>
        </w:r>
        <w:r w:rsidR="00F13E64" w:rsidRPr="00F13E64">
          <w:rPr>
            <w:rFonts w:asciiTheme="minorHAnsi" w:eastAsiaTheme="minorEastAsia" w:hAnsiTheme="minorHAnsi" w:cstheme="minorBidi"/>
            <w:iCs w:val="0"/>
            <w:noProof/>
            <w:sz w:val="22"/>
            <w:szCs w:val="22"/>
            <w:lang w:eastAsia="ru-RU"/>
          </w:rPr>
          <w:tab/>
        </w:r>
        <w:r w:rsidR="00F13E64" w:rsidRPr="00F13E64">
          <w:rPr>
            <w:rStyle w:val="a9"/>
            <w:noProof/>
          </w:rPr>
          <w:t>Объекты местного значения поселения, городского округа в области культуры и искусства</w:t>
        </w:r>
        <w:r w:rsidR="00F13E64" w:rsidRPr="00F13E64">
          <w:rPr>
            <w:noProof/>
            <w:webHidden/>
          </w:rPr>
          <w:tab/>
        </w:r>
        <w:r w:rsidR="00684A7F" w:rsidRPr="00F13E64">
          <w:rPr>
            <w:noProof/>
            <w:webHidden/>
          </w:rPr>
          <w:fldChar w:fldCharType="begin"/>
        </w:r>
        <w:r w:rsidR="00F13E64" w:rsidRPr="00F13E64">
          <w:rPr>
            <w:noProof/>
            <w:webHidden/>
          </w:rPr>
          <w:instrText xml:space="preserve"> PAGEREF _Toc494296365 \h </w:instrText>
        </w:r>
        <w:r w:rsidR="00684A7F" w:rsidRPr="00F13E64">
          <w:rPr>
            <w:noProof/>
            <w:webHidden/>
          </w:rPr>
        </w:r>
        <w:r w:rsidR="00684A7F" w:rsidRPr="00F13E64">
          <w:rPr>
            <w:noProof/>
            <w:webHidden/>
          </w:rPr>
          <w:fldChar w:fldCharType="separate"/>
        </w:r>
        <w:r w:rsidR="00F13E64" w:rsidRPr="00F13E64">
          <w:rPr>
            <w:noProof/>
            <w:webHidden/>
          </w:rPr>
          <w:t>23</w:t>
        </w:r>
        <w:r w:rsidR="00684A7F" w:rsidRPr="00F13E64">
          <w:rPr>
            <w:noProof/>
            <w:webHidden/>
          </w:rPr>
          <w:fldChar w:fldCharType="end"/>
        </w:r>
      </w:hyperlink>
    </w:p>
    <w:p w:rsidR="00F13E64" w:rsidRPr="00F13E64" w:rsidRDefault="00CA248D">
      <w:pPr>
        <w:pStyle w:val="22"/>
        <w:rPr>
          <w:rFonts w:asciiTheme="minorHAnsi" w:eastAsiaTheme="minorEastAsia" w:hAnsiTheme="minorHAnsi" w:cstheme="minorBidi"/>
          <w:iCs w:val="0"/>
          <w:noProof/>
          <w:sz w:val="22"/>
          <w:szCs w:val="22"/>
          <w:lang w:eastAsia="ru-RU"/>
        </w:rPr>
      </w:pPr>
      <w:hyperlink w:anchor="_Toc494296366" w:history="1">
        <w:r w:rsidR="00F13E64" w:rsidRPr="00F13E64">
          <w:rPr>
            <w:rStyle w:val="a9"/>
            <w:noProof/>
          </w:rPr>
          <w:t>2.8.</w:t>
        </w:r>
        <w:r w:rsidR="00F13E64" w:rsidRPr="00F13E64">
          <w:rPr>
            <w:rFonts w:asciiTheme="minorHAnsi" w:eastAsiaTheme="minorEastAsia" w:hAnsiTheme="minorHAnsi" w:cstheme="minorBidi"/>
            <w:iCs w:val="0"/>
            <w:noProof/>
            <w:sz w:val="22"/>
            <w:szCs w:val="22"/>
            <w:lang w:eastAsia="ru-RU"/>
          </w:rPr>
          <w:tab/>
        </w:r>
        <w:r w:rsidR="00F13E64" w:rsidRPr="00F13E64">
          <w:rPr>
            <w:rStyle w:val="a9"/>
            <w:noProof/>
          </w:rPr>
          <w:t>Объекты местного значения поселения, городского округа в области благоустройства и озеленения территории поселения, городского округа</w:t>
        </w:r>
        <w:r w:rsidR="00F13E64" w:rsidRPr="00F13E64">
          <w:rPr>
            <w:noProof/>
            <w:webHidden/>
          </w:rPr>
          <w:tab/>
        </w:r>
        <w:r w:rsidR="00684A7F" w:rsidRPr="00F13E64">
          <w:rPr>
            <w:noProof/>
            <w:webHidden/>
          </w:rPr>
          <w:fldChar w:fldCharType="begin"/>
        </w:r>
        <w:r w:rsidR="00F13E64" w:rsidRPr="00F13E64">
          <w:rPr>
            <w:noProof/>
            <w:webHidden/>
          </w:rPr>
          <w:instrText xml:space="preserve"> PAGEREF _Toc494296366 \h </w:instrText>
        </w:r>
        <w:r w:rsidR="00684A7F" w:rsidRPr="00F13E64">
          <w:rPr>
            <w:noProof/>
            <w:webHidden/>
          </w:rPr>
        </w:r>
        <w:r w:rsidR="00684A7F" w:rsidRPr="00F13E64">
          <w:rPr>
            <w:noProof/>
            <w:webHidden/>
          </w:rPr>
          <w:fldChar w:fldCharType="separate"/>
        </w:r>
        <w:r w:rsidR="00F13E64" w:rsidRPr="00F13E64">
          <w:rPr>
            <w:noProof/>
            <w:webHidden/>
          </w:rPr>
          <w:t>29</w:t>
        </w:r>
        <w:r w:rsidR="00684A7F" w:rsidRPr="00F13E64">
          <w:rPr>
            <w:noProof/>
            <w:webHidden/>
          </w:rPr>
          <w:fldChar w:fldCharType="end"/>
        </w:r>
      </w:hyperlink>
    </w:p>
    <w:p w:rsidR="00F13E64" w:rsidRPr="00F13E64" w:rsidRDefault="00CA248D">
      <w:pPr>
        <w:pStyle w:val="22"/>
        <w:rPr>
          <w:rFonts w:asciiTheme="minorHAnsi" w:eastAsiaTheme="minorEastAsia" w:hAnsiTheme="minorHAnsi" w:cstheme="minorBidi"/>
          <w:iCs w:val="0"/>
          <w:noProof/>
          <w:sz w:val="22"/>
          <w:szCs w:val="22"/>
          <w:lang w:eastAsia="ru-RU"/>
        </w:rPr>
      </w:pPr>
      <w:hyperlink w:anchor="_Toc494296367" w:history="1">
        <w:r w:rsidR="00F13E64" w:rsidRPr="00F13E64">
          <w:rPr>
            <w:rStyle w:val="a9"/>
            <w:noProof/>
          </w:rPr>
          <w:t>2.9.</w:t>
        </w:r>
        <w:r w:rsidR="00F13E64" w:rsidRPr="00F13E64">
          <w:rPr>
            <w:rFonts w:asciiTheme="minorHAnsi" w:eastAsiaTheme="minorEastAsia" w:hAnsiTheme="minorHAnsi" w:cstheme="minorBidi"/>
            <w:iCs w:val="0"/>
            <w:noProof/>
            <w:sz w:val="22"/>
            <w:szCs w:val="22"/>
            <w:lang w:eastAsia="ru-RU"/>
          </w:rPr>
          <w:tab/>
        </w:r>
        <w:r w:rsidR="00F13E64" w:rsidRPr="00F13E64">
          <w:rPr>
            <w:rStyle w:val="a9"/>
            <w:noProof/>
          </w:rPr>
          <w:t>Объекты местного значения поселения, городского округа в области торговли</w:t>
        </w:r>
        <w:r w:rsidR="00F13E64" w:rsidRPr="00F13E64">
          <w:rPr>
            <w:noProof/>
            <w:webHidden/>
          </w:rPr>
          <w:tab/>
        </w:r>
        <w:r w:rsidR="00684A7F" w:rsidRPr="00F13E64">
          <w:rPr>
            <w:noProof/>
            <w:webHidden/>
          </w:rPr>
          <w:fldChar w:fldCharType="begin"/>
        </w:r>
        <w:r w:rsidR="00F13E64" w:rsidRPr="00F13E64">
          <w:rPr>
            <w:noProof/>
            <w:webHidden/>
          </w:rPr>
          <w:instrText xml:space="preserve"> PAGEREF _Toc494296367 \h </w:instrText>
        </w:r>
        <w:r w:rsidR="00684A7F" w:rsidRPr="00F13E64">
          <w:rPr>
            <w:noProof/>
            <w:webHidden/>
          </w:rPr>
        </w:r>
        <w:r w:rsidR="00684A7F" w:rsidRPr="00F13E64">
          <w:rPr>
            <w:noProof/>
            <w:webHidden/>
          </w:rPr>
          <w:fldChar w:fldCharType="separate"/>
        </w:r>
        <w:r w:rsidR="00F13E64" w:rsidRPr="00F13E64">
          <w:rPr>
            <w:noProof/>
            <w:webHidden/>
          </w:rPr>
          <w:t>30</w:t>
        </w:r>
        <w:r w:rsidR="00684A7F" w:rsidRPr="00F13E64">
          <w:rPr>
            <w:noProof/>
            <w:webHidden/>
          </w:rPr>
          <w:fldChar w:fldCharType="end"/>
        </w:r>
      </w:hyperlink>
    </w:p>
    <w:p w:rsidR="00F13E64" w:rsidRPr="00F13E64" w:rsidRDefault="00CA248D">
      <w:pPr>
        <w:pStyle w:val="22"/>
        <w:rPr>
          <w:rFonts w:asciiTheme="minorHAnsi" w:eastAsiaTheme="minorEastAsia" w:hAnsiTheme="minorHAnsi" w:cstheme="minorBidi"/>
          <w:iCs w:val="0"/>
          <w:noProof/>
          <w:sz w:val="22"/>
          <w:szCs w:val="22"/>
          <w:lang w:eastAsia="ru-RU"/>
        </w:rPr>
      </w:pPr>
      <w:hyperlink w:anchor="_Toc494296368" w:history="1">
        <w:r w:rsidR="00F13E64" w:rsidRPr="00F13E64">
          <w:rPr>
            <w:rStyle w:val="a9"/>
            <w:noProof/>
          </w:rPr>
          <w:t>2.10.</w:t>
        </w:r>
        <w:r w:rsidR="00F13E64" w:rsidRPr="00F13E64">
          <w:rPr>
            <w:rFonts w:asciiTheme="minorHAnsi" w:eastAsiaTheme="minorEastAsia" w:hAnsiTheme="minorHAnsi" w:cstheme="minorBidi"/>
            <w:iCs w:val="0"/>
            <w:noProof/>
            <w:sz w:val="22"/>
            <w:szCs w:val="22"/>
            <w:lang w:eastAsia="ru-RU"/>
          </w:rPr>
          <w:tab/>
        </w:r>
        <w:r w:rsidR="00F13E64" w:rsidRPr="00F13E64">
          <w:rPr>
            <w:rStyle w:val="a9"/>
            <w:noProof/>
          </w:rPr>
          <w:t>Объекты местного значения поселения, городского округа в области деятельности органов местного самоуправления</w:t>
        </w:r>
        <w:r w:rsidR="00F13E64" w:rsidRPr="00F13E64">
          <w:rPr>
            <w:noProof/>
            <w:webHidden/>
          </w:rPr>
          <w:tab/>
        </w:r>
        <w:r w:rsidR="00684A7F" w:rsidRPr="00F13E64">
          <w:rPr>
            <w:noProof/>
            <w:webHidden/>
          </w:rPr>
          <w:fldChar w:fldCharType="begin"/>
        </w:r>
        <w:r w:rsidR="00F13E64" w:rsidRPr="00F13E64">
          <w:rPr>
            <w:noProof/>
            <w:webHidden/>
          </w:rPr>
          <w:instrText xml:space="preserve"> PAGEREF _Toc494296368 \h </w:instrText>
        </w:r>
        <w:r w:rsidR="00684A7F" w:rsidRPr="00F13E64">
          <w:rPr>
            <w:noProof/>
            <w:webHidden/>
          </w:rPr>
        </w:r>
        <w:r w:rsidR="00684A7F" w:rsidRPr="00F13E64">
          <w:rPr>
            <w:noProof/>
            <w:webHidden/>
          </w:rPr>
          <w:fldChar w:fldCharType="separate"/>
        </w:r>
        <w:r w:rsidR="00F13E64" w:rsidRPr="00F13E64">
          <w:rPr>
            <w:noProof/>
            <w:webHidden/>
          </w:rPr>
          <w:t>31</w:t>
        </w:r>
        <w:r w:rsidR="00684A7F" w:rsidRPr="00F13E64">
          <w:rPr>
            <w:noProof/>
            <w:webHidden/>
          </w:rPr>
          <w:fldChar w:fldCharType="end"/>
        </w:r>
      </w:hyperlink>
    </w:p>
    <w:p w:rsidR="00F13E64" w:rsidRPr="00F13E64" w:rsidRDefault="00CA248D">
      <w:pPr>
        <w:pStyle w:val="16"/>
        <w:tabs>
          <w:tab w:val="left" w:pos="442"/>
          <w:tab w:val="right" w:leader="dot" w:pos="9344"/>
        </w:tabs>
        <w:rPr>
          <w:rFonts w:asciiTheme="minorHAnsi" w:eastAsiaTheme="minorEastAsia" w:hAnsiTheme="minorHAnsi" w:cstheme="minorBidi"/>
          <w:b w:val="0"/>
          <w:bCs w:val="0"/>
          <w:caps w:val="0"/>
          <w:noProof/>
          <w:sz w:val="22"/>
          <w:szCs w:val="22"/>
          <w:lang w:eastAsia="ru-RU"/>
        </w:rPr>
      </w:pPr>
      <w:hyperlink w:anchor="_Toc494296369" w:history="1">
        <w:r w:rsidR="00F13E64" w:rsidRPr="00F13E64">
          <w:rPr>
            <w:rStyle w:val="a9"/>
            <w:noProof/>
          </w:rPr>
          <w:t>3.</w:t>
        </w:r>
        <w:r w:rsidR="00F13E64" w:rsidRPr="00F13E64">
          <w:rPr>
            <w:rFonts w:asciiTheme="minorHAnsi" w:eastAsiaTheme="minorEastAsia" w:hAnsiTheme="minorHAnsi" w:cstheme="minorBidi"/>
            <w:b w:val="0"/>
            <w:bCs w:val="0"/>
            <w:caps w:val="0"/>
            <w:noProof/>
            <w:sz w:val="22"/>
            <w:szCs w:val="22"/>
            <w:lang w:eastAsia="ru-RU"/>
          </w:rPr>
          <w:tab/>
        </w:r>
        <w:r w:rsidR="00F13E64" w:rsidRPr="00F13E64">
          <w:rPr>
            <w:rStyle w:val="a9"/>
            <w:noProof/>
          </w:rPr>
          <w:t>Правила и область применения расчетных показателей (показателей минимально допустимого уровня обеспеченности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территориальной доступности таких объектов для населения поселения, городского округа)</w:t>
        </w:r>
        <w:r w:rsidR="00F13E64" w:rsidRPr="00F13E64">
          <w:rPr>
            <w:noProof/>
            <w:webHidden/>
          </w:rPr>
          <w:tab/>
        </w:r>
        <w:r w:rsidR="00684A7F" w:rsidRPr="00F13E64">
          <w:rPr>
            <w:noProof/>
            <w:webHidden/>
          </w:rPr>
          <w:fldChar w:fldCharType="begin"/>
        </w:r>
        <w:r w:rsidR="00F13E64" w:rsidRPr="00F13E64">
          <w:rPr>
            <w:noProof/>
            <w:webHidden/>
          </w:rPr>
          <w:instrText xml:space="preserve"> PAGEREF _Toc494296369 \h </w:instrText>
        </w:r>
        <w:r w:rsidR="00684A7F" w:rsidRPr="00F13E64">
          <w:rPr>
            <w:noProof/>
            <w:webHidden/>
          </w:rPr>
        </w:r>
        <w:r w:rsidR="00684A7F" w:rsidRPr="00F13E64">
          <w:rPr>
            <w:noProof/>
            <w:webHidden/>
          </w:rPr>
          <w:fldChar w:fldCharType="separate"/>
        </w:r>
        <w:r w:rsidR="00F13E64" w:rsidRPr="00F13E64">
          <w:rPr>
            <w:noProof/>
            <w:webHidden/>
          </w:rPr>
          <w:t>32</w:t>
        </w:r>
        <w:r w:rsidR="00684A7F" w:rsidRPr="00F13E64">
          <w:rPr>
            <w:noProof/>
            <w:webHidden/>
          </w:rPr>
          <w:fldChar w:fldCharType="end"/>
        </w:r>
      </w:hyperlink>
    </w:p>
    <w:p w:rsidR="00F13E64" w:rsidRPr="00F13E64" w:rsidRDefault="00CA248D">
      <w:pPr>
        <w:pStyle w:val="16"/>
        <w:tabs>
          <w:tab w:val="right" w:leader="dot" w:pos="9344"/>
        </w:tabs>
        <w:rPr>
          <w:rFonts w:asciiTheme="minorHAnsi" w:eastAsiaTheme="minorEastAsia" w:hAnsiTheme="minorHAnsi" w:cstheme="minorBidi"/>
          <w:b w:val="0"/>
          <w:bCs w:val="0"/>
          <w:caps w:val="0"/>
          <w:noProof/>
          <w:sz w:val="22"/>
          <w:szCs w:val="22"/>
          <w:lang w:eastAsia="ru-RU"/>
        </w:rPr>
      </w:pPr>
      <w:hyperlink w:anchor="_Toc494296370" w:history="1">
        <w:r w:rsidR="00F13E64" w:rsidRPr="00F13E64">
          <w:rPr>
            <w:rStyle w:val="a9"/>
            <w:noProof/>
          </w:rPr>
          <w:t>Приложение 1. Нормативно-правовая база</w:t>
        </w:r>
        <w:r w:rsidR="00F13E64" w:rsidRPr="00F13E64">
          <w:rPr>
            <w:noProof/>
            <w:webHidden/>
          </w:rPr>
          <w:tab/>
        </w:r>
        <w:r w:rsidR="00684A7F" w:rsidRPr="00F13E64">
          <w:rPr>
            <w:noProof/>
            <w:webHidden/>
          </w:rPr>
          <w:fldChar w:fldCharType="begin"/>
        </w:r>
        <w:r w:rsidR="00F13E64" w:rsidRPr="00F13E64">
          <w:rPr>
            <w:noProof/>
            <w:webHidden/>
          </w:rPr>
          <w:instrText xml:space="preserve"> PAGEREF _Toc494296370 \h </w:instrText>
        </w:r>
        <w:r w:rsidR="00684A7F" w:rsidRPr="00F13E64">
          <w:rPr>
            <w:noProof/>
            <w:webHidden/>
          </w:rPr>
        </w:r>
        <w:r w:rsidR="00684A7F" w:rsidRPr="00F13E64">
          <w:rPr>
            <w:noProof/>
            <w:webHidden/>
          </w:rPr>
          <w:fldChar w:fldCharType="separate"/>
        </w:r>
        <w:r w:rsidR="00F13E64" w:rsidRPr="00F13E64">
          <w:rPr>
            <w:noProof/>
            <w:webHidden/>
          </w:rPr>
          <w:t>33</w:t>
        </w:r>
        <w:r w:rsidR="00684A7F" w:rsidRPr="00F13E64">
          <w:rPr>
            <w:noProof/>
            <w:webHidden/>
          </w:rPr>
          <w:fldChar w:fldCharType="end"/>
        </w:r>
      </w:hyperlink>
    </w:p>
    <w:p w:rsidR="00F13E64" w:rsidRPr="00F13E64" w:rsidRDefault="00CA248D">
      <w:pPr>
        <w:pStyle w:val="31"/>
        <w:rPr>
          <w:rFonts w:asciiTheme="minorHAnsi" w:eastAsiaTheme="minorEastAsia" w:hAnsiTheme="minorHAnsi" w:cstheme="minorBidi"/>
          <w:noProof/>
          <w:sz w:val="22"/>
          <w:szCs w:val="22"/>
          <w:lang w:eastAsia="ru-RU"/>
        </w:rPr>
      </w:pPr>
      <w:hyperlink w:anchor="_Toc494296371" w:history="1">
        <w:r w:rsidR="00F13E64" w:rsidRPr="00F13E64">
          <w:rPr>
            <w:rStyle w:val="a9"/>
            <w:rFonts w:eastAsia="Times New Roman" w:cs="Arial"/>
            <w:bCs/>
            <w:i/>
            <w:noProof/>
          </w:rPr>
          <w:t>Федеральные законы</w:t>
        </w:r>
        <w:r w:rsidR="00F13E64" w:rsidRPr="00F13E64">
          <w:rPr>
            <w:noProof/>
            <w:webHidden/>
          </w:rPr>
          <w:tab/>
        </w:r>
        <w:r w:rsidR="00684A7F" w:rsidRPr="00F13E64">
          <w:rPr>
            <w:noProof/>
            <w:webHidden/>
          </w:rPr>
          <w:fldChar w:fldCharType="begin"/>
        </w:r>
        <w:r w:rsidR="00F13E64" w:rsidRPr="00F13E64">
          <w:rPr>
            <w:noProof/>
            <w:webHidden/>
          </w:rPr>
          <w:instrText xml:space="preserve"> PAGEREF _Toc494296371 \h </w:instrText>
        </w:r>
        <w:r w:rsidR="00684A7F" w:rsidRPr="00F13E64">
          <w:rPr>
            <w:noProof/>
            <w:webHidden/>
          </w:rPr>
        </w:r>
        <w:r w:rsidR="00684A7F" w:rsidRPr="00F13E64">
          <w:rPr>
            <w:noProof/>
            <w:webHidden/>
          </w:rPr>
          <w:fldChar w:fldCharType="separate"/>
        </w:r>
        <w:r w:rsidR="00F13E64" w:rsidRPr="00F13E64">
          <w:rPr>
            <w:noProof/>
            <w:webHidden/>
          </w:rPr>
          <w:t>33</w:t>
        </w:r>
        <w:r w:rsidR="00684A7F" w:rsidRPr="00F13E64">
          <w:rPr>
            <w:noProof/>
            <w:webHidden/>
          </w:rPr>
          <w:fldChar w:fldCharType="end"/>
        </w:r>
      </w:hyperlink>
    </w:p>
    <w:p w:rsidR="00F13E64" w:rsidRPr="00F13E64" w:rsidRDefault="00CA248D">
      <w:pPr>
        <w:pStyle w:val="31"/>
        <w:rPr>
          <w:rFonts w:asciiTheme="minorHAnsi" w:eastAsiaTheme="minorEastAsia" w:hAnsiTheme="minorHAnsi" w:cstheme="minorBidi"/>
          <w:noProof/>
          <w:sz w:val="22"/>
          <w:szCs w:val="22"/>
          <w:lang w:eastAsia="ru-RU"/>
        </w:rPr>
      </w:pPr>
      <w:hyperlink w:anchor="_Toc494296372" w:history="1">
        <w:r w:rsidR="00F13E64" w:rsidRPr="00F13E64">
          <w:rPr>
            <w:rStyle w:val="a9"/>
            <w:rFonts w:eastAsia="Times New Roman" w:cs="Arial"/>
            <w:bCs/>
            <w:i/>
            <w:noProof/>
          </w:rPr>
          <w:t>Иные нормативные акты Российской Федерации</w:t>
        </w:r>
        <w:r w:rsidR="00F13E64" w:rsidRPr="00F13E64">
          <w:rPr>
            <w:noProof/>
            <w:webHidden/>
          </w:rPr>
          <w:tab/>
        </w:r>
        <w:r w:rsidR="00684A7F" w:rsidRPr="00F13E64">
          <w:rPr>
            <w:noProof/>
            <w:webHidden/>
          </w:rPr>
          <w:fldChar w:fldCharType="begin"/>
        </w:r>
        <w:r w:rsidR="00F13E64" w:rsidRPr="00F13E64">
          <w:rPr>
            <w:noProof/>
            <w:webHidden/>
          </w:rPr>
          <w:instrText xml:space="preserve"> PAGEREF _Toc494296372 \h </w:instrText>
        </w:r>
        <w:r w:rsidR="00684A7F" w:rsidRPr="00F13E64">
          <w:rPr>
            <w:noProof/>
            <w:webHidden/>
          </w:rPr>
        </w:r>
        <w:r w:rsidR="00684A7F" w:rsidRPr="00F13E64">
          <w:rPr>
            <w:noProof/>
            <w:webHidden/>
          </w:rPr>
          <w:fldChar w:fldCharType="separate"/>
        </w:r>
        <w:r w:rsidR="00F13E64" w:rsidRPr="00F13E64">
          <w:rPr>
            <w:noProof/>
            <w:webHidden/>
          </w:rPr>
          <w:t>33</w:t>
        </w:r>
        <w:r w:rsidR="00684A7F" w:rsidRPr="00F13E64">
          <w:rPr>
            <w:noProof/>
            <w:webHidden/>
          </w:rPr>
          <w:fldChar w:fldCharType="end"/>
        </w:r>
      </w:hyperlink>
    </w:p>
    <w:p w:rsidR="00F13E64" w:rsidRPr="00F13E64" w:rsidRDefault="00CA248D">
      <w:pPr>
        <w:pStyle w:val="31"/>
        <w:rPr>
          <w:rFonts w:asciiTheme="minorHAnsi" w:eastAsiaTheme="minorEastAsia" w:hAnsiTheme="minorHAnsi" w:cstheme="minorBidi"/>
          <w:noProof/>
          <w:sz w:val="22"/>
          <w:szCs w:val="22"/>
          <w:lang w:eastAsia="ru-RU"/>
        </w:rPr>
      </w:pPr>
      <w:hyperlink w:anchor="_Toc494296373" w:history="1">
        <w:r w:rsidR="00F13E64" w:rsidRPr="00F13E64">
          <w:rPr>
            <w:rStyle w:val="a9"/>
            <w:rFonts w:eastAsia="Times New Roman" w:cs="Arial"/>
            <w:bCs/>
            <w:i/>
            <w:noProof/>
          </w:rPr>
          <w:t>Нормативные акты Астраханской области</w:t>
        </w:r>
        <w:r w:rsidR="00F13E64" w:rsidRPr="00F13E64">
          <w:rPr>
            <w:noProof/>
            <w:webHidden/>
          </w:rPr>
          <w:tab/>
        </w:r>
        <w:r w:rsidR="00684A7F" w:rsidRPr="00F13E64">
          <w:rPr>
            <w:noProof/>
            <w:webHidden/>
          </w:rPr>
          <w:fldChar w:fldCharType="begin"/>
        </w:r>
        <w:r w:rsidR="00F13E64" w:rsidRPr="00F13E64">
          <w:rPr>
            <w:noProof/>
            <w:webHidden/>
          </w:rPr>
          <w:instrText xml:space="preserve"> PAGEREF _Toc494296373 \h </w:instrText>
        </w:r>
        <w:r w:rsidR="00684A7F" w:rsidRPr="00F13E64">
          <w:rPr>
            <w:noProof/>
            <w:webHidden/>
          </w:rPr>
        </w:r>
        <w:r w:rsidR="00684A7F" w:rsidRPr="00F13E64">
          <w:rPr>
            <w:noProof/>
            <w:webHidden/>
          </w:rPr>
          <w:fldChar w:fldCharType="separate"/>
        </w:r>
        <w:r w:rsidR="00F13E64" w:rsidRPr="00F13E64">
          <w:rPr>
            <w:noProof/>
            <w:webHidden/>
          </w:rPr>
          <w:t>33</w:t>
        </w:r>
        <w:r w:rsidR="00684A7F" w:rsidRPr="00F13E64">
          <w:rPr>
            <w:noProof/>
            <w:webHidden/>
          </w:rPr>
          <w:fldChar w:fldCharType="end"/>
        </w:r>
      </w:hyperlink>
    </w:p>
    <w:p w:rsidR="00F13E64" w:rsidRPr="00F13E64" w:rsidRDefault="00CA248D">
      <w:pPr>
        <w:pStyle w:val="31"/>
        <w:rPr>
          <w:rFonts w:asciiTheme="minorHAnsi" w:eastAsiaTheme="minorEastAsia" w:hAnsiTheme="minorHAnsi" w:cstheme="minorBidi"/>
          <w:noProof/>
          <w:sz w:val="22"/>
          <w:szCs w:val="22"/>
          <w:lang w:eastAsia="ru-RU"/>
        </w:rPr>
      </w:pPr>
      <w:hyperlink w:anchor="_Toc494296374" w:history="1">
        <w:r w:rsidR="00F13E64" w:rsidRPr="00F13E64">
          <w:rPr>
            <w:rStyle w:val="a9"/>
            <w:rFonts w:eastAsia="Times New Roman" w:cs="Arial"/>
            <w:bCs/>
            <w:i/>
            <w:noProof/>
          </w:rPr>
          <w:t>Строительные нормы и правила (СНиП). Своды правил по проектированию и строительству (СП)</w:t>
        </w:r>
        <w:r w:rsidR="00F13E64" w:rsidRPr="00F13E64">
          <w:rPr>
            <w:noProof/>
            <w:webHidden/>
          </w:rPr>
          <w:tab/>
        </w:r>
        <w:r w:rsidR="00684A7F" w:rsidRPr="00F13E64">
          <w:rPr>
            <w:noProof/>
            <w:webHidden/>
          </w:rPr>
          <w:fldChar w:fldCharType="begin"/>
        </w:r>
        <w:r w:rsidR="00F13E64" w:rsidRPr="00F13E64">
          <w:rPr>
            <w:noProof/>
            <w:webHidden/>
          </w:rPr>
          <w:instrText xml:space="preserve"> PAGEREF _Toc494296374 \h </w:instrText>
        </w:r>
        <w:r w:rsidR="00684A7F" w:rsidRPr="00F13E64">
          <w:rPr>
            <w:noProof/>
            <w:webHidden/>
          </w:rPr>
        </w:r>
        <w:r w:rsidR="00684A7F" w:rsidRPr="00F13E64">
          <w:rPr>
            <w:noProof/>
            <w:webHidden/>
          </w:rPr>
          <w:fldChar w:fldCharType="separate"/>
        </w:r>
        <w:r w:rsidR="00F13E64" w:rsidRPr="00F13E64">
          <w:rPr>
            <w:noProof/>
            <w:webHidden/>
          </w:rPr>
          <w:t>34</w:t>
        </w:r>
        <w:r w:rsidR="00684A7F" w:rsidRPr="00F13E64">
          <w:rPr>
            <w:noProof/>
            <w:webHidden/>
          </w:rPr>
          <w:fldChar w:fldCharType="end"/>
        </w:r>
      </w:hyperlink>
    </w:p>
    <w:p w:rsidR="00F13E64" w:rsidRPr="00F13E64" w:rsidRDefault="00CA248D">
      <w:pPr>
        <w:pStyle w:val="31"/>
        <w:rPr>
          <w:rFonts w:asciiTheme="minorHAnsi" w:eastAsiaTheme="minorEastAsia" w:hAnsiTheme="minorHAnsi" w:cstheme="minorBidi"/>
          <w:noProof/>
          <w:sz w:val="22"/>
          <w:szCs w:val="22"/>
          <w:lang w:eastAsia="ru-RU"/>
        </w:rPr>
      </w:pPr>
      <w:hyperlink w:anchor="_Toc494296375" w:history="1">
        <w:r w:rsidR="00F13E64" w:rsidRPr="00F13E64">
          <w:rPr>
            <w:rStyle w:val="a9"/>
            <w:rFonts w:eastAsia="Times New Roman" w:cs="Arial"/>
            <w:bCs/>
            <w:i/>
            <w:noProof/>
          </w:rPr>
          <w:t>Иные документы</w:t>
        </w:r>
        <w:r w:rsidR="00F13E64" w:rsidRPr="00F13E64">
          <w:rPr>
            <w:noProof/>
            <w:webHidden/>
          </w:rPr>
          <w:tab/>
        </w:r>
        <w:r w:rsidR="00684A7F" w:rsidRPr="00F13E64">
          <w:rPr>
            <w:noProof/>
            <w:webHidden/>
          </w:rPr>
          <w:fldChar w:fldCharType="begin"/>
        </w:r>
        <w:r w:rsidR="00F13E64" w:rsidRPr="00F13E64">
          <w:rPr>
            <w:noProof/>
            <w:webHidden/>
          </w:rPr>
          <w:instrText xml:space="preserve"> PAGEREF _Toc494296375 \h </w:instrText>
        </w:r>
        <w:r w:rsidR="00684A7F" w:rsidRPr="00F13E64">
          <w:rPr>
            <w:noProof/>
            <w:webHidden/>
          </w:rPr>
        </w:r>
        <w:r w:rsidR="00684A7F" w:rsidRPr="00F13E64">
          <w:rPr>
            <w:noProof/>
            <w:webHidden/>
          </w:rPr>
          <w:fldChar w:fldCharType="separate"/>
        </w:r>
        <w:r w:rsidR="00F13E64" w:rsidRPr="00F13E64">
          <w:rPr>
            <w:noProof/>
            <w:webHidden/>
          </w:rPr>
          <w:t>34</w:t>
        </w:r>
        <w:r w:rsidR="00684A7F" w:rsidRPr="00F13E64">
          <w:rPr>
            <w:noProof/>
            <w:webHidden/>
          </w:rPr>
          <w:fldChar w:fldCharType="end"/>
        </w:r>
      </w:hyperlink>
    </w:p>
    <w:p w:rsidR="00F13E64" w:rsidRPr="00F13E64" w:rsidRDefault="00CA248D">
      <w:pPr>
        <w:pStyle w:val="16"/>
        <w:tabs>
          <w:tab w:val="right" w:leader="dot" w:pos="9344"/>
        </w:tabs>
        <w:rPr>
          <w:rFonts w:asciiTheme="minorHAnsi" w:eastAsiaTheme="minorEastAsia" w:hAnsiTheme="minorHAnsi" w:cstheme="minorBidi"/>
          <w:b w:val="0"/>
          <w:bCs w:val="0"/>
          <w:caps w:val="0"/>
          <w:noProof/>
          <w:sz w:val="22"/>
          <w:szCs w:val="22"/>
          <w:lang w:eastAsia="ru-RU"/>
        </w:rPr>
      </w:pPr>
      <w:hyperlink w:anchor="_Toc494296376" w:history="1">
        <w:r w:rsidR="00F13E64" w:rsidRPr="00F13E64">
          <w:rPr>
            <w:rStyle w:val="a9"/>
            <w:noProof/>
          </w:rPr>
          <w:t>Приложение 2. Термины и определения</w:t>
        </w:r>
        <w:r w:rsidR="00F13E64" w:rsidRPr="00F13E64">
          <w:rPr>
            <w:noProof/>
            <w:webHidden/>
          </w:rPr>
          <w:tab/>
        </w:r>
        <w:r w:rsidR="00684A7F" w:rsidRPr="00F13E64">
          <w:rPr>
            <w:noProof/>
            <w:webHidden/>
          </w:rPr>
          <w:fldChar w:fldCharType="begin"/>
        </w:r>
        <w:r w:rsidR="00F13E64" w:rsidRPr="00F13E64">
          <w:rPr>
            <w:noProof/>
            <w:webHidden/>
          </w:rPr>
          <w:instrText xml:space="preserve"> PAGEREF _Toc494296376 \h </w:instrText>
        </w:r>
        <w:r w:rsidR="00684A7F" w:rsidRPr="00F13E64">
          <w:rPr>
            <w:noProof/>
            <w:webHidden/>
          </w:rPr>
        </w:r>
        <w:r w:rsidR="00684A7F" w:rsidRPr="00F13E64">
          <w:rPr>
            <w:noProof/>
            <w:webHidden/>
          </w:rPr>
          <w:fldChar w:fldCharType="separate"/>
        </w:r>
        <w:r w:rsidR="00F13E64" w:rsidRPr="00F13E64">
          <w:rPr>
            <w:noProof/>
            <w:webHidden/>
          </w:rPr>
          <w:t>35</w:t>
        </w:r>
        <w:r w:rsidR="00684A7F" w:rsidRPr="00F13E64">
          <w:rPr>
            <w:noProof/>
            <w:webHidden/>
          </w:rPr>
          <w:fldChar w:fldCharType="end"/>
        </w:r>
      </w:hyperlink>
    </w:p>
    <w:p w:rsidR="00F13E64" w:rsidRPr="00F13E64" w:rsidRDefault="00CA248D">
      <w:pPr>
        <w:pStyle w:val="16"/>
        <w:tabs>
          <w:tab w:val="right" w:leader="dot" w:pos="9344"/>
        </w:tabs>
        <w:rPr>
          <w:rFonts w:asciiTheme="minorHAnsi" w:eastAsiaTheme="minorEastAsia" w:hAnsiTheme="minorHAnsi" w:cstheme="minorBidi"/>
          <w:b w:val="0"/>
          <w:bCs w:val="0"/>
          <w:caps w:val="0"/>
          <w:noProof/>
          <w:sz w:val="22"/>
          <w:szCs w:val="22"/>
          <w:lang w:eastAsia="ru-RU"/>
        </w:rPr>
      </w:pPr>
      <w:hyperlink w:anchor="_Toc494296377" w:history="1">
        <w:r w:rsidR="00F13E64" w:rsidRPr="00F13E64">
          <w:rPr>
            <w:rStyle w:val="a9"/>
            <w:noProof/>
          </w:rPr>
          <w:t>Приложение 3. Перечень используемых сокращений</w:t>
        </w:r>
        <w:r w:rsidR="00F13E64" w:rsidRPr="00F13E64">
          <w:rPr>
            <w:noProof/>
            <w:webHidden/>
          </w:rPr>
          <w:tab/>
        </w:r>
        <w:r w:rsidR="00684A7F" w:rsidRPr="00F13E64">
          <w:rPr>
            <w:noProof/>
            <w:webHidden/>
          </w:rPr>
          <w:fldChar w:fldCharType="begin"/>
        </w:r>
        <w:r w:rsidR="00F13E64" w:rsidRPr="00F13E64">
          <w:rPr>
            <w:noProof/>
            <w:webHidden/>
          </w:rPr>
          <w:instrText xml:space="preserve"> PAGEREF _Toc494296377 \h </w:instrText>
        </w:r>
        <w:r w:rsidR="00684A7F" w:rsidRPr="00F13E64">
          <w:rPr>
            <w:noProof/>
            <w:webHidden/>
          </w:rPr>
        </w:r>
        <w:r w:rsidR="00684A7F" w:rsidRPr="00F13E64">
          <w:rPr>
            <w:noProof/>
            <w:webHidden/>
          </w:rPr>
          <w:fldChar w:fldCharType="separate"/>
        </w:r>
        <w:r w:rsidR="00F13E64" w:rsidRPr="00F13E64">
          <w:rPr>
            <w:noProof/>
            <w:webHidden/>
          </w:rPr>
          <w:t>36</w:t>
        </w:r>
        <w:r w:rsidR="00684A7F" w:rsidRPr="00F13E64">
          <w:rPr>
            <w:noProof/>
            <w:webHidden/>
          </w:rPr>
          <w:fldChar w:fldCharType="end"/>
        </w:r>
      </w:hyperlink>
    </w:p>
    <w:p w:rsidR="00F53D97" w:rsidRPr="00F13E64" w:rsidRDefault="00684A7F" w:rsidP="000B18F8">
      <w:pPr>
        <w:pStyle w:val="aff6"/>
        <w:rPr>
          <w:lang w:val="ru-RU"/>
        </w:rPr>
      </w:pPr>
      <w:r w:rsidRPr="00F13E64">
        <w:rPr>
          <w:lang w:val="ru-RU"/>
        </w:rPr>
        <w:fldChar w:fldCharType="end"/>
      </w:r>
    </w:p>
    <w:p w:rsidR="00BD3893" w:rsidRPr="00F13E64" w:rsidRDefault="00BD3893" w:rsidP="000B18F8">
      <w:pPr>
        <w:pStyle w:val="aff6"/>
        <w:rPr>
          <w:lang w:val="ru-RU"/>
        </w:rPr>
      </w:pPr>
    </w:p>
    <w:p w:rsidR="00BD3893" w:rsidRPr="00F13E64" w:rsidRDefault="00BD3893" w:rsidP="000B18F8">
      <w:pPr>
        <w:pStyle w:val="aff6"/>
        <w:rPr>
          <w:lang w:val="ru-RU"/>
        </w:rPr>
      </w:pPr>
    </w:p>
    <w:p w:rsidR="00F53D97" w:rsidRPr="00F13E64" w:rsidRDefault="00F53D97">
      <w:pPr>
        <w:spacing w:after="200" w:line="276" w:lineRule="auto"/>
        <w:ind w:firstLine="0"/>
        <w:jc w:val="left"/>
        <w:rPr>
          <w:rFonts w:eastAsia="Times New Roman" w:cs="Times New Roman"/>
          <w:szCs w:val="24"/>
          <w:lang w:eastAsia="ar-SA" w:bidi="en-US"/>
        </w:rPr>
      </w:pPr>
      <w:r w:rsidRPr="00F13E64">
        <w:br w:type="page"/>
      </w:r>
    </w:p>
    <w:p w:rsidR="0047172E" w:rsidRPr="00F13E64" w:rsidRDefault="0047172E" w:rsidP="0047172E">
      <w:pPr>
        <w:pStyle w:val="11"/>
      </w:pPr>
      <w:bookmarkStart w:id="53" w:name="_Toc483046936"/>
      <w:bookmarkStart w:id="54" w:name="_Toc487905098"/>
      <w:bookmarkStart w:id="55" w:name="_Toc488147808"/>
      <w:bookmarkStart w:id="56" w:name="_Toc488147870"/>
      <w:bookmarkStart w:id="57" w:name="_Toc494296346"/>
      <w:r w:rsidRPr="00F13E64">
        <w:lastRenderedPageBreak/>
        <w:t>Введение</w:t>
      </w:r>
      <w:bookmarkEnd w:id="53"/>
      <w:bookmarkEnd w:id="54"/>
      <w:bookmarkEnd w:id="55"/>
      <w:bookmarkEnd w:id="56"/>
      <w:bookmarkEnd w:id="57"/>
    </w:p>
    <w:p w:rsidR="0047172E" w:rsidRPr="00F13E64" w:rsidRDefault="00953E7B" w:rsidP="0047172E">
      <w:pPr>
        <w:pStyle w:val="aff6"/>
        <w:rPr>
          <w:lang w:val="ru-RU"/>
        </w:rPr>
      </w:pPr>
      <w:r>
        <w:rPr>
          <w:lang w:val="ru-RU"/>
        </w:rPr>
        <w:t>М</w:t>
      </w:r>
      <w:r w:rsidR="0047172E" w:rsidRPr="00F13E64">
        <w:rPr>
          <w:lang w:val="ru-RU"/>
        </w:rPr>
        <w:t>естные нормативы градостроительного проектирования поселения, городского округа Астраханской области (далее – Типовые МНГП поселения, городского округа Ас</w:t>
      </w:r>
      <w:r w:rsidR="0047172E" w:rsidRPr="00F13E64">
        <w:rPr>
          <w:lang w:val="ru-RU"/>
        </w:rPr>
        <w:t>т</w:t>
      </w:r>
      <w:r w:rsidR="0047172E" w:rsidRPr="00F13E64">
        <w:rPr>
          <w:lang w:val="ru-RU"/>
        </w:rPr>
        <w:t>раханской области</w:t>
      </w:r>
      <w:r w:rsidR="00056BD6" w:rsidRPr="00F13E64">
        <w:rPr>
          <w:lang w:val="ru-RU"/>
        </w:rPr>
        <w:t>, Типовые МНГП</w:t>
      </w:r>
      <w:r w:rsidR="0047172E" w:rsidRPr="00F13E64">
        <w:rPr>
          <w:lang w:val="ru-RU"/>
        </w:rPr>
        <w:t xml:space="preserve">) разработаны в целях </w:t>
      </w:r>
      <w:proofErr w:type="gramStart"/>
      <w:r w:rsidR="0047172E" w:rsidRPr="00F13E64">
        <w:rPr>
          <w:lang w:val="ru-RU"/>
        </w:rPr>
        <w:t>реализации полномочий орг</w:t>
      </w:r>
      <w:r w:rsidR="0047172E" w:rsidRPr="00F13E64">
        <w:rPr>
          <w:lang w:val="ru-RU"/>
        </w:rPr>
        <w:t>а</w:t>
      </w:r>
      <w:r w:rsidR="0047172E" w:rsidRPr="00F13E64">
        <w:rPr>
          <w:lang w:val="ru-RU"/>
        </w:rPr>
        <w:t>нов местного самоуправления Астраханской области</w:t>
      </w:r>
      <w:proofErr w:type="gramEnd"/>
      <w:r w:rsidR="0047172E" w:rsidRPr="00F13E64">
        <w:rPr>
          <w:lang w:val="ru-RU"/>
        </w:rPr>
        <w:t xml:space="preserve"> в сфере градостроительной деятел</w:t>
      </w:r>
      <w:r w:rsidR="0047172E" w:rsidRPr="00F13E64">
        <w:rPr>
          <w:lang w:val="ru-RU"/>
        </w:rPr>
        <w:t>ь</w:t>
      </w:r>
      <w:r w:rsidR="0047172E" w:rsidRPr="00F13E64">
        <w:rPr>
          <w:lang w:val="ru-RU"/>
        </w:rPr>
        <w:t>ности.</w:t>
      </w:r>
    </w:p>
    <w:p w:rsidR="0047172E" w:rsidRPr="00F13E64" w:rsidRDefault="0047172E" w:rsidP="0047172E">
      <w:pPr>
        <w:pStyle w:val="aff6"/>
        <w:rPr>
          <w:lang w:val="ru-RU"/>
        </w:rPr>
      </w:pPr>
      <w:r w:rsidRPr="00F13E64">
        <w:rPr>
          <w:lang w:val="ru-RU"/>
        </w:rPr>
        <w:t>МНГП поселения, городского округа Астраханской области разработаны в соо</w:t>
      </w:r>
      <w:r w:rsidRPr="00F13E64">
        <w:rPr>
          <w:lang w:val="ru-RU"/>
        </w:rPr>
        <w:t>т</w:t>
      </w:r>
      <w:r w:rsidRPr="00F13E64">
        <w:rPr>
          <w:lang w:val="ru-RU"/>
        </w:rPr>
        <w:t>ветствии с законодательством Российской Федерации и Астраханской области, нормати</w:t>
      </w:r>
      <w:r w:rsidRPr="00F13E64">
        <w:rPr>
          <w:lang w:val="ru-RU"/>
        </w:rPr>
        <w:t>в</w:t>
      </w:r>
      <w:r w:rsidRPr="00F13E64">
        <w:rPr>
          <w:lang w:val="ru-RU"/>
        </w:rPr>
        <w:t>но-правовыми и нормативно-техническими документами (приложение 1).</w:t>
      </w:r>
    </w:p>
    <w:p w:rsidR="0047172E" w:rsidRPr="00F13E64" w:rsidRDefault="0047172E" w:rsidP="008F09BF">
      <w:pPr>
        <w:pStyle w:val="aff6"/>
        <w:rPr>
          <w:lang w:val="ru-RU"/>
        </w:rPr>
      </w:pPr>
      <w:proofErr w:type="gramStart"/>
      <w:r w:rsidRPr="00F13E64">
        <w:rPr>
          <w:lang w:val="ru-RU"/>
        </w:rPr>
        <w:t>МНГП поселения, городского округа Астраханской области разработаны в целях</w:t>
      </w:r>
      <w:r w:rsidR="00AA6E2D">
        <w:rPr>
          <w:lang w:val="ru-RU"/>
        </w:rPr>
        <w:t xml:space="preserve"> </w:t>
      </w:r>
      <w:r w:rsidRPr="00F13E64">
        <w:rPr>
          <w:bCs/>
          <w:lang w:val="ru-RU"/>
        </w:rPr>
        <w:t>установления</w:t>
      </w:r>
      <w:r w:rsidR="00AA6E2D">
        <w:rPr>
          <w:bCs/>
          <w:lang w:val="ru-RU"/>
        </w:rPr>
        <w:t xml:space="preserve"> </w:t>
      </w:r>
      <w:r w:rsidRPr="00F13E64">
        <w:rPr>
          <w:rFonts w:eastAsia="Calibri" w:cs="Mangal"/>
          <w:kern w:val="1"/>
          <w:lang w:val="ru-RU" w:eastAsia="zh-CN" w:bidi="hi-IN"/>
        </w:rPr>
        <w:t>совокупности расчетных показателей минимально допустимого уровня обеспеченности объектами местного значения поселения, городского округа, относящим</w:t>
      </w:r>
      <w:r w:rsidRPr="00F13E64">
        <w:rPr>
          <w:rFonts w:eastAsia="Calibri" w:cs="Mangal"/>
          <w:kern w:val="1"/>
          <w:lang w:val="ru-RU" w:eastAsia="zh-CN" w:bidi="hi-IN"/>
        </w:rPr>
        <w:t>и</w:t>
      </w:r>
      <w:r w:rsidRPr="00F13E64">
        <w:rPr>
          <w:rFonts w:eastAsia="Calibri" w:cs="Mangal"/>
          <w:kern w:val="1"/>
          <w:lang w:val="ru-RU" w:eastAsia="zh-CN" w:bidi="hi-IN"/>
        </w:rPr>
        <w:t xml:space="preserve">ся к областям, указанным в </w:t>
      </w:r>
      <w:r w:rsidR="002B400F" w:rsidRPr="00F13E64">
        <w:rPr>
          <w:rFonts w:eastAsia="Calibri" w:cs="Mangal"/>
          <w:kern w:val="1"/>
          <w:lang w:val="ru-RU" w:eastAsia="zh-CN" w:bidi="hi-IN"/>
        </w:rPr>
        <w:t>Законе</w:t>
      </w:r>
      <w:r w:rsidRPr="00F13E64">
        <w:rPr>
          <w:rFonts w:eastAsia="SimSun" w:cs="Mangal"/>
          <w:kern w:val="1"/>
          <w:lang w:val="ru-RU" w:bidi="hi-IN"/>
        </w:rPr>
        <w:t xml:space="preserve"> Астраханской области от 12.11.2007 </w:t>
      </w:r>
      <w:r w:rsidR="008F09BF" w:rsidRPr="00F13E64">
        <w:rPr>
          <w:rFonts w:eastAsia="SimSun" w:cs="Mangal"/>
          <w:kern w:val="1"/>
          <w:lang w:val="ru-RU" w:bidi="hi-IN"/>
        </w:rPr>
        <w:t>№</w:t>
      </w:r>
      <w:r w:rsidR="008F09BF" w:rsidRPr="00F13E64">
        <w:rPr>
          <w:rFonts w:eastAsia="SimSun" w:cs="Mangal"/>
          <w:kern w:val="1"/>
          <w:lang w:bidi="hi-IN"/>
        </w:rPr>
        <w:t> </w:t>
      </w:r>
      <w:r w:rsidRPr="00F13E64">
        <w:rPr>
          <w:rFonts w:eastAsia="SimSun" w:cs="Mangal"/>
          <w:kern w:val="1"/>
          <w:lang w:val="ru-RU" w:bidi="hi-IN"/>
        </w:rPr>
        <w:t>66/2007-ОЗ «Об отдельных вопросах правового регулирования градостроительной деятельности в Астр</w:t>
      </w:r>
      <w:r w:rsidRPr="00F13E64">
        <w:rPr>
          <w:rFonts w:eastAsia="SimSun" w:cs="Mangal"/>
          <w:kern w:val="1"/>
          <w:lang w:val="ru-RU" w:bidi="hi-IN"/>
        </w:rPr>
        <w:t>а</w:t>
      </w:r>
      <w:r w:rsidRPr="00F13E64">
        <w:rPr>
          <w:rFonts w:eastAsia="SimSun" w:cs="Mangal"/>
          <w:kern w:val="1"/>
          <w:lang w:val="ru-RU" w:bidi="hi-IN"/>
        </w:rPr>
        <w:t>ханской области»</w:t>
      </w:r>
      <w:r w:rsidRPr="00F13E64">
        <w:rPr>
          <w:rFonts w:eastAsia="Calibri" w:cs="Mangal"/>
          <w:kern w:val="1"/>
          <w:lang w:val="ru-RU" w:eastAsia="zh-CN" w:bidi="hi-IN"/>
        </w:rPr>
        <w:t>, объектами благоустройства территории, иными объектами местного значения поселения, городского округа населения поселения, городского округа и</w:t>
      </w:r>
      <w:proofErr w:type="gramEnd"/>
      <w:r w:rsidRPr="00F13E64">
        <w:rPr>
          <w:rFonts w:eastAsia="Calibri" w:cs="Mangal"/>
          <w:kern w:val="1"/>
          <w:lang w:val="ru-RU" w:eastAsia="zh-CN" w:bidi="hi-IN"/>
        </w:rPr>
        <w:t xml:space="preserve"> расче</w:t>
      </w:r>
      <w:r w:rsidRPr="00F13E64">
        <w:rPr>
          <w:rFonts w:eastAsia="Calibri" w:cs="Mangal"/>
          <w:kern w:val="1"/>
          <w:lang w:val="ru-RU" w:eastAsia="zh-CN" w:bidi="hi-IN"/>
        </w:rPr>
        <w:t>т</w:t>
      </w:r>
      <w:r w:rsidRPr="00F13E64">
        <w:rPr>
          <w:rFonts w:eastAsia="Calibri" w:cs="Mangal"/>
          <w:kern w:val="1"/>
          <w:lang w:val="ru-RU" w:eastAsia="zh-CN" w:bidi="hi-IN"/>
        </w:rPr>
        <w:t>ных показателей максимально допустимого уровня территориальной доступности таких объектов для населения поселения, городского округа.</w:t>
      </w:r>
    </w:p>
    <w:p w:rsidR="0047172E" w:rsidRPr="00F13E64" w:rsidRDefault="0047172E" w:rsidP="0047172E">
      <w:pPr>
        <w:pStyle w:val="aff6"/>
        <w:rPr>
          <w:lang w:val="ru-RU"/>
        </w:rPr>
      </w:pPr>
      <w:r w:rsidRPr="00F13E64">
        <w:rPr>
          <w:lang w:val="ru-RU"/>
        </w:rPr>
        <w:t>МНГП поселения, городского округа Астраханской области направлены на обесп</w:t>
      </w:r>
      <w:r w:rsidRPr="00F13E64">
        <w:rPr>
          <w:lang w:val="ru-RU"/>
        </w:rPr>
        <w:t>е</w:t>
      </w:r>
      <w:r w:rsidRPr="00F13E64">
        <w:rPr>
          <w:lang w:val="ru-RU"/>
        </w:rPr>
        <w:t>чение градостроительными средствами безопасности и устойчивости развития террит</w:t>
      </w:r>
      <w:r w:rsidRPr="00F13E64">
        <w:rPr>
          <w:lang w:val="ru-RU"/>
        </w:rPr>
        <w:t>о</w:t>
      </w:r>
      <w:r w:rsidRPr="00F13E64">
        <w:rPr>
          <w:lang w:val="ru-RU"/>
        </w:rPr>
        <w:t>рии поселения, городского округа, охрану здоровья населения, рациональное использов</w:t>
      </w:r>
      <w:r w:rsidRPr="00F13E64">
        <w:rPr>
          <w:lang w:val="ru-RU"/>
        </w:rPr>
        <w:t>а</w:t>
      </w:r>
      <w:r w:rsidRPr="00F13E64">
        <w:rPr>
          <w:lang w:val="ru-RU"/>
        </w:rPr>
        <w:t>ние природных ресурсов и охрану окружающей среды, сохранение памятников истории и культуры, защиту территорий от неблагоприятных воздействий природного и техногенн</w:t>
      </w:r>
      <w:r w:rsidRPr="00F13E64">
        <w:rPr>
          <w:lang w:val="ru-RU"/>
        </w:rPr>
        <w:t>о</w:t>
      </w:r>
      <w:r w:rsidRPr="00F13E64">
        <w:rPr>
          <w:lang w:val="ru-RU"/>
        </w:rPr>
        <w:t>го характера, а также создание условий для реализации определенных законод</w:t>
      </w:r>
      <w:r w:rsidRPr="00F13E64">
        <w:rPr>
          <w:lang w:val="ru-RU"/>
        </w:rPr>
        <w:t>а</w:t>
      </w:r>
      <w:r w:rsidRPr="00F13E64">
        <w:rPr>
          <w:lang w:val="ru-RU"/>
        </w:rPr>
        <w:t>тельством Российской Федерации и Астраханской области социальных гарантий гра</w:t>
      </w:r>
      <w:r w:rsidRPr="00F13E64">
        <w:rPr>
          <w:lang w:val="ru-RU"/>
        </w:rPr>
        <w:t>ж</w:t>
      </w:r>
      <w:r w:rsidRPr="00F13E64">
        <w:rPr>
          <w:lang w:val="ru-RU"/>
        </w:rPr>
        <w:t>дан, включая маломобильные группы населения, в части обеспечения объектами социального и кул</w:t>
      </w:r>
      <w:r w:rsidRPr="00F13E64">
        <w:rPr>
          <w:lang w:val="ru-RU"/>
        </w:rPr>
        <w:t>ь</w:t>
      </w:r>
      <w:r w:rsidRPr="00F13E64">
        <w:rPr>
          <w:lang w:val="ru-RU"/>
        </w:rPr>
        <w:t>турно-бытового обслуживания и транспортной инфраструктуры и благ</w:t>
      </w:r>
      <w:r w:rsidRPr="00F13E64">
        <w:rPr>
          <w:lang w:val="ru-RU"/>
        </w:rPr>
        <w:t>о</w:t>
      </w:r>
      <w:r w:rsidRPr="00F13E64">
        <w:rPr>
          <w:lang w:val="ru-RU"/>
        </w:rPr>
        <w:t xml:space="preserve">устройства. </w:t>
      </w:r>
    </w:p>
    <w:p w:rsidR="00873DE7" w:rsidRPr="00F13E64" w:rsidRDefault="0047172E" w:rsidP="00873DE7">
      <w:pPr>
        <w:pStyle w:val="aff6"/>
        <w:rPr>
          <w:lang w:val="ru-RU"/>
        </w:rPr>
      </w:pPr>
      <w:r w:rsidRPr="00F13E64">
        <w:rPr>
          <w:lang w:val="ru-RU"/>
        </w:rPr>
        <w:t>МНГП поселения, городского округа Астраханской области разработаны на осн</w:t>
      </w:r>
      <w:r w:rsidRPr="00F13E64">
        <w:rPr>
          <w:lang w:val="ru-RU"/>
        </w:rPr>
        <w:t>о</w:t>
      </w:r>
      <w:r w:rsidRPr="00F13E64">
        <w:rPr>
          <w:lang w:val="ru-RU"/>
        </w:rPr>
        <w:t>вании статистических и демографических данных с учетом административно-территориального устройства Астраханской области, социально-демографического сост</w:t>
      </w:r>
      <w:r w:rsidRPr="00F13E64">
        <w:rPr>
          <w:lang w:val="ru-RU"/>
        </w:rPr>
        <w:t>а</w:t>
      </w:r>
      <w:r w:rsidRPr="00F13E64">
        <w:rPr>
          <w:lang w:val="ru-RU"/>
        </w:rPr>
        <w:t>ва и плотности населения муниципальных образований Астраханской области, природно-климатических особенностей, стратегий, программ и планов социально-экономического развития Астраханской области, предложений органов местного самоуправления.</w:t>
      </w:r>
    </w:p>
    <w:p w:rsidR="00873DE7" w:rsidRPr="00F13E64" w:rsidRDefault="00953E7B" w:rsidP="00873DE7">
      <w:pPr>
        <w:pStyle w:val="aff6"/>
        <w:rPr>
          <w:lang w:val="ru-RU"/>
        </w:rPr>
      </w:pPr>
      <w:proofErr w:type="gramStart"/>
      <w:r>
        <w:rPr>
          <w:lang w:val="ru-RU"/>
        </w:rPr>
        <w:t xml:space="preserve">При разработке </w:t>
      </w:r>
      <w:r w:rsidR="00873DE7" w:rsidRPr="00F13E64">
        <w:rPr>
          <w:lang w:val="ru-RU"/>
        </w:rPr>
        <w:t>МНГП поселения, городского округа Астраханской области уч</w:t>
      </w:r>
      <w:r w:rsidR="00873DE7" w:rsidRPr="00F13E64">
        <w:rPr>
          <w:lang w:val="ru-RU"/>
        </w:rPr>
        <w:t>и</w:t>
      </w:r>
      <w:r w:rsidR="00873DE7" w:rsidRPr="00F13E64">
        <w:rPr>
          <w:lang w:val="ru-RU"/>
        </w:rPr>
        <w:t>тывались показатели, установленные в Проекте Региональных нормативов градостро</w:t>
      </w:r>
      <w:r w:rsidR="00873DE7" w:rsidRPr="00F13E64">
        <w:rPr>
          <w:lang w:val="ru-RU"/>
        </w:rPr>
        <w:t>и</w:t>
      </w:r>
      <w:r w:rsidR="00873DE7" w:rsidRPr="00F13E64">
        <w:rPr>
          <w:lang w:val="ru-RU"/>
        </w:rPr>
        <w:t>тельного проектирования Астраханской области (в части установления предельных знач</w:t>
      </w:r>
      <w:r w:rsidR="00873DE7" w:rsidRPr="00F13E64">
        <w:rPr>
          <w:lang w:val="ru-RU"/>
        </w:rPr>
        <w:t>е</w:t>
      </w:r>
      <w:r w:rsidR="00873DE7" w:rsidRPr="00F13E64">
        <w:rPr>
          <w:lang w:val="ru-RU"/>
        </w:rPr>
        <w:t>ний расчетных показателей минимально допустимого уровня обеспеченности объектами местного значения населения муниципальных образований Астраханской области и пр</w:t>
      </w:r>
      <w:r w:rsidR="00873DE7" w:rsidRPr="00F13E64">
        <w:rPr>
          <w:lang w:val="ru-RU"/>
        </w:rPr>
        <w:t>е</w:t>
      </w:r>
      <w:r w:rsidR="00873DE7" w:rsidRPr="00F13E64">
        <w:rPr>
          <w:lang w:val="ru-RU"/>
        </w:rPr>
        <w:t>дельных значений расчетных показателей максимально допустимого уровня территор</w:t>
      </w:r>
      <w:r w:rsidR="00873DE7" w:rsidRPr="00F13E64">
        <w:rPr>
          <w:lang w:val="ru-RU"/>
        </w:rPr>
        <w:t>и</w:t>
      </w:r>
      <w:r w:rsidR="00873DE7" w:rsidRPr="00F13E64">
        <w:rPr>
          <w:lang w:val="ru-RU"/>
        </w:rPr>
        <w:t>альной доступности таких объектов для населения), разработанном ООО «САРСТРО</w:t>
      </w:r>
      <w:r w:rsidR="00873DE7" w:rsidRPr="00F13E64">
        <w:rPr>
          <w:lang w:val="ru-RU"/>
        </w:rPr>
        <w:t>Й</w:t>
      </w:r>
      <w:r w:rsidR="00873DE7" w:rsidRPr="00F13E64">
        <w:rPr>
          <w:lang w:val="ru-RU"/>
        </w:rPr>
        <w:t>НИИПРОЕКТ» в 2017 году.</w:t>
      </w:r>
      <w:proofErr w:type="gramEnd"/>
    </w:p>
    <w:p w:rsidR="0047172E" w:rsidRPr="00F13E64" w:rsidRDefault="0047172E" w:rsidP="0047172E">
      <w:pPr>
        <w:pStyle w:val="aff6"/>
        <w:rPr>
          <w:lang w:val="ru-RU"/>
        </w:rPr>
      </w:pPr>
      <w:r w:rsidRPr="00F13E64">
        <w:rPr>
          <w:lang w:val="ru-RU"/>
        </w:rPr>
        <w:t>Термины и опр</w:t>
      </w:r>
      <w:r w:rsidR="00953E7B">
        <w:rPr>
          <w:lang w:val="ru-RU"/>
        </w:rPr>
        <w:t xml:space="preserve">еделения, применяемые в </w:t>
      </w:r>
      <w:r w:rsidRPr="00F13E64">
        <w:rPr>
          <w:lang w:val="ru-RU"/>
        </w:rPr>
        <w:t>МНГП поселения, городского округа Ас</w:t>
      </w:r>
      <w:r w:rsidRPr="00F13E64">
        <w:rPr>
          <w:lang w:val="ru-RU"/>
        </w:rPr>
        <w:t>т</w:t>
      </w:r>
      <w:r w:rsidRPr="00F13E64">
        <w:rPr>
          <w:lang w:val="ru-RU"/>
        </w:rPr>
        <w:t>раханской области приведены в приложении 2.</w:t>
      </w:r>
    </w:p>
    <w:p w:rsidR="000F5D91" w:rsidRPr="00F13E64" w:rsidRDefault="000F5D91" w:rsidP="000F5D91">
      <w:pPr>
        <w:pStyle w:val="aff6"/>
        <w:rPr>
          <w:lang w:val="ru-RU"/>
        </w:rPr>
      </w:pPr>
      <w:r w:rsidRPr="00F13E64">
        <w:rPr>
          <w:lang w:val="ru-RU"/>
        </w:rPr>
        <w:t xml:space="preserve">Перечень используемых сокращений приведен в приложении 3 к </w:t>
      </w:r>
      <w:r w:rsidR="00056BD6" w:rsidRPr="00F13E64">
        <w:rPr>
          <w:lang w:val="ru-RU"/>
        </w:rPr>
        <w:t xml:space="preserve">МНГП поселения, городского округа </w:t>
      </w:r>
      <w:r w:rsidRPr="00F13E64">
        <w:rPr>
          <w:lang w:val="ru-RU"/>
        </w:rPr>
        <w:t>Астраханской области.</w:t>
      </w:r>
    </w:p>
    <w:p w:rsidR="000F5D91" w:rsidRPr="00F13E64" w:rsidRDefault="000F5D91" w:rsidP="0047172E">
      <w:pPr>
        <w:pStyle w:val="aff6"/>
        <w:rPr>
          <w:lang w:val="ru-RU"/>
        </w:rPr>
      </w:pPr>
    </w:p>
    <w:p w:rsidR="0047172E" w:rsidRPr="00F13E64" w:rsidRDefault="0047172E" w:rsidP="0047172E">
      <w:pPr>
        <w:spacing w:after="200" w:line="276" w:lineRule="auto"/>
        <w:ind w:firstLine="0"/>
        <w:jc w:val="left"/>
        <w:rPr>
          <w:rFonts w:cs="Times New Roman"/>
          <w:szCs w:val="24"/>
        </w:rPr>
      </w:pPr>
      <w:r w:rsidRPr="00F13E64">
        <w:rPr>
          <w:rFonts w:cs="Times New Roman"/>
          <w:szCs w:val="24"/>
        </w:rPr>
        <w:br w:type="page"/>
      </w:r>
    </w:p>
    <w:p w:rsidR="0040669A" w:rsidRPr="00F13E64" w:rsidRDefault="0040669A" w:rsidP="002D02C5">
      <w:pPr>
        <w:pStyle w:val="11"/>
        <w:numPr>
          <w:ilvl w:val="0"/>
          <w:numId w:val="13"/>
        </w:numPr>
        <w:ind w:left="0" w:firstLine="0"/>
      </w:pPr>
      <w:bookmarkStart w:id="58" w:name="_Toc494296347"/>
      <w:r w:rsidRPr="00F13E64">
        <w:lastRenderedPageBreak/>
        <w:t>Основная часть</w:t>
      </w:r>
      <w:r w:rsidR="002F577C" w:rsidRPr="00F13E64">
        <w:t>. С</w:t>
      </w:r>
      <w:r w:rsidR="00B50753" w:rsidRPr="00F13E64">
        <w:t xml:space="preserve">овокупность </w:t>
      </w:r>
      <w:r w:rsidR="00B50753" w:rsidRPr="00F13E64">
        <w:rPr>
          <w:rFonts w:eastAsia="Calibri"/>
        </w:rPr>
        <w:t>расчетных показателей минимально допустимого уровня обеспеченности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территориальной доступности таких объектов для населения поселения, городского округа</w:t>
      </w:r>
      <w:bookmarkEnd w:id="58"/>
    </w:p>
    <w:p w:rsidR="00265193" w:rsidRPr="00F13E64" w:rsidRDefault="00B50753" w:rsidP="00265193">
      <w:pPr>
        <w:pStyle w:val="20"/>
        <w:numPr>
          <w:ilvl w:val="1"/>
          <w:numId w:val="13"/>
        </w:numPr>
        <w:ind w:left="0" w:firstLine="0"/>
      </w:pPr>
      <w:bookmarkStart w:id="59" w:name="_Toc494296348"/>
      <w:r w:rsidRPr="00F13E64">
        <w:t xml:space="preserve">Объекты местного значения </w:t>
      </w:r>
      <w:bookmarkStart w:id="60" w:name="OLE_LINK143"/>
      <w:bookmarkStart w:id="61" w:name="OLE_LINK144"/>
      <w:bookmarkStart w:id="62" w:name="OLE_LINK145"/>
      <w:r w:rsidRPr="00F13E64">
        <w:rPr>
          <w:rFonts w:eastAsia="Calibri"/>
        </w:rPr>
        <w:t xml:space="preserve">поселения, городского округа </w:t>
      </w:r>
      <w:r w:rsidRPr="00F13E64">
        <w:t>в области транспорта и автомобильных дорог местного значения</w:t>
      </w:r>
      <w:bookmarkEnd w:id="59"/>
      <w:bookmarkEnd w:id="60"/>
      <w:bookmarkEnd w:id="61"/>
      <w:bookmarkEnd w:id="62"/>
    </w:p>
    <w:p w:rsidR="00403551" w:rsidRPr="00F13E64" w:rsidRDefault="00403551" w:rsidP="00403551">
      <w:pPr>
        <w:spacing w:before="120"/>
        <w:jc w:val="right"/>
        <w:rPr>
          <w:b/>
          <w:i/>
        </w:rPr>
      </w:pPr>
      <w:bookmarkStart w:id="63" w:name="OLE_LINK185"/>
      <w:bookmarkStart w:id="64" w:name="OLE_LINK186"/>
      <w:bookmarkStart w:id="65" w:name="OLE_LINK141"/>
      <w:bookmarkStart w:id="66" w:name="OLE_LINK142"/>
      <w:r w:rsidRPr="00F13E64">
        <w:rPr>
          <w:b/>
          <w:i/>
        </w:rPr>
        <w:t>Таблица</w:t>
      </w:r>
      <w:r w:rsidR="0057385A" w:rsidRPr="00F13E64">
        <w:rPr>
          <w:b/>
          <w:i/>
        </w:rPr>
        <w:t xml:space="preserve"> 1.</w:t>
      </w:r>
      <w:r w:rsidRPr="00F13E64">
        <w:rPr>
          <w:b/>
          <w:i/>
        </w:rPr>
        <w:t>1</w:t>
      </w:r>
    </w:p>
    <w:p w:rsidR="00403551" w:rsidRPr="00F13E64" w:rsidRDefault="00403551" w:rsidP="00403551">
      <w:pPr>
        <w:suppressAutoHyphens/>
        <w:spacing w:after="120"/>
        <w:ind w:firstLine="0"/>
        <w:jc w:val="center"/>
        <w:rPr>
          <w:b/>
          <w:i/>
        </w:rPr>
      </w:pPr>
      <w:r w:rsidRPr="00F13E64">
        <w:rPr>
          <w:b/>
          <w:i/>
        </w:rPr>
        <w:t xml:space="preserve">Объекты </w:t>
      </w:r>
      <w:bookmarkStart w:id="67" w:name="OLE_LINK151"/>
      <w:bookmarkStart w:id="68" w:name="OLE_LINK152"/>
      <w:r w:rsidR="003C4854" w:rsidRPr="00F13E64">
        <w:rPr>
          <w:b/>
          <w:i/>
        </w:rPr>
        <w:t>местного</w:t>
      </w:r>
      <w:r w:rsidRPr="00F13E64">
        <w:rPr>
          <w:b/>
          <w:i/>
        </w:rPr>
        <w:t xml:space="preserve"> значения </w:t>
      </w:r>
      <w:r w:rsidR="00084F57" w:rsidRPr="00F13E64">
        <w:rPr>
          <w:b/>
          <w:i/>
        </w:rPr>
        <w:t xml:space="preserve">поселения, городского округа </w:t>
      </w:r>
      <w:r w:rsidR="003C4854" w:rsidRPr="00F13E64">
        <w:rPr>
          <w:b/>
          <w:i/>
        </w:rPr>
        <w:t>в области транспорта и автомобильных дорог местного значения</w:t>
      </w:r>
      <w:bookmarkEnd w:id="67"/>
      <w:bookmarkEnd w:id="68"/>
    </w:p>
    <w:tbl>
      <w:tblPr>
        <w:tblStyle w:val="af1"/>
        <w:tblW w:w="942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2552"/>
        <w:gridCol w:w="850"/>
        <w:gridCol w:w="1276"/>
        <w:gridCol w:w="993"/>
        <w:gridCol w:w="1276"/>
        <w:gridCol w:w="1176"/>
      </w:tblGrid>
      <w:tr w:rsidR="00403551" w:rsidRPr="00F13E64" w:rsidTr="00DA190D">
        <w:trPr>
          <w:tblHeader/>
        </w:trPr>
        <w:tc>
          <w:tcPr>
            <w:tcW w:w="1304" w:type="dxa"/>
            <w:vMerge w:val="restart"/>
            <w:shd w:val="clear" w:color="auto" w:fill="D9D9D9" w:themeFill="background1" w:themeFillShade="D9"/>
          </w:tcPr>
          <w:p w:rsidR="00403551" w:rsidRPr="00F13E64" w:rsidRDefault="00403551" w:rsidP="007B647C">
            <w:pPr>
              <w:pStyle w:val="aff6"/>
              <w:ind w:firstLine="0"/>
              <w:jc w:val="center"/>
              <w:rPr>
                <w:b/>
                <w:i/>
                <w:sz w:val="20"/>
                <w:szCs w:val="20"/>
                <w:lang w:val="ru-RU"/>
              </w:rPr>
            </w:pPr>
            <w:bookmarkStart w:id="69" w:name="OLE_LINK373"/>
            <w:bookmarkStart w:id="70" w:name="OLE_LINK139"/>
            <w:bookmarkStart w:id="71" w:name="OLE_LINK140"/>
            <w:r w:rsidRPr="00F13E64">
              <w:rPr>
                <w:b/>
                <w:i/>
                <w:sz w:val="20"/>
                <w:szCs w:val="20"/>
                <w:lang w:val="ru-RU"/>
              </w:rPr>
              <w:t>Наименов</w:t>
            </w:r>
            <w:r w:rsidRPr="00F13E64">
              <w:rPr>
                <w:b/>
                <w:i/>
                <w:sz w:val="20"/>
                <w:szCs w:val="20"/>
                <w:lang w:val="ru-RU"/>
              </w:rPr>
              <w:t>а</w:t>
            </w:r>
            <w:r w:rsidRPr="00F13E64">
              <w:rPr>
                <w:b/>
                <w:i/>
                <w:sz w:val="20"/>
                <w:szCs w:val="20"/>
                <w:lang w:val="ru-RU"/>
              </w:rPr>
              <w:t>ние вида об</w:t>
            </w:r>
            <w:r w:rsidRPr="00F13E64">
              <w:rPr>
                <w:b/>
                <w:i/>
                <w:sz w:val="20"/>
                <w:szCs w:val="20"/>
                <w:lang w:val="ru-RU"/>
              </w:rPr>
              <w:t>ъ</w:t>
            </w:r>
            <w:r w:rsidRPr="00F13E64">
              <w:rPr>
                <w:b/>
                <w:i/>
                <w:sz w:val="20"/>
                <w:szCs w:val="20"/>
                <w:lang w:val="ru-RU"/>
              </w:rPr>
              <w:t>екта</w:t>
            </w:r>
          </w:p>
        </w:tc>
        <w:tc>
          <w:tcPr>
            <w:tcW w:w="2552" w:type="dxa"/>
            <w:vMerge w:val="restart"/>
            <w:shd w:val="clear" w:color="auto" w:fill="D9D9D9" w:themeFill="background1" w:themeFillShade="D9"/>
          </w:tcPr>
          <w:p w:rsidR="00403551" w:rsidRPr="00F13E64" w:rsidRDefault="00403551" w:rsidP="007B647C">
            <w:pPr>
              <w:pStyle w:val="aff6"/>
              <w:ind w:firstLine="0"/>
              <w:jc w:val="center"/>
              <w:rPr>
                <w:b/>
                <w:i/>
                <w:sz w:val="20"/>
                <w:szCs w:val="20"/>
                <w:lang w:val="ru-RU"/>
              </w:rPr>
            </w:pPr>
            <w:r w:rsidRPr="00F13E64">
              <w:rPr>
                <w:b/>
                <w:i/>
                <w:sz w:val="20"/>
                <w:szCs w:val="20"/>
                <w:lang w:val="ru-RU"/>
              </w:rPr>
              <w:t>Тип расчетного показат</w:t>
            </w:r>
            <w:r w:rsidRPr="00F13E64">
              <w:rPr>
                <w:b/>
                <w:i/>
                <w:sz w:val="20"/>
                <w:szCs w:val="20"/>
                <w:lang w:val="ru-RU"/>
              </w:rPr>
              <w:t>е</w:t>
            </w:r>
            <w:r w:rsidRPr="00F13E64">
              <w:rPr>
                <w:b/>
                <w:i/>
                <w:sz w:val="20"/>
                <w:szCs w:val="20"/>
                <w:lang w:val="ru-RU"/>
              </w:rPr>
              <w:t>ля</w:t>
            </w:r>
          </w:p>
        </w:tc>
        <w:tc>
          <w:tcPr>
            <w:tcW w:w="2126" w:type="dxa"/>
            <w:gridSpan w:val="2"/>
            <w:vMerge w:val="restart"/>
            <w:shd w:val="clear" w:color="auto" w:fill="D9D9D9" w:themeFill="background1" w:themeFillShade="D9"/>
          </w:tcPr>
          <w:p w:rsidR="00403551" w:rsidRPr="00F13E64" w:rsidRDefault="00403551" w:rsidP="007B647C">
            <w:pPr>
              <w:pStyle w:val="aff6"/>
              <w:ind w:firstLine="0"/>
              <w:jc w:val="center"/>
              <w:rPr>
                <w:b/>
                <w:i/>
                <w:sz w:val="20"/>
                <w:szCs w:val="20"/>
                <w:lang w:val="ru-RU"/>
              </w:rPr>
            </w:pPr>
            <w:r w:rsidRPr="00F13E64">
              <w:rPr>
                <w:b/>
                <w:i/>
                <w:sz w:val="20"/>
                <w:szCs w:val="20"/>
                <w:lang w:val="ru-RU"/>
              </w:rPr>
              <w:t>Наименование ра</w:t>
            </w:r>
            <w:r w:rsidRPr="00F13E64">
              <w:rPr>
                <w:b/>
                <w:i/>
                <w:sz w:val="20"/>
                <w:szCs w:val="20"/>
                <w:lang w:val="ru-RU"/>
              </w:rPr>
              <w:t>с</w:t>
            </w:r>
            <w:r w:rsidRPr="00F13E64">
              <w:rPr>
                <w:b/>
                <w:i/>
                <w:sz w:val="20"/>
                <w:szCs w:val="20"/>
                <w:lang w:val="ru-RU"/>
              </w:rPr>
              <w:t>четного показателя, единица измерения</w:t>
            </w:r>
          </w:p>
        </w:tc>
        <w:tc>
          <w:tcPr>
            <w:tcW w:w="3445" w:type="dxa"/>
            <w:gridSpan w:val="3"/>
            <w:shd w:val="clear" w:color="auto" w:fill="D9D9D9" w:themeFill="background1" w:themeFillShade="D9"/>
          </w:tcPr>
          <w:p w:rsidR="00403551" w:rsidRPr="00F13E64" w:rsidRDefault="00403551" w:rsidP="007B647C">
            <w:pPr>
              <w:pStyle w:val="aff6"/>
              <w:ind w:firstLine="0"/>
              <w:jc w:val="center"/>
              <w:rPr>
                <w:b/>
                <w:i/>
                <w:sz w:val="20"/>
                <w:szCs w:val="20"/>
                <w:lang w:val="ru-RU"/>
              </w:rPr>
            </w:pPr>
            <w:r w:rsidRPr="00F13E64">
              <w:rPr>
                <w:b/>
                <w:i/>
                <w:sz w:val="20"/>
                <w:szCs w:val="20"/>
                <w:lang w:val="ru-RU"/>
              </w:rPr>
              <w:t>Значение расчетного показателя</w:t>
            </w:r>
          </w:p>
        </w:tc>
      </w:tr>
      <w:tr w:rsidR="009F4B4C" w:rsidRPr="00F13E64" w:rsidTr="00DA190D">
        <w:tc>
          <w:tcPr>
            <w:tcW w:w="1304" w:type="dxa"/>
            <w:vMerge/>
            <w:shd w:val="clear" w:color="auto" w:fill="F2F2F2" w:themeFill="background1" w:themeFillShade="F2"/>
          </w:tcPr>
          <w:p w:rsidR="009F4B4C" w:rsidRPr="00F13E64" w:rsidRDefault="009F4B4C" w:rsidP="007B647C">
            <w:pPr>
              <w:pStyle w:val="aff6"/>
              <w:ind w:firstLine="0"/>
              <w:jc w:val="center"/>
              <w:rPr>
                <w:sz w:val="20"/>
                <w:szCs w:val="20"/>
                <w:lang w:val="ru-RU"/>
              </w:rPr>
            </w:pPr>
          </w:p>
        </w:tc>
        <w:tc>
          <w:tcPr>
            <w:tcW w:w="2552" w:type="dxa"/>
            <w:vMerge/>
          </w:tcPr>
          <w:p w:rsidR="009F4B4C" w:rsidRPr="00F13E64" w:rsidRDefault="009F4B4C" w:rsidP="007B647C">
            <w:pPr>
              <w:pStyle w:val="aff6"/>
              <w:ind w:firstLine="0"/>
              <w:jc w:val="center"/>
              <w:rPr>
                <w:sz w:val="20"/>
                <w:szCs w:val="20"/>
                <w:lang w:val="ru-RU"/>
              </w:rPr>
            </w:pPr>
          </w:p>
        </w:tc>
        <w:tc>
          <w:tcPr>
            <w:tcW w:w="2126" w:type="dxa"/>
            <w:gridSpan w:val="2"/>
            <w:vMerge/>
          </w:tcPr>
          <w:p w:rsidR="009F4B4C" w:rsidRPr="00F13E64" w:rsidRDefault="009F4B4C" w:rsidP="007B647C">
            <w:pPr>
              <w:pStyle w:val="aff6"/>
              <w:ind w:firstLine="0"/>
              <w:jc w:val="center"/>
              <w:rPr>
                <w:sz w:val="20"/>
                <w:szCs w:val="20"/>
                <w:lang w:val="ru-RU"/>
              </w:rPr>
            </w:pPr>
          </w:p>
        </w:tc>
        <w:tc>
          <w:tcPr>
            <w:tcW w:w="993" w:type="dxa"/>
            <w:shd w:val="clear" w:color="auto" w:fill="D9D9D9" w:themeFill="background1" w:themeFillShade="D9"/>
          </w:tcPr>
          <w:p w:rsidR="009F4B4C" w:rsidRPr="00F13E64" w:rsidRDefault="009F4B4C" w:rsidP="007B647C">
            <w:pPr>
              <w:pStyle w:val="aff6"/>
              <w:ind w:firstLine="0"/>
              <w:jc w:val="center"/>
              <w:rPr>
                <w:b/>
                <w:i/>
                <w:sz w:val="20"/>
                <w:szCs w:val="20"/>
                <w:lang w:val="ru-RU"/>
              </w:rPr>
            </w:pPr>
            <w:r w:rsidRPr="00F13E64">
              <w:rPr>
                <w:b/>
                <w:i/>
                <w:sz w:val="20"/>
                <w:szCs w:val="20"/>
                <w:lang w:val="ru-RU"/>
              </w:rPr>
              <w:t>городской округ</w:t>
            </w:r>
          </w:p>
        </w:tc>
        <w:tc>
          <w:tcPr>
            <w:tcW w:w="1276" w:type="dxa"/>
            <w:shd w:val="clear" w:color="auto" w:fill="D9D9D9" w:themeFill="background1" w:themeFillShade="D9"/>
          </w:tcPr>
          <w:p w:rsidR="009F4B4C" w:rsidRPr="00F13E64" w:rsidRDefault="009F4B4C" w:rsidP="007B647C">
            <w:pPr>
              <w:pStyle w:val="aff6"/>
              <w:ind w:firstLine="0"/>
              <w:jc w:val="center"/>
              <w:rPr>
                <w:b/>
                <w:i/>
                <w:sz w:val="20"/>
                <w:szCs w:val="20"/>
                <w:lang w:val="ru-RU"/>
              </w:rPr>
            </w:pPr>
            <w:r w:rsidRPr="00F13E64">
              <w:rPr>
                <w:b/>
                <w:i/>
                <w:sz w:val="20"/>
                <w:szCs w:val="20"/>
                <w:lang w:val="ru-RU"/>
              </w:rPr>
              <w:t>городское поселение</w:t>
            </w:r>
          </w:p>
        </w:tc>
        <w:tc>
          <w:tcPr>
            <w:tcW w:w="1176" w:type="dxa"/>
            <w:shd w:val="clear" w:color="auto" w:fill="D9D9D9" w:themeFill="background1" w:themeFillShade="D9"/>
          </w:tcPr>
          <w:p w:rsidR="009F4B4C" w:rsidRPr="00F13E64" w:rsidRDefault="009F4B4C" w:rsidP="007B647C">
            <w:pPr>
              <w:pStyle w:val="aff6"/>
              <w:ind w:firstLine="0"/>
              <w:jc w:val="center"/>
              <w:rPr>
                <w:b/>
                <w:i/>
                <w:sz w:val="20"/>
                <w:szCs w:val="20"/>
                <w:lang w:val="ru-RU"/>
              </w:rPr>
            </w:pPr>
            <w:r w:rsidRPr="00F13E64">
              <w:rPr>
                <w:b/>
                <w:i/>
                <w:sz w:val="20"/>
                <w:szCs w:val="20"/>
                <w:lang w:val="ru-RU"/>
              </w:rPr>
              <w:t>сельское поселение</w:t>
            </w:r>
          </w:p>
        </w:tc>
      </w:tr>
      <w:tr w:rsidR="009F4B4C" w:rsidRPr="00F13E64" w:rsidTr="00DA190D">
        <w:tc>
          <w:tcPr>
            <w:tcW w:w="1304" w:type="dxa"/>
            <w:vMerge w:val="restart"/>
            <w:shd w:val="clear" w:color="auto" w:fill="F2F2F2" w:themeFill="background1" w:themeFillShade="F2"/>
          </w:tcPr>
          <w:p w:rsidR="009F4B4C" w:rsidRPr="00F13E64" w:rsidRDefault="009F4B4C" w:rsidP="007B647C">
            <w:pPr>
              <w:pStyle w:val="aff6"/>
              <w:ind w:firstLine="0"/>
              <w:rPr>
                <w:sz w:val="20"/>
                <w:szCs w:val="20"/>
                <w:lang w:val="ru-RU"/>
              </w:rPr>
            </w:pPr>
            <w:r w:rsidRPr="00F13E64">
              <w:rPr>
                <w:sz w:val="20"/>
                <w:szCs w:val="20"/>
                <w:lang w:val="ru-RU"/>
              </w:rPr>
              <w:t>Улично-дорожная сеть</w:t>
            </w:r>
          </w:p>
        </w:tc>
        <w:tc>
          <w:tcPr>
            <w:tcW w:w="2552" w:type="dxa"/>
          </w:tcPr>
          <w:p w:rsidR="009F4B4C" w:rsidRPr="00F13E64" w:rsidRDefault="009F4B4C" w:rsidP="00DA190D">
            <w:pPr>
              <w:pStyle w:val="aff6"/>
              <w:ind w:firstLine="0"/>
              <w:jc w:val="left"/>
              <w:rPr>
                <w:sz w:val="20"/>
                <w:szCs w:val="20"/>
                <w:lang w:val="ru-RU"/>
              </w:rPr>
            </w:pPr>
            <w:r w:rsidRPr="00F13E64">
              <w:rPr>
                <w:sz w:val="20"/>
                <w:szCs w:val="20"/>
                <w:lang w:val="ru-RU"/>
              </w:rPr>
              <w:t>Расчетный показатель м</w:t>
            </w:r>
            <w:r w:rsidRPr="00F13E64">
              <w:rPr>
                <w:sz w:val="20"/>
                <w:szCs w:val="20"/>
                <w:lang w:val="ru-RU"/>
              </w:rPr>
              <w:t>и</w:t>
            </w:r>
            <w:r w:rsidRPr="00F13E64">
              <w:rPr>
                <w:sz w:val="20"/>
                <w:szCs w:val="20"/>
                <w:lang w:val="ru-RU"/>
              </w:rPr>
              <w:t>нимально допустимого уровня обеспеченности</w:t>
            </w:r>
          </w:p>
        </w:tc>
        <w:tc>
          <w:tcPr>
            <w:tcW w:w="2126" w:type="dxa"/>
            <w:gridSpan w:val="2"/>
          </w:tcPr>
          <w:p w:rsidR="009F4B4C" w:rsidRPr="00F13E64" w:rsidRDefault="009F4B4C" w:rsidP="007B647C">
            <w:pPr>
              <w:pStyle w:val="aff6"/>
              <w:ind w:firstLine="0"/>
              <w:rPr>
                <w:sz w:val="20"/>
                <w:szCs w:val="20"/>
                <w:vertAlign w:val="superscript"/>
                <w:lang w:val="ru-RU"/>
              </w:rPr>
            </w:pPr>
            <w:r w:rsidRPr="00F13E64">
              <w:rPr>
                <w:sz w:val="20"/>
                <w:szCs w:val="20"/>
                <w:lang w:val="ru-RU"/>
              </w:rPr>
              <w:t>Плотность сети, км/км</w:t>
            </w:r>
            <w:proofErr w:type="gramStart"/>
            <w:r w:rsidRPr="00F13E64">
              <w:rPr>
                <w:sz w:val="20"/>
                <w:szCs w:val="20"/>
                <w:vertAlign w:val="superscript"/>
                <w:lang w:val="ru-RU"/>
              </w:rPr>
              <w:t>2</w:t>
            </w:r>
            <w:proofErr w:type="gramEnd"/>
          </w:p>
        </w:tc>
        <w:tc>
          <w:tcPr>
            <w:tcW w:w="993" w:type="dxa"/>
          </w:tcPr>
          <w:p w:rsidR="009F4B4C" w:rsidRPr="00F13E64" w:rsidRDefault="009F4B4C" w:rsidP="007B647C">
            <w:pPr>
              <w:pStyle w:val="aff6"/>
              <w:ind w:firstLine="0"/>
              <w:jc w:val="center"/>
              <w:rPr>
                <w:sz w:val="20"/>
                <w:szCs w:val="20"/>
                <w:lang w:val="ru-RU"/>
              </w:rPr>
            </w:pPr>
            <w:r w:rsidRPr="00F13E64">
              <w:rPr>
                <w:sz w:val="20"/>
                <w:szCs w:val="20"/>
                <w:lang w:val="ru-RU"/>
              </w:rPr>
              <w:t>4,5</w:t>
            </w:r>
          </w:p>
        </w:tc>
        <w:tc>
          <w:tcPr>
            <w:tcW w:w="1276" w:type="dxa"/>
          </w:tcPr>
          <w:p w:rsidR="009F4B4C" w:rsidRPr="00F13E64" w:rsidRDefault="009F4B4C" w:rsidP="007B647C">
            <w:pPr>
              <w:pStyle w:val="aff6"/>
              <w:ind w:firstLine="0"/>
              <w:jc w:val="center"/>
              <w:rPr>
                <w:sz w:val="20"/>
                <w:szCs w:val="20"/>
                <w:lang w:val="ru-RU"/>
              </w:rPr>
            </w:pPr>
            <w:r w:rsidRPr="00F13E64">
              <w:rPr>
                <w:sz w:val="20"/>
                <w:szCs w:val="20"/>
                <w:lang w:val="ru-RU"/>
              </w:rPr>
              <w:t>4,5</w:t>
            </w:r>
          </w:p>
        </w:tc>
        <w:tc>
          <w:tcPr>
            <w:tcW w:w="1176" w:type="dxa"/>
          </w:tcPr>
          <w:p w:rsidR="009F4B4C" w:rsidRPr="00F13E64" w:rsidRDefault="009F4B4C" w:rsidP="007B647C">
            <w:pPr>
              <w:pStyle w:val="aff6"/>
              <w:ind w:firstLine="0"/>
              <w:jc w:val="center"/>
              <w:rPr>
                <w:sz w:val="20"/>
                <w:szCs w:val="20"/>
                <w:lang w:val="ru-RU"/>
              </w:rPr>
            </w:pPr>
            <w:r w:rsidRPr="00F13E64">
              <w:rPr>
                <w:sz w:val="20"/>
                <w:szCs w:val="20"/>
                <w:lang w:val="ru-RU"/>
              </w:rPr>
              <w:t>3,5</w:t>
            </w:r>
          </w:p>
        </w:tc>
      </w:tr>
      <w:tr w:rsidR="009F4B4C" w:rsidRPr="00F13E64" w:rsidTr="00DA190D">
        <w:tc>
          <w:tcPr>
            <w:tcW w:w="1304" w:type="dxa"/>
            <w:vMerge/>
            <w:shd w:val="clear" w:color="auto" w:fill="F2F2F2" w:themeFill="background1" w:themeFillShade="F2"/>
          </w:tcPr>
          <w:p w:rsidR="009F4B4C" w:rsidRPr="00F13E64" w:rsidRDefault="009F4B4C" w:rsidP="007B647C">
            <w:pPr>
              <w:pStyle w:val="aff6"/>
              <w:ind w:firstLine="0"/>
              <w:rPr>
                <w:sz w:val="20"/>
                <w:szCs w:val="20"/>
                <w:lang w:val="ru-RU"/>
              </w:rPr>
            </w:pPr>
          </w:p>
        </w:tc>
        <w:tc>
          <w:tcPr>
            <w:tcW w:w="2552" w:type="dxa"/>
          </w:tcPr>
          <w:p w:rsidR="009F4B4C" w:rsidRPr="00F13E64" w:rsidRDefault="009F4B4C" w:rsidP="00DA190D">
            <w:pPr>
              <w:pStyle w:val="aff6"/>
              <w:ind w:firstLine="0"/>
              <w:jc w:val="left"/>
              <w:rPr>
                <w:sz w:val="20"/>
                <w:szCs w:val="20"/>
                <w:lang w:val="ru-RU"/>
              </w:rPr>
            </w:pPr>
            <w:r w:rsidRPr="00F13E64">
              <w:rPr>
                <w:sz w:val="20"/>
                <w:szCs w:val="20"/>
                <w:lang w:val="ru-RU"/>
              </w:rPr>
              <w:t>Расчетный показатель ма</w:t>
            </w:r>
            <w:r w:rsidRPr="00F13E64">
              <w:rPr>
                <w:sz w:val="20"/>
                <w:szCs w:val="20"/>
                <w:lang w:val="ru-RU"/>
              </w:rPr>
              <w:t>к</w:t>
            </w:r>
            <w:r w:rsidRPr="00F13E64">
              <w:rPr>
                <w:sz w:val="20"/>
                <w:szCs w:val="20"/>
                <w:lang w:val="ru-RU"/>
              </w:rPr>
              <w:t>симально допустимого уровня территориальной доступности</w:t>
            </w:r>
          </w:p>
        </w:tc>
        <w:tc>
          <w:tcPr>
            <w:tcW w:w="2126" w:type="dxa"/>
            <w:gridSpan w:val="2"/>
          </w:tcPr>
          <w:p w:rsidR="009F4B4C" w:rsidRPr="00F13E64" w:rsidRDefault="009F4B4C" w:rsidP="007B647C">
            <w:pPr>
              <w:pStyle w:val="aff6"/>
              <w:ind w:firstLine="0"/>
              <w:rPr>
                <w:sz w:val="20"/>
                <w:szCs w:val="20"/>
                <w:lang w:val="ru-RU"/>
              </w:rPr>
            </w:pPr>
            <w:r w:rsidRPr="00F13E64">
              <w:rPr>
                <w:sz w:val="20"/>
                <w:szCs w:val="20"/>
                <w:lang w:val="ru-RU"/>
              </w:rPr>
              <w:t>Пешеходная досту</w:t>
            </w:r>
            <w:r w:rsidRPr="00F13E64">
              <w:rPr>
                <w:sz w:val="20"/>
                <w:szCs w:val="20"/>
                <w:lang w:val="ru-RU"/>
              </w:rPr>
              <w:t>п</w:t>
            </w:r>
            <w:r w:rsidRPr="00F13E64">
              <w:rPr>
                <w:sz w:val="20"/>
                <w:szCs w:val="20"/>
                <w:lang w:val="ru-RU"/>
              </w:rPr>
              <w:t xml:space="preserve">ность, </w:t>
            </w:r>
            <w:proofErr w:type="gramStart"/>
            <w:r w:rsidRPr="00F13E64">
              <w:rPr>
                <w:sz w:val="20"/>
                <w:szCs w:val="20"/>
                <w:lang w:val="ru-RU"/>
              </w:rPr>
              <w:t>м</w:t>
            </w:r>
            <w:proofErr w:type="gramEnd"/>
          </w:p>
        </w:tc>
        <w:tc>
          <w:tcPr>
            <w:tcW w:w="993" w:type="dxa"/>
          </w:tcPr>
          <w:p w:rsidR="009F4B4C" w:rsidRPr="00F13E64" w:rsidRDefault="009F4B4C" w:rsidP="007B647C">
            <w:pPr>
              <w:pStyle w:val="aff6"/>
              <w:ind w:firstLine="0"/>
              <w:jc w:val="center"/>
              <w:rPr>
                <w:sz w:val="20"/>
                <w:szCs w:val="20"/>
                <w:lang w:val="ru-RU"/>
              </w:rPr>
            </w:pPr>
            <w:r w:rsidRPr="00F13E64">
              <w:rPr>
                <w:sz w:val="20"/>
                <w:szCs w:val="20"/>
                <w:lang w:val="ru-RU"/>
              </w:rPr>
              <w:t>500</w:t>
            </w:r>
          </w:p>
        </w:tc>
        <w:tc>
          <w:tcPr>
            <w:tcW w:w="1276" w:type="dxa"/>
          </w:tcPr>
          <w:p w:rsidR="009F4B4C" w:rsidRPr="00F13E64" w:rsidRDefault="009F4B4C" w:rsidP="007B647C">
            <w:pPr>
              <w:pStyle w:val="aff6"/>
              <w:ind w:firstLine="0"/>
              <w:jc w:val="center"/>
              <w:rPr>
                <w:sz w:val="20"/>
                <w:szCs w:val="20"/>
                <w:lang w:val="ru-RU"/>
              </w:rPr>
            </w:pPr>
            <w:r w:rsidRPr="00F13E64">
              <w:rPr>
                <w:sz w:val="20"/>
                <w:szCs w:val="20"/>
                <w:lang w:val="ru-RU"/>
              </w:rPr>
              <w:t>500</w:t>
            </w:r>
          </w:p>
        </w:tc>
        <w:tc>
          <w:tcPr>
            <w:tcW w:w="1176" w:type="dxa"/>
          </w:tcPr>
          <w:p w:rsidR="009F4B4C" w:rsidRPr="00F13E64" w:rsidRDefault="009F4B4C" w:rsidP="007B647C">
            <w:pPr>
              <w:pStyle w:val="aff6"/>
              <w:ind w:firstLine="0"/>
              <w:jc w:val="center"/>
              <w:rPr>
                <w:sz w:val="20"/>
                <w:szCs w:val="20"/>
                <w:lang w:val="ru-RU"/>
              </w:rPr>
            </w:pPr>
            <w:r w:rsidRPr="00F13E64">
              <w:rPr>
                <w:sz w:val="20"/>
                <w:szCs w:val="20"/>
                <w:lang w:val="ru-RU"/>
              </w:rPr>
              <w:t>500</w:t>
            </w:r>
          </w:p>
        </w:tc>
      </w:tr>
      <w:bookmarkEnd w:id="63"/>
      <w:bookmarkEnd w:id="64"/>
      <w:bookmarkEnd w:id="69"/>
      <w:tr w:rsidR="00DA190D" w:rsidRPr="00F13E64" w:rsidTr="00DA190D">
        <w:tc>
          <w:tcPr>
            <w:tcW w:w="1304" w:type="dxa"/>
            <w:vMerge w:val="restart"/>
            <w:shd w:val="clear" w:color="auto" w:fill="F2F2F2" w:themeFill="background1" w:themeFillShade="F2"/>
          </w:tcPr>
          <w:p w:rsidR="00DA190D" w:rsidRPr="00F13E64" w:rsidRDefault="00DA190D" w:rsidP="007B647C">
            <w:pPr>
              <w:pStyle w:val="aff6"/>
              <w:ind w:firstLine="0"/>
              <w:rPr>
                <w:sz w:val="20"/>
                <w:szCs w:val="20"/>
                <w:lang w:val="ru-RU"/>
              </w:rPr>
            </w:pPr>
            <w:r w:rsidRPr="00F13E64">
              <w:rPr>
                <w:sz w:val="20"/>
                <w:szCs w:val="20"/>
                <w:lang w:val="ru-RU"/>
              </w:rPr>
              <w:t>Останово</w:t>
            </w:r>
            <w:r w:rsidRPr="00F13E64">
              <w:rPr>
                <w:sz w:val="20"/>
                <w:szCs w:val="20"/>
                <w:lang w:val="ru-RU"/>
              </w:rPr>
              <w:t>ч</w:t>
            </w:r>
            <w:r w:rsidRPr="00F13E64">
              <w:rPr>
                <w:sz w:val="20"/>
                <w:szCs w:val="20"/>
                <w:lang w:val="ru-RU"/>
              </w:rPr>
              <w:t>ный пункт</w:t>
            </w:r>
          </w:p>
        </w:tc>
        <w:tc>
          <w:tcPr>
            <w:tcW w:w="2552" w:type="dxa"/>
          </w:tcPr>
          <w:p w:rsidR="00DA190D" w:rsidRPr="00F13E64" w:rsidRDefault="00DA190D" w:rsidP="00DA190D">
            <w:pPr>
              <w:pStyle w:val="aff6"/>
              <w:ind w:firstLine="0"/>
              <w:jc w:val="left"/>
              <w:rPr>
                <w:sz w:val="20"/>
                <w:szCs w:val="20"/>
                <w:lang w:val="ru-RU"/>
              </w:rPr>
            </w:pPr>
            <w:r w:rsidRPr="00F13E64">
              <w:rPr>
                <w:sz w:val="20"/>
                <w:szCs w:val="20"/>
                <w:lang w:val="ru-RU"/>
              </w:rPr>
              <w:t>Расчетный показатель м</w:t>
            </w:r>
            <w:r w:rsidRPr="00F13E64">
              <w:rPr>
                <w:sz w:val="20"/>
                <w:szCs w:val="20"/>
                <w:lang w:val="ru-RU"/>
              </w:rPr>
              <w:t>и</w:t>
            </w:r>
            <w:r w:rsidRPr="00F13E64">
              <w:rPr>
                <w:sz w:val="20"/>
                <w:szCs w:val="20"/>
                <w:lang w:val="ru-RU"/>
              </w:rPr>
              <w:t>нимально допустимого уровня обеспеченности [1]</w:t>
            </w:r>
          </w:p>
        </w:tc>
        <w:tc>
          <w:tcPr>
            <w:tcW w:w="5571" w:type="dxa"/>
            <w:gridSpan w:val="5"/>
          </w:tcPr>
          <w:p w:rsidR="00DA190D" w:rsidRPr="00F13E64" w:rsidRDefault="00DA190D" w:rsidP="007B647C">
            <w:pPr>
              <w:pStyle w:val="aff6"/>
              <w:ind w:firstLine="0"/>
              <w:jc w:val="center"/>
              <w:rPr>
                <w:sz w:val="20"/>
                <w:szCs w:val="20"/>
                <w:lang w:val="ru-RU"/>
              </w:rPr>
            </w:pPr>
            <w:r w:rsidRPr="00F13E64">
              <w:rPr>
                <w:sz w:val="20"/>
                <w:szCs w:val="20"/>
                <w:lang w:val="ru-RU"/>
              </w:rPr>
              <w:t>Не нормируется</w:t>
            </w:r>
          </w:p>
        </w:tc>
      </w:tr>
      <w:tr w:rsidR="00DA190D" w:rsidRPr="00F13E64" w:rsidTr="00DA190D">
        <w:tc>
          <w:tcPr>
            <w:tcW w:w="1304" w:type="dxa"/>
            <w:vMerge/>
            <w:shd w:val="clear" w:color="auto" w:fill="F2F2F2" w:themeFill="background1" w:themeFillShade="F2"/>
          </w:tcPr>
          <w:p w:rsidR="00DA190D" w:rsidRPr="00F13E64" w:rsidRDefault="00DA190D" w:rsidP="007B647C">
            <w:pPr>
              <w:pStyle w:val="aff6"/>
              <w:ind w:firstLine="0"/>
              <w:rPr>
                <w:sz w:val="20"/>
                <w:szCs w:val="20"/>
                <w:lang w:val="ru-RU"/>
              </w:rPr>
            </w:pPr>
          </w:p>
        </w:tc>
        <w:tc>
          <w:tcPr>
            <w:tcW w:w="2552" w:type="dxa"/>
            <w:vMerge w:val="restart"/>
          </w:tcPr>
          <w:p w:rsidR="00DA190D" w:rsidRPr="00F13E64" w:rsidRDefault="00DA190D" w:rsidP="00DA190D">
            <w:pPr>
              <w:pStyle w:val="aff6"/>
              <w:ind w:firstLine="0"/>
              <w:jc w:val="left"/>
              <w:rPr>
                <w:sz w:val="20"/>
                <w:szCs w:val="20"/>
                <w:lang w:val="ru-RU"/>
              </w:rPr>
            </w:pPr>
            <w:r w:rsidRPr="00F13E64">
              <w:rPr>
                <w:sz w:val="20"/>
                <w:szCs w:val="20"/>
                <w:lang w:val="ru-RU"/>
              </w:rPr>
              <w:t>Расчетный показатель ма</w:t>
            </w:r>
            <w:r w:rsidRPr="00F13E64">
              <w:rPr>
                <w:sz w:val="20"/>
                <w:szCs w:val="20"/>
                <w:lang w:val="ru-RU"/>
              </w:rPr>
              <w:t>к</w:t>
            </w:r>
            <w:r w:rsidRPr="00F13E64">
              <w:rPr>
                <w:sz w:val="20"/>
                <w:szCs w:val="20"/>
                <w:lang w:val="ru-RU"/>
              </w:rPr>
              <w:t>симально допустимого уровня территориальной доступности</w:t>
            </w:r>
          </w:p>
        </w:tc>
        <w:tc>
          <w:tcPr>
            <w:tcW w:w="850" w:type="dxa"/>
            <w:vMerge w:val="restart"/>
          </w:tcPr>
          <w:p w:rsidR="00DA190D" w:rsidRPr="00F13E64" w:rsidRDefault="00DA190D" w:rsidP="00DA190D">
            <w:pPr>
              <w:pStyle w:val="aff6"/>
              <w:ind w:firstLine="0"/>
              <w:jc w:val="left"/>
              <w:rPr>
                <w:sz w:val="20"/>
                <w:szCs w:val="20"/>
                <w:lang w:val="ru-RU"/>
              </w:rPr>
            </w:pPr>
            <w:r w:rsidRPr="00F13E64">
              <w:rPr>
                <w:sz w:val="20"/>
                <w:szCs w:val="20"/>
                <w:lang w:val="ru-RU"/>
              </w:rPr>
              <w:t>Пеш</w:t>
            </w:r>
            <w:r w:rsidRPr="00F13E64">
              <w:rPr>
                <w:sz w:val="20"/>
                <w:szCs w:val="20"/>
                <w:lang w:val="ru-RU"/>
              </w:rPr>
              <w:t>е</w:t>
            </w:r>
            <w:r w:rsidRPr="00F13E64">
              <w:rPr>
                <w:sz w:val="20"/>
                <w:szCs w:val="20"/>
                <w:lang w:val="ru-RU"/>
              </w:rPr>
              <w:t>ходная досту</w:t>
            </w:r>
            <w:r w:rsidRPr="00F13E64">
              <w:rPr>
                <w:sz w:val="20"/>
                <w:szCs w:val="20"/>
                <w:lang w:val="ru-RU"/>
              </w:rPr>
              <w:t>п</w:t>
            </w:r>
            <w:r w:rsidRPr="00F13E64">
              <w:rPr>
                <w:sz w:val="20"/>
                <w:szCs w:val="20"/>
                <w:lang w:val="ru-RU"/>
              </w:rPr>
              <w:t xml:space="preserve">ность, </w:t>
            </w:r>
            <w:proofErr w:type="gramStart"/>
            <w:r w:rsidRPr="00F13E64">
              <w:rPr>
                <w:sz w:val="20"/>
                <w:szCs w:val="20"/>
                <w:lang w:val="ru-RU"/>
              </w:rPr>
              <w:t>м</w:t>
            </w:r>
            <w:proofErr w:type="gramEnd"/>
            <w:r w:rsidRPr="00F13E64">
              <w:rPr>
                <w:sz w:val="20"/>
                <w:szCs w:val="20"/>
                <w:lang w:val="ru-RU"/>
              </w:rPr>
              <w:t xml:space="preserve"> </w:t>
            </w:r>
            <w:r w:rsidRPr="00F13E64">
              <w:rPr>
                <w:sz w:val="20"/>
                <w:szCs w:val="20"/>
              </w:rPr>
              <w:t>[2][3]</w:t>
            </w:r>
          </w:p>
        </w:tc>
        <w:tc>
          <w:tcPr>
            <w:tcW w:w="1276" w:type="dxa"/>
          </w:tcPr>
          <w:p w:rsidR="00DA190D" w:rsidRPr="00F13E64" w:rsidRDefault="00DA190D" w:rsidP="00DA190D">
            <w:pPr>
              <w:pStyle w:val="aff6"/>
              <w:ind w:firstLine="0"/>
              <w:jc w:val="left"/>
              <w:rPr>
                <w:sz w:val="20"/>
                <w:szCs w:val="20"/>
                <w:lang w:val="ru-RU"/>
              </w:rPr>
            </w:pPr>
            <w:r w:rsidRPr="00F13E64">
              <w:rPr>
                <w:sz w:val="20"/>
                <w:szCs w:val="20"/>
                <w:lang w:val="ru-RU"/>
              </w:rPr>
              <w:t>зона застро</w:t>
            </w:r>
            <w:r w:rsidRPr="00F13E64">
              <w:rPr>
                <w:sz w:val="20"/>
                <w:szCs w:val="20"/>
                <w:lang w:val="ru-RU"/>
              </w:rPr>
              <w:t>й</w:t>
            </w:r>
            <w:r w:rsidRPr="00F13E64">
              <w:rPr>
                <w:sz w:val="20"/>
                <w:szCs w:val="20"/>
                <w:lang w:val="ru-RU"/>
              </w:rPr>
              <w:t>ки индивид</w:t>
            </w:r>
            <w:r w:rsidRPr="00F13E64">
              <w:rPr>
                <w:sz w:val="20"/>
                <w:szCs w:val="20"/>
                <w:lang w:val="ru-RU"/>
              </w:rPr>
              <w:t>у</w:t>
            </w:r>
            <w:r w:rsidRPr="00F13E64">
              <w:rPr>
                <w:sz w:val="20"/>
                <w:szCs w:val="20"/>
                <w:lang w:val="ru-RU"/>
              </w:rPr>
              <w:t>альными ж</w:t>
            </w:r>
            <w:r w:rsidRPr="00F13E64">
              <w:rPr>
                <w:sz w:val="20"/>
                <w:szCs w:val="20"/>
                <w:lang w:val="ru-RU"/>
              </w:rPr>
              <w:t>и</w:t>
            </w:r>
            <w:r w:rsidRPr="00F13E64">
              <w:rPr>
                <w:sz w:val="20"/>
                <w:szCs w:val="20"/>
                <w:lang w:val="ru-RU"/>
              </w:rPr>
              <w:t>лыми домами</w:t>
            </w:r>
          </w:p>
        </w:tc>
        <w:tc>
          <w:tcPr>
            <w:tcW w:w="993" w:type="dxa"/>
          </w:tcPr>
          <w:p w:rsidR="00DA190D" w:rsidRPr="00F13E64" w:rsidRDefault="00DA190D" w:rsidP="00A42DB6">
            <w:pPr>
              <w:pStyle w:val="aff6"/>
              <w:ind w:firstLine="0"/>
              <w:jc w:val="center"/>
              <w:rPr>
                <w:sz w:val="20"/>
                <w:szCs w:val="20"/>
                <w:lang w:val="ru-RU"/>
              </w:rPr>
            </w:pPr>
            <w:r w:rsidRPr="00F13E64">
              <w:rPr>
                <w:sz w:val="20"/>
                <w:szCs w:val="20"/>
                <w:lang w:val="ru-RU"/>
              </w:rPr>
              <w:t>800</w:t>
            </w:r>
          </w:p>
        </w:tc>
        <w:tc>
          <w:tcPr>
            <w:tcW w:w="1276" w:type="dxa"/>
          </w:tcPr>
          <w:p w:rsidR="00DA190D" w:rsidRPr="00F13E64" w:rsidRDefault="00DA190D" w:rsidP="00A42DB6">
            <w:pPr>
              <w:pStyle w:val="aff6"/>
              <w:ind w:firstLine="0"/>
              <w:jc w:val="center"/>
              <w:rPr>
                <w:sz w:val="20"/>
                <w:szCs w:val="20"/>
                <w:lang w:val="ru-RU"/>
              </w:rPr>
            </w:pPr>
            <w:r w:rsidRPr="00F13E64">
              <w:rPr>
                <w:sz w:val="20"/>
                <w:szCs w:val="20"/>
                <w:lang w:val="ru-RU"/>
              </w:rPr>
              <w:t>800</w:t>
            </w:r>
          </w:p>
        </w:tc>
        <w:tc>
          <w:tcPr>
            <w:tcW w:w="1176" w:type="dxa"/>
          </w:tcPr>
          <w:p w:rsidR="00DA190D" w:rsidRPr="00F13E64" w:rsidRDefault="00DA190D" w:rsidP="00A42DB6">
            <w:pPr>
              <w:pStyle w:val="aff6"/>
              <w:ind w:firstLine="0"/>
              <w:jc w:val="center"/>
              <w:rPr>
                <w:sz w:val="20"/>
                <w:szCs w:val="20"/>
                <w:lang w:val="ru-RU"/>
              </w:rPr>
            </w:pPr>
            <w:r w:rsidRPr="00F13E64">
              <w:rPr>
                <w:sz w:val="20"/>
                <w:szCs w:val="20"/>
                <w:lang w:val="ru-RU"/>
              </w:rPr>
              <w:t>800</w:t>
            </w:r>
          </w:p>
        </w:tc>
      </w:tr>
      <w:tr w:rsidR="00DA190D" w:rsidRPr="00F13E64" w:rsidTr="00DA190D">
        <w:tc>
          <w:tcPr>
            <w:tcW w:w="1304" w:type="dxa"/>
            <w:vMerge/>
            <w:shd w:val="clear" w:color="auto" w:fill="F2F2F2" w:themeFill="background1" w:themeFillShade="F2"/>
          </w:tcPr>
          <w:p w:rsidR="00DA190D" w:rsidRPr="00F13E64" w:rsidRDefault="00DA190D" w:rsidP="007B647C">
            <w:pPr>
              <w:pStyle w:val="aff6"/>
              <w:ind w:firstLine="0"/>
              <w:rPr>
                <w:sz w:val="20"/>
                <w:szCs w:val="20"/>
                <w:lang w:val="ru-RU"/>
              </w:rPr>
            </w:pPr>
          </w:p>
        </w:tc>
        <w:tc>
          <w:tcPr>
            <w:tcW w:w="2552" w:type="dxa"/>
            <w:vMerge/>
          </w:tcPr>
          <w:p w:rsidR="00DA190D" w:rsidRPr="00F13E64" w:rsidRDefault="00DA190D" w:rsidP="007B647C">
            <w:pPr>
              <w:pStyle w:val="aff6"/>
              <w:ind w:firstLine="0"/>
              <w:rPr>
                <w:sz w:val="20"/>
                <w:szCs w:val="20"/>
                <w:lang w:val="ru-RU"/>
              </w:rPr>
            </w:pPr>
          </w:p>
        </w:tc>
        <w:tc>
          <w:tcPr>
            <w:tcW w:w="850" w:type="dxa"/>
            <w:vMerge/>
          </w:tcPr>
          <w:p w:rsidR="00DA190D" w:rsidRPr="00F13E64" w:rsidRDefault="00DA190D" w:rsidP="007B647C">
            <w:pPr>
              <w:pStyle w:val="aff6"/>
              <w:ind w:firstLine="0"/>
              <w:rPr>
                <w:sz w:val="20"/>
                <w:szCs w:val="20"/>
                <w:lang w:val="ru-RU"/>
              </w:rPr>
            </w:pPr>
          </w:p>
        </w:tc>
        <w:tc>
          <w:tcPr>
            <w:tcW w:w="1276" w:type="dxa"/>
          </w:tcPr>
          <w:p w:rsidR="00DA190D" w:rsidRPr="00F13E64" w:rsidRDefault="00DA190D" w:rsidP="00DA190D">
            <w:pPr>
              <w:pStyle w:val="aff6"/>
              <w:ind w:firstLine="0"/>
              <w:jc w:val="left"/>
              <w:rPr>
                <w:sz w:val="20"/>
                <w:szCs w:val="20"/>
                <w:lang w:val="ru-RU"/>
              </w:rPr>
            </w:pPr>
            <w:r w:rsidRPr="00F13E64">
              <w:rPr>
                <w:sz w:val="20"/>
                <w:szCs w:val="20"/>
                <w:lang w:val="ru-RU"/>
              </w:rPr>
              <w:t>прочие зоны</w:t>
            </w:r>
          </w:p>
        </w:tc>
        <w:tc>
          <w:tcPr>
            <w:tcW w:w="993" w:type="dxa"/>
          </w:tcPr>
          <w:p w:rsidR="00DA190D" w:rsidRPr="00F13E64" w:rsidRDefault="00DA190D" w:rsidP="00A42DB6">
            <w:pPr>
              <w:pStyle w:val="aff6"/>
              <w:ind w:firstLine="0"/>
              <w:jc w:val="center"/>
              <w:rPr>
                <w:sz w:val="20"/>
                <w:szCs w:val="20"/>
                <w:lang w:val="ru-RU"/>
              </w:rPr>
            </w:pPr>
            <w:r w:rsidRPr="00F13E64">
              <w:rPr>
                <w:sz w:val="20"/>
                <w:szCs w:val="20"/>
                <w:lang w:val="ru-RU"/>
              </w:rPr>
              <w:t>500</w:t>
            </w:r>
          </w:p>
        </w:tc>
        <w:tc>
          <w:tcPr>
            <w:tcW w:w="1276" w:type="dxa"/>
          </w:tcPr>
          <w:p w:rsidR="00DA190D" w:rsidRPr="00F13E64" w:rsidRDefault="00DA190D" w:rsidP="00A42DB6">
            <w:pPr>
              <w:pStyle w:val="aff6"/>
              <w:ind w:firstLine="0"/>
              <w:jc w:val="center"/>
              <w:rPr>
                <w:sz w:val="20"/>
                <w:szCs w:val="20"/>
                <w:lang w:val="ru-RU"/>
              </w:rPr>
            </w:pPr>
            <w:r w:rsidRPr="00F13E64">
              <w:rPr>
                <w:sz w:val="20"/>
                <w:szCs w:val="20"/>
                <w:lang w:val="ru-RU"/>
              </w:rPr>
              <w:t>500</w:t>
            </w:r>
          </w:p>
        </w:tc>
        <w:tc>
          <w:tcPr>
            <w:tcW w:w="1176" w:type="dxa"/>
          </w:tcPr>
          <w:p w:rsidR="00DA190D" w:rsidRPr="00F13E64" w:rsidRDefault="00DA190D" w:rsidP="00A42DB6">
            <w:pPr>
              <w:pStyle w:val="aff6"/>
              <w:ind w:firstLine="0"/>
              <w:jc w:val="center"/>
              <w:rPr>
                <w:sz w:val="20"/>
                <w:szCs w:val="20"/>
                <w:lang w:val="ru-RU"/>
              </w:rPr>
            </w:pPr>
            <w:r w:rsidRPr="00F13E64">
              <w:rPr>
                <w:sz w:val="20"/>
                <w:szCs w:val="20"/>
                <w:lang w:val="ru-RU"/>
              </w:rPr>
              <w:t>500</w:t>
            </w:r>
          </w:p>
        </w:tc>
      </w:tr>
      <w:tr w:rsidR="00DA190D" w:rsidRPr="00F13E64" w:rsidTr="00A42DB6">
        <w:tc>
          <w:tcPr>
            <w:tcW w:w="9427" w:type="dxa"/>
            <w:gridSpan w:val="7"/>
            <w:shd w:val="clear" w:color="auto" w:fill="F2F2F2" w:themeFill="background1" w:themeFillShade="F2"/>
          </w:tcPr>
          <w:p w:rsidR="00F4053E" w:rsidRPr="00F13E64" w:rsidRDefault="00F4053E" w:rsidP="00F4053E">
            <w:pPr>
              <w:pStyle w:val="Default"/>
              <w:rPr>
                <w:sz w:val="20"/>
                <w:szCs w:val="20"/>
              </w:rPr>
            </w:pPr>
            <w:r w:rsidRPr="00F13E64">
              <w:rPr>
                <w:b/>
                <w:bCs/>
                <w:sz w:val="20"/>
                <w:szCs w:val="20"/>
              </w:rPr>
              <w:t xml:space="preserve">Примечания: </w:t>
            </w:r>
          </w:p>
          <w:p w:rsidR="00F4053E" w:rsidRPr="00F13E64" w:rsidRDefault="00F4053E" w:rsidP="00F4053E">
            <w:pPr>
              <w:pStyle w:val="aff6"/>
              <w:ind w:firstLine="0"/>
              <w:jc w:val="left"/>
              <w:rPr>
                <w:sz w:val="20"/>
                <w:szCs w:val="20"/>
                <w:lang w:val="ru-RU"/>
              </w:rPr>
            </w:pPr>
            <w:r w:rsidRPr="00F13E64">
              <w:rPr>
                <w:sz w:val="20"/>
                <w:szCs w:val="20"/>
                <w:lang w:val="ru-RU"/>
              </w:rPr>
              <w:t>1. Рекомендуется проектировать остановочные пункты с учетом 100% обеспеченности населения транспор</w:t>
            </w:r>
            <w:r w:rsidRPr="00F13E64">
              <w:rPr>
                <w:sz w:val="20"/>
                <w:szCs w:val="20"/>
                <w:lang w:val="ru-RU"/>
              </w:rPr>
              <w:t>т</w:t>
            </w:r>
            <w:r w:rsidRPr="00F13E64">
              <w:rPr>
                <w:sz w:val="20"/>
                <w:szCs w:val="20"/>
                <w:lang w:val="ru-RU"/>
              </w:rPr>
              <w:t>ным сообщением, с размещением остановочных пунктов в населенном пункте с интервалом 400-600 метров согласно п. 11.25 СП 42.13330.2016 «СНиП 2.07.01-89*» Планировка и застройка городских и сельских п</w:t>
            </w:r>
            <w:r w:rsidRPr="00F13E64">
              <w:rPr>
                <w:sz w:val="20"/>
                <w:szCs w:val="20"/>
                <w:lang w:val="ru-RU"/>
              </w:rPr>
              <w:t>о</w:t>
            </w:r>
            <w:r w:rsidRPr="00F13E64">
              <w:rPr>
                <w:sz w:val="20"/>
                <w:szCs w:val="20"/>
                <w:lang w:val="ru-RU"/>
              </w:rPr>
              <w:t>селений. Актуализирован</w:t>
            </w:r>
            <w:r w:rsidR="00D33D13">
              <w:rPr>
                <w:sz w:val="20"/>
                <w:szCs w:val="20"/>
                <w:lang w:val="ru-RU"/>
              </w:rPr>
              <w:t>ная редакция</w:t>
            </w:r>
            <w:r w:rsidRPr="00F13E64">
              <w:rPr>
                <w:sz w:val="20"/>
                <w:szCs w:val="20"/>
                <w:lang w:val="ru-RU"/>
              </w:rPr>
              <w:t xml:space="preserve"> (утв. Приказом Минстроя России от 30.12.2016 № 1034/</w:t>
            </w:r>
            <w:proofErr w:type="spellStart"/>
            <w:proofErr w:type="gramStart"/>
            <w:r w:rsidRPr="00F13E64">
              <w:rPr>
                <w:sz w:val="20"/>
                <w:szCs w:val="20"/>
                <w:lang w:val="ru-RU"/>
              </w:rPr>
              <w:t>пр</w:t>
            </w:r>
            <w:proofErr w:type="spellEnd"/>
            <w:proofErr w:type="gramEnd"/>
            <w:r w:rsidRPr="00F13E64">
              <w:rPr>
                <w:sz w:val="20"/>
                <w:szCs w:val="20"/>
                <w:lang w:val="ru-RU"/>
              </w:rPr>
              <w:t>).</w:t>
            </w:r>
          </w:p>
          <w:p w:rsidR="00F4053E" w:rsidRPr="00F13E64" w:rsidRDefault="00F4053E" w:rsidP="00F4053E">
            <w:pPr>
              <w:pStyle w:val="aff6"/>
              <w:ind w:firstLine="0"/>
              <w:jc w:val="left"/>
              <w:rPr>
                <w:sz w:val="20"/>
                <w:szCs w:val="20"/>
                <w:lang w:val="ru-RU"/>
              </w:rPr>
            </w:pPr>
            <w:r w:rsidRPr="00F13E64">
              <w:rPr>
                <w:sz w:val="20"/>
                <w:szCs w:val="20"/>
                <w:lang w:val="ru-RU"/>
              </w:rPr>
              <w:t>2. Показатель установлен согласно СП 42.13330.2016 «СНиП 2.07.01-89*» Планировка и застройка горо</w:t>
            </w:r>
            <w:r w:rsidRPr="00F13E64">
              <w:rPr>
                <w:sz w:val="20"/>
                <w:szCs w:val="20"/>
                <w:lang w:val="ru-RU"/>
              </w:rPr>
              <w:t>д</w:t>
            </w:r>
            <w:r w:rsidRPr="00F13E64">
              <w:rPr>
                <w:sz w:val="20"/>
                <w:szCs w:val="20"/>
                <w:lang w:val="ru-RU"/>
              </w:rPr>
              <w:t>ских и сельских поселе</w:t>
            </w:r>
            <w:r w:rsidR="00D33D13">
              <w:rPr>
                <w:sz w:val="20"/>
                <w:szCs w:val="20"/>
                <w:lang w:val="ru-RU"/>
              </w:rPr>
              <w:t>ний. Актуализированная редакция</w:t>
            </w:r>
            <w:r w:rsidRPr="00F13E64">
              <w:rPr>
                <w:sz w:val="20"/>
                <w:szCs w:val="20"/>
                <w:lang w:val="ru-RU"/>
              </w:rPr>
              <w:t xml:space="preserve"> (утв. Приказом Минстроя России от 30.12.2016 № 1034/</w:t>
            </w:r>
            <w:proofErr w:type="spellStart"/>
            <w:proofErr w:type="gramStart"/>
            <w:r w:rsidRPr="00F13E64">
              <w:rPr>
                <w:sz w:val="20"/>
                <w:szCs w:val="20"/>
                <w:lang w:val="ru-RU"/>
              </w:rPr>
              <w:t>пр</w:t>
            </w:r>
            <w:proofErr w:type="spellEnd"/>
            <w:proofErr w:type="gramEnd"/>
            <w:r w:rsidRPr="00F13E64">
              <w:rPr>
                <w:sz w:val="20"/>
                <w:szCs w:val="20"/>
                <w:lang w:val="ru-RU"/>
              </w:rPr>
              <w:t>).</w:t>
            </w:r>
          </w:p>
          <w:p w:rsidR="00DA190D" w:rsidRPr="00F13E64" w:rsidRDefault="00F4053E" w:rsidP="00F4053E">
            <w:pPr>
              <w:pStyle w:val="aff6"/>
              <w:ind w:firstLine="0"/>
              <w:jc w:val="left"/>
              <w:rPr>
                <w:sz w:val="20"/>
                <w:szCs w:val="20"/>
                <w:lang w:val="ru-RU"/>
              </w:rPr>
            </w:pPr>
            <w:r w:rsidRPr="00F13E64">
              <w:rPr>
                <w:sz w:val="20"/>
                <w:szCs w:val="20"/>
                <w:lang w:val="ru-RU"/>
              </w:rPr>
              <w:t xml:space="preserve">3. </w:t>
            </w:r>
            <w:r w:rsidRPr="00F13E64">
              <w:rPr>
                <w:bCs/>
                <w:kern w:val="36"/>
                <w:sz w:val="20"/>
                <w:szCs w:val="20"/>
                <w:lang w:val="ru-RU"/>
              </w:rPr>
              <w:t xml:space="preserve">Минимальное расстояние от остановок специализированного транспорта, перевозящих только инвалидов, до входов в общественные здания 100 м </w:t>
            </w:r>
            <w:r w:rsidRPr="00F13E64">
              <w:rPr>
                <w:sz w:val="20"/>
                <w:szCs w:val="20"/>
                <w:lang w:val="ru-RU"/>
              </w:rPr>
              <w:t xml:space="preserve">в соответствии с СП </w:t>
            </w:r>
            <w:r w:rsidRPr="00F13E64">
              <w:rPr>
                <w:color w:val="000000"/>
                <w:sz w:val="20"/>
                <w:szCs w:val="20"/>
                <w:lang w:val="ru-RU"/>
              </w:rPr>
              <w:t xml:space="preserve">59.13330.2012 </w:t>
            </w:r>
            <w:r w:rsidRPr="00F13E64">
              <w:rPr>
                <w:sz w:val="20"/>
                <w:szCs w:val="20"/>
                <w:lang w:val="ru-RU"/>
              </w:rPr>
              <w:t>«</w:t>
            </w:r>
            <w:r w:rsidRPr="00F13E64">
              <w:rPr>
                <w:color w:val="000000"/>
                <w:sz w:val="20"/>
                <w:szCs w:val="20"/>
                <w:lang w:val="ru-RU"/>
              </w:rPr>
              <w:t>Доступность зданий и соор</w:t>
            </w:r>
            <w:r w:rsidRPr="00F13E64">
              <w:rPr>
                <w:color w:val="000000"/>
                <w:sz w:val="20"/>
                <w:szCs w:val="20"/>
                <w:lang w:val="ru-RU"/>
              </w:rPr>
              <w:t>у</w:t>
            </w:r>
            <w:r w:rsidRPr="00F13E64">
              <w:rPr>
                <w:color w:val="000000"/>
                <w:sz w:val="20"/>
                <w:szCs w:val="20"/>
                <w:lang w:val="ru-RU"/>
              </w:rPr>
              <w:t xml:space="preserve">жений для маломобильных групп населения. </w:t>
            </w:r>
            <w:proofErr w:type="spellStart"/>
            <w:r w:rsidRPr="00F13E64">
              <w:rPr>
                <w:color w:val="000000"/>
                <w:sz w:val="20"/>
                <w:szCs w:val="20"/>
              </w:rPr>
              <w:t>Актуализированная</w:t>
            </w:r>
            <w:proofErr w:type="spellEnd"/>
            <w:r w:rsidRPr="00F13E64">
              <w:rPr>
                <w:color w:val="000000"/>
                <w:sz w:val="20"/>
                <w:szCs w:val="20"/>
              </w:rPr>
              <w:t xml:space="preserve"> </w:t>
            </w:r>
            <w:proofErr w:type="spellStart"/>
            <w:r w:rsidRPr="00F13E64">
              <w:rPr>
                <w:color w:val="000000"/>
                <w:sz w:val="20"/>
                <w:szCs w:val="20"/>
              </w:rPr>
              <w:t>редакция</w:t>
            </w:r>
            <w:proofErr w:type="spellEnd"/>
            <w:r w:rsidRPr="00F13E64">
              <w:rPr>
                <w:color w:val="000000"/>
                <w:sz w:val="20"/>
                <w:szCs w:val="20"/>
              </w:rPr>
              <w:t xml:space="preserve"> </w:t>
            </w:r>
            <w:proofErr w:type="spellStart"/>
            <w:r w:rsidRPr="00F13E64">
              <w:rPr>
                <w:color w:val="000000"/>
                <w:sz w:val="20"/>
                <w:szCs w:val="20"/>
              </w:rPr>
              <w:t>СНиП</w:t>
            </w:r>
            <w:proofErr w:type="spellEnd"/>
            <w:r w:rsidRPr="00F13E64">
              <w:rPr>
                <w:color w:val="000000"/>
                <w:sz w:val="20"/>
                <w:szCs w:val="20"/>
              </w:rPr>
              <w:t xml:space="preserve"> 35-01-2001»</w:t>
            </w:r>
            <w:r w:rsidRPr="00F13E64">
              <w:rPr>
                <w:bCs/>
                <w:kern w:val="36"/>
                <w:sz w:val="20"/>
                <w:szCs w:val="20"/>
                <w:lang w:val="ru-RU"/>
              </w:rPr>
              <w:t>.</w:t>
            </w:r>
          </w:p>
        </w:tc>
      </w:tr>
    </w:tbl>
    <w:p w:rsidR="00953E5D" w:rsidRPr="00F13E64" w:rsidRDefault="00B50753" w:rsidP="00B50753">
      <w:pPr>
        <w:pStyle w:val="20"/>
        <w:numPr>
          <w:ilvl w:val="1"/>
          <w:numId w:val="13"/>
        </w:numPr>
        <w:ind w:left="0" w:firstLine="0"/>
      </w:pPr>
      <w:bookmarkStart w:id="72" w:name="_Toc494296349"/>
      <w:bookmarkStart w:id="73" w:name="OLE_LINK183"/>
      <w:bookmarkStart w:id="74" w:name="OLE_LINK184"/>
      <w:bookmarkEnd w:id="65"/>
      <w:bookmarkEnd w:id="66"/>
      <w:bookmarkEnd w:id="70"/>
      <w:bookmarkEnd w:id="71"/>
      <w:r w:rsidRPr="00F13E64">
        <w:t>Объекты местного значения поселения, городского округа</w:t>
      </w:r>
      <w:r w:rsidR="00953E5D" w:rsidRPr="00F13E64">
        <w:t xml:space="preserve"> в области предупреждения чрезвычайных ситуаций и ликвидации их последствий</w:t>
      </w:r>
      <w:bookmarkEnd w:id="72"/>
    </w:p>
    <w:p w:rsidR="009D1B2F" w:rsidRPr="00F13E64" w:rsidRDefault="009D1B2F" w:rsidP="00006F9B">
      <w:pPr>
        <w:snapToGrid w:val="0"/>
        <w:ind w:firstLine="683"/>
      </w:pPr>
      <w:r w:rsidRPr="00F13E64">
        <w:t xml:space="preserve">При подготовке документов территориального планирования для объектов </w:t>
      </w:r>
      <w:r w:rsidR="00006F9B" w:rsidRPr="00F13E64">
        <w:t>местн</w:t>
      </w:r>
      <w:r w:rsidR="00006F9B" w:rsidRPr="00F13E64">
        <w:t>о</w:t>
      </w:r>
      <w:r w:rsidR="00006F9B" w:rsidRPr="00F13E64">
        <w:t>го</w:t>
      </w:r>
      <w:r w:rsidRPr="00F13E64">
        <w:t xml:space="preserve"> значения </w:t>
      </w:r>
      <w:r w:rsidR="00084F57" w:rsidRPr="00F13E64">
        <w:t xml:space="preserve">поселения, городского округа </w:t>
      </w:r>
      <w:r w:rsidRPr="00F13E64">
        <w:t>в области предупреждения чрезвычайных сит</w:t>
      </w:r>
      <w:r w:rsidRPr="00F13E64">
        <w:t>у</w:t>
      </w:r>
      <w:r w:rsidRPr="00F13E64">
        <w:t xml:space="preserve">аций для пожарной охраны необходимо руководствоваться Федеральным </w:t>
      </w:r>
      <w:hyperlink r:id="rId12" w:history="1">
        <w:r w:rsidRPr="00F13E64">
          <w:t>законом</w:t>
        </w:r>
      </w:hyperlink>
      <w:r w:rsidRPr="00F13E64">
        <w:t xml:space="preserve"> от 22.07.2008 </w:t>
      </w:r>
      <w:r w:rsidR="008F09BF" w:rsidRPr="00F13E64">
        <w:t>№ </w:t>
      </w:r>
      <w:r w:rsidRPr="00F13E64">
        <w:t xml:space="preserve">123-ФЗ </w:t>
      </w:r>
      <w:r w:rsidR="00006F9B" w:rsidRPr="00F13E64">
        <w:t>«</w:t>
      </w:r>
      <w:r w:rsidRPr="00F13E64">
        <w:t>Технический регламент о требованиях пожарной безопасности</w:t>
      </w:r>
      <w:r w:rsidR="00006F9B" w:rsidRPr="00F13E64">
        <w:t>»</w:t>
      </w:r>
      <w:r w:rsidRPr="00F13E64">
        <w:t xml:space="preserve">. Расчетные показатели количества пожарных депо и пожарных автомобилей для городов и </w:t>
      </w:r>
      <w:r w:rsidRPr="00F13E64">
        <w:lastRenderedPageBreak/>
        <w:t>населенных пунктов следует принимать в соответствии с нормами проектирования объе</w:t>
      </w:r>
      <w:r w:rsidRPr="00F13E64">
        <w:t>к</w:t>
      </w:r>
      <w:r w:rsidRPr="00F13E64">
        <w:t>тов пожарной охраны от 01.01.1995 НПБ 101-95, введенными в действие приказом Гла</w:t>
      </w:r>
      <w:r w:rsidRPr="00F13E64">
        <w:t>в</w:t>
      </w:r>
      <w:r w:rsidRPr="00F13E64">
        <w:t xml:space="preserve">ного управления Государственной противопожарной службы Министерства внутренних дел России от 30.12.1994 </w:t>
      </w:r>
      <w:r w:rsidR="008F09BF" w:rsidRPr="00F13E64">
        <w:t>№ </w:t>
      </w:r>
      <w:r w:rsidRPr="00F13E64">
        <w:t>36.</w:t>
      </w:r>
    </w:p>
    <w:p w:rsidR="009D1B2F" w:rsidRPr="00F13E64" w:rsidRDefault="009D1B2F" w:rsidP="00006F9B">
      <w:pPr>
        <w:snapToGrid w:val="0"/>
        <w:ind w:firstLine="683"/>
      </w:pPr>
      <w:r w:rsidRPr="00F13E64">
        <w:t xml:space="preserve">Аварийно-спасательные службы и (или) аварийно-спасательные формирования </w:t>
      </w:r>
      <w:r w:rsidR="00006F9B" w:rsidRPr="00F13E64">
        <w:t>местного</w:t>
      </w:r>
      <w:r w:rsidRPr="00F13E64">
        <w:t xml:space="preserve"> значения создаются по решению муниципальных образований.</w:t>
      </w:r>
    </w:p>
    <w:p w:rsidR="00953E5D" w:rsidRPr="00F13E64" w:rsidRDefault="00B50753" w:rsidP="00B50753">
      <w:pPr>
        <w:pStyle w:val="20"/>
        <w:numPr>
          <w:ilvl w:val="1"/>
          <w:numId w:val="13"/>
        </w:numPr>
        <w:ind w:left="0" w:firstLine="0"/>
      </w:pPr>
      <w:bookmarkStart w:id="75" w:name="_Toc494296350"/>
      <w:bookmarkStart w:id="76" w:name="OLE_LINK217"/>
      <w:bookmarkEnd w:id="73"/>
      <w:bookmarkEnd w:id="74"/>
      <w:r w:rsidRPr="00F13E64">
        <w:t xml:space="preserve">Объекты местного значения городского округа </w:t>
      </w:r>
      <w:r w:rsidR="00953E5D" w:rsidRPr="00F13E64">
        <w:t>в области образования</w:t>
      </w:r>
      <w:bookmarkEnd w:id="75"/>
    </w:p>
    <w:p w:rsidR="00F10E1C" w:rsidRPr="00F13E64" w:rsidRDefault="00F10E1C" w:rsidP="00F10E1C">
      <w:pPr>
        <w:spacing w:before="120"/>
        <w:jc w:val="right"/>
        <w:rPr>
          <w:b/>
          <w:i/>
        </w:rPr>
      </w:pPr>
      <w:r w:rsidRPr="00F13E64">
        <w:rPr>
          <w:b/>
          <w:i/>
        </w:rPr>
        <w:t>Таблица</w:t>
      </w:r>
      <w:r w:rsidR="0057385A" w:rsidRPr="00F13E64">
        <w:rPr>
          <w:b/>
          <w:i/>
        </w:rPr>
        <w:t xml:space="preserve"> 1.2</w:t>
      </w:r>
    </w:p>
    <w:p w:rsidR="00F10E1C" w:rsidRPr="00F13E64" w:rsidRDefault="00B50753" w:rsidP="00F10E1C">
      <w:pPr>
        <w:suppressAutoHyphens/>
        <w:spacing w:after="120"/>
        <w:ind w:firstLine="0"/>
        <w:jc w:val="center"/>
        <w:rPr>
          <w:b/>
          <w:i/>
        </w:rPr>
      </w:pPr>
      <w:r w:rsidRPr="00F13E64">
        <w:rPr>
          <w:b/>
          <w:i/>
        </w:rPr>
        <w:t>Объекты местного значения городского округа</w:t>
      </w:r>
      <w:r w:rsidR="00F10E1C" w:rsidRPr="00F13E64">
        <w:rPr>
          <w:b/>
          <w:i/>
        </w:rPr>
        <w:t xml:space="preserve"> в области образования</w:t>
      </w:r>
    </w:p>
    <w:tbl>
      <w:tblPr>
        <w:tblStyle w:val="af1"/>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2835"/>
        <w:gridCol w:w="1559"/>
        <w:gridCol w:w="2268"/>
        <w:gridCol w:w="1276"/>
      </w:tblGrid>
      <w:tr w:rsidR="0081036E" w:rsidRPr="00F13E64" w:rsidTr="00A00E64">
        <w:trPr>
          <w:tblHeader/>
        </w:trPr>
        <w:tc>
          <w:tcPr>
            <w:tcW w:w="1403" w:type="dxa"/>
            <w:shd w:val="clear" w:color="auto" w:fill="D9D9D9" w:themeFill="background1" w:themeFillShade="D9"/>
          </w:tcPr>
          <w:p w:rsidR="0081036E" w:rsidRPr="00F13E64" w:rsidRDefault="0081036E" w:rsidP="007B647C">
            <w:pPr>
              <w:pStyle w:val="aff6"/>
              <w:ind w:firstLine="0"/>
              <w:rPr>
                <w:b/>
                <w:i/>
                <w:sz w:val="20"/>
                <w:szCs w:val="20"/>
                <w:lang w:val="ru-RU"/>
              </w:rPr>
            </w:pPr>
            <w:r w:rsidRPr="00F13E64">
              <w:rPr>
                <w:b/>
                <w:i/>
                <w:sz w:val="20"/>
                <w:szCs w:val="20"/>
                <w:lang w:val="ru-RU"/>
              </w:rPr>
              <w:t>Наименование вида объекта</w:t>
            </w:r>
          </w:p>
        </w:tc>
        <w:tc>
          <w:tcPr>
            <w:tcW w:w="2835" w:type="dxa"/>
            <w:shd w:val="clear" w:color="auto" w:fill="D9D9D9" w:themeFill="background1" w:themeFillShade="D9"/>
          </w:tcPr>
          <w:p w:rsidR="0081036E" w:rsidRPr="00F13E64" w:rsidRDefault="0081036E" w:rsidP="007B647C">
            <w:pPr>
              <w:pStyle w:val="aff6"/>
              <w:ind w:firstLine="0"/>
              <w:rPr>
                <w:b/>
                <w:i/>
                <w:sz w:val="20"/>
                <w:szCs w:val="20"/>
                <w:lang w:val="ru-RU"/>
              </w:rPr>
            </w:pPr>
            <w:r w:rsidRPr="00F13E64">
              <w:rPr>
                <w:b/>
                <w:i/>
                <w:sz w:val="20"/>
                <w:szCs w:val="20"/>
                <w:lang w:val="ru-RU"/>
              </w:rPr>
              <w:t>Тип расчетного показателя</w:t>
            </w:r>
          </w:p>
        </w:tc>
        <w:tc>
          <w:tcPr>
            <w:tcW w:w="3827" w:type="dxa"/>
            <w:gridSpan w:val="2"/>
            <w:shd w:val="clear" w:color="auto" w:fill="D9D9D9" w:themeFill="background1" w:themeFillShade="D9"/>
          </w:tcPr>
          <w:p w:rsidR="0081036E" w:rsidRPr="00F13E64" w:rsidRDefault="0081036E" w:rsidP="007B647C">
            <w:pPr>
              <w:pStyle w:val="aff6"/>
              <w:ind w:firstLine="0"/>
              <w:rPr>
                <w:b/>
                <w:i/>
                <w:sz w:val="20"/>
                <w:szCs w:val="20"/>
                <w:lang w:val="ru-RU"/>
              </w:rPr>
            </w:pPr>
            <w:r w:rsidRPr="00F13E64">
              <w:rPr>
                <w:b/>
                <w:i/>
                <w:sz w:val="20"/>
                <w:szCs w:val="20"/>
                <w:lang w:val="ru-RU"/>
              </w:rPr>
              <w:t>Наименование расчетного показателя, единица измерения</w:t>
            </w:r>
          </w:p>
        </w:tc>
        <w:tc>
          <w:tcPr>
            <w:tcW w:w="1276" w:type="dxa"/>
            <w:shd w:val="clear" w:color="auto" w:fill="D9D9D9" w:themeFill="background1" w:themeFillShade="D9"/>
          </w:tcPr>
          <w:p w:rsidR="0081036E" w:rsidRPr="00F13E64" w:rsidRDefault="0081036E" w:rsidP="007B647C">
            <w:pPr>
              <w:pStyle w:val="aff6"/>
              <w:ind w:firstLine="0"/>
              <w:rPr>
                <w:sz w:val="20"/>
                <w:szCs w:val="20"/>
                <w:lang w:val="ru-RU"/>
              </w:rPr>
            </w:pPr>
            <w:r w:rsidRPr="00F13E64">
              <w:rPr>
                <w:b/>
                <w:i/>
                <w:sz w:val="20"/>
                <w:szCs w:val="20"/>
                <w:lang w:val="ru-RU"/>
              </w:rPr>
              <w:t>Значение расчетного показателя</w:t>
            </w:r>
          </w:p>
        </w:tc>
      </w:tr>
      <w:tr w:rsidR="009F4B4C" w:rsidRPr="00F13E64" w:rsidTr="00A00E64">
        <w:tc>
          <w:tcPr>
            <w:tcW w:w="1403" w:type="dxa"/>
            <w:vMerge w:val="restart"/>
            <w:shd w:val="clear" w:color="auto" w:fill="F2F2F2" w:themeFill="background1" w:themeFillShade="F2"/>
          </w:tcPr>
          <w:p w:rsidR="009F4B4C" w:rsidRPr="00F13E64" w:rsidRDefault="009F4B4C" w:rsidP="007B647C">
            <w:pPr>
              <w:pStyle w:val="aff6"/>
              <w:ind w:firstLine="0"/>
              <w:rPr>
                <w:sz w:val="20"/>
                <w:szCs w:val="20"/>
                <w:lang w:val="ru-RU"/>
              </w:rPr>
            </w:pPr>
            <w:r w:rsidRPr="00F13E64">
              <w:rPr>
                <w:sz w:val="20"/>
                <w:szCs w:val="20"/>
                <w:lang w:val="ru-RU"/>
              </w:rPr>
              <w:t>Дошкольная образовател</w:t>
            </w:r>
            <w:r w:rsidRPr="00F13E64">
              <w:rPr>
                <w:sz w:val="20"/>
                <w:szCs w:val="20"/>
                <w:lang w:val="ru-RU"/>
              </w:rPr>
              <w:t>ь</w:t>
            </w:r>
            <w:r w:rsidRPr="00F13E64">
              <w:rPr>
                <w:sz w:val="20"/>
                <w:szCs w:val="20"/>
                <w:lang w:val="ru-RU"/>
              </w:rPr>
              <w:t>ная организ</w:t>
            </w:r>
            <w:r w:rsidRPr="00F13E64">
              <w:rPr>
                <w:sz w:val="20"/>
                <w:szCs w:val="20"/>
                <w:lang w:val="ru-RU"/>
              </w:rPr>
              <w:t>а</w:t>
            </w:r>
            <w:r w:rsidRPr="00F13E64">
              <w:rPr>
                <w:sz w:val="20"/>
                <w:szCs w:val="20"/>
                <w:lang w:val="ru-RU"/>
              </w:rPr>
              <w:t>ция</w:t>
            </w:r>
          </w:p>
        </w:tc>
        <w:tc>
          <w:tcPr>
            <w:tcW w:w="2835" w:type="dxa"/>
          </w:tcPr>
          <w:p w:rsidR="009F4B4C" w:rsidRPr="00F13E64" w:rsidRDefault="009F4B4C" w:rsidP="007B647C">
            <w:pPr>
              <w:pStyle w:val="aff6"/>
              <w:ind w:firstLine="0"/>
              <w:rPr>
                <w:sz w:val="20"/>
                <w:szCs w:val="20"/>
                <w:lang w:val="ru-RU"/>
              </w:rPr>
            </w:pPr>
            <w:r w:rsidRPr="00F13E64">
              <w:rPr>
                <w:sz w:val="20"/>
                <w:szCs w:val="20"/>
                <w:lang w:val="ru-RU"/>
              </w:rPr>
              <w:t>Расчетный показатель мин</w:t>
            </w:r>
            <w:r w:rsidRPr="00F13E64">
              <w:rPr>
                <w:sz w:val="20"/>
                <w:szCs w:val="20"/>
                <w:lang w:val="ru-RU"/>
              </w:rPr>
              <w:t>и</w:t>
            </w:r>
            <w:r w:rsidRPr="00F13E64">
              <w:rPr>
                <w:sz w:val="20"/>
                <w:szCs w:val="20"/>
                <w:lang w:val="ru-RU"/>
              </w:rPr>
              <w:t>мально допустимого уровня обеспеченности</w:t>
            </w:r>
          </w:p>
        </w:tc>
        <w:tc>
          <w:tcPr>
            <w:tcW w:w="3827" w:type="dxa"/>
            <w:gridSpan w:val="2"/>
          </w:tcPr>
          <w:p w:rsidR="009F4B4C" w:rsidRPr="00F13E64" w:rsidRDefault="009F4B4C" w:rsidP="007B647C">
            <w:pPr>
              <w:pStyle w:val="aff6"/>
              <w:ind w:firstLine="0"/>
              <w:rPr>
                <w:sz w:val="20"/>
                <w:szCs w:val="20"/>
                <w:lang w:val="ru-RU"/>
              </w:rPr>
            </w:pPr>
            <w:bookmarkStart w:id="77" w:name="OLE_LINK260"/>
            <w:bookmarkStart w:id="78" w:name="OLE_LINK261"/>
            <w:bookmarkStart w:id="79" w:name="OLE_LINK262"/>
            <w:r w:rsidRPr="00F13E64">
              <w:rPr>
                <w:sz w:val="20"/>
                <w:szCs w:val="20"/>
                <w:lang w:val="ru-RU"/>
              </w:rPr>
              <w:t>Число мест в расчете на 100 детей в во</w:t>
            </w:r>
            <w:r w:rsidRPr="00F13E64">
              <w:rPr>
                <w:sz w:val="20"/>
                <w:szCs w:val="20"/>
                <w:lang w:val="ru-RU"/>
              </w:rPr>
              <w:t>з</w:t>
            </w:r>
            <w:r w:rsidRPr="00F13E64">
              <w:rPr>
                <w:sz w:val="20"/>
                <w:szCs w:val="20"/>
                <w:lang w:val="ru-RU"/>
              </w:rPr>
              <w:t>расте от 0 до 7 лет</w:t>
            </w:r>
            <w:bookmarkEnd w:id="77"/>
            <w:bookmarkEnd w:id="78"/>
            <w:bookmarkEnd w:id="79"/>
          </w:p>
        </w:tc>
        <w:tc>
          <w:tcPr>
            <w:tcW w:w="1276" w:type="dxa"/>
          </w:tcPr>
          <w:p w:rsidR="009F4B4C" w:rsidRPr="00F13E64" w:rsidRDefault="009F4B4C" w:rsidP="007B647C">
            <w:pPr>
              <w:pStyle w:val="aff6"/>
              <w:ind w:firstLine="0"/>
              <w:jc w:val="center"/>
              <w:rPr>
                <w:sz w:val="20"/>
                <w:szCs w:val="20"/>
                <w:lang w:val="ru-RU"/>
              </w:rPr>
            </w:pPr>
            <w:r w:rsidRPr="00F13E64">
              <w:rPr>
                <w:sz w:val="20"/>
                <w:szCs w:val="20"/>
                <w:lang w:val="ru-RU"/>
              </w:rPr>
              <w:t>65</w:t>
            </w:r>
          </w:p>
        </w:tc>
      </w:tr>
      <w:tr w:rsidR="009F4B4C" w:rsidRPr="00F13E64" w:rsidTr="00A00E64">
        <w:tc>
          <w:tcPr>
            <w:tcW w:w="1403" w:type="dxa"/>
            <w:vMerge/>
            <w:shd w:val="clear" w:color="auto" w:fill="F2F2F2" w:themeFill="background1" w:themeFillShade="F2"/>
          </w:tcPr>
          <w:p w:rsidR="009F4B4C" w:rsidRPr="00F13E64" w:rsidRDefault="009F4B4C" w:rsidP="007B647C">
            <w:pPr>
              <w:pStyle w:val="aff6"/>
              <w:ind w:firstLine="0"/>
              <w:rPr>
                <w:sz w:val="20"/>
                <w:szCs w:val="20"/>
                <w:lang w:val="ru-RU"/>
              </w:rPr>
            </w:pPr>
          </w:p>
        </w:tc>
        <w:tc>
          <w:tcPr>
            <w:tcW w:w="2835" w:type="dxa"/>
          </w:tcPr>
          <w:p w:rsidR="009F4B4C" w:rsidRPr="00F13E64" w:rsidRDefault="009F4B4C" w:rsidP="007B647C">
            <w:pPr>
              <w:pStyle w:val="aff6"/>
              <w:ind w:firstLine="0"/>
              <w:rPr>
                <w:sz w:val="20"/>
                <w:szCs w:val="20"/>
                <w:lang w:val="ru-RU"/>
              </w:rPr>
            </w:pPr>
            <w:r w:rsidRPr="00F13E64">
              <w:rPr>
                <w:sz w:val="20"/>
                <w:szCs w:val="20"/>
                <w:lang w:val="ru-RU"/>
              </w:rPr>
              <w:t>Расчетный показатель макс</w:t>
            </w:r>
            <w:r w:rsidRPr="00F13E64">
              <w:rPr>
                <w:sz w:val="20"/>
                <w:szCs w:val="20"/>
                <w:lang w:val="ru-RU"/>
              </w:rPr>
              <w:t>и</w:t>
            </w:r>
            <w:r w:rsidRPr="00F13E64">
              <w:rPr>
                <w:sz w:val="20"/>
                <w:szCs w:val="20"/>
                <w:lang w:val="ru-RU"/>
              </w:rPr>
              <w:t>мально допустимого уровня территориальной доступности</w:t>
            </w:r>
          </w:p>
        </w:tc>
        <w:tc>
          <w:tcPr>
            <w:tcW w:w="3827" w:type="dxa"/>
            <w:gridSpan w:val="2"/>
          </w:tcPr>
          <w:p w:rsidR="009F4B4C" w:rsidRPr="00F13E64" w:rsidRDefault="009F4B4C" w:rsidP="007B647C">
            <w:pPr>
              <w:pStyle w:val="aff6"/>
              <w:ind w:firstLine="0"/>
              <w:rPr>
                <w:sz w:val="20"/>
                <w:szCs w:val="20"/>
                <w:lang w:val="ru-RU"/>
              </w:rPr>
            </w:pPr>
            <w:r w:rsidRPr="00F13E64">
              <w:rPr>
                <w:sz w:val="20"/>
                <w:szCs w:val="20"/>
                <w:lang w:val="ru-RU"/>
              </w:rPr>
              <w:t xml:space="preserve">Пешеходная доступность, </w:t>
            </w:r>
            <w:proofErr w:type="gramStart"/>
            <w:r w:rsidRPr="00F13E64">
              <w:rPr>
                <w:sz w:val="20"/>
                <w:szCs w:val="20"/>
                <w:lang w:val="ru-RU"/>
              </w:rPr>
              <w:t>м</w:t>
            </w:r>
            <w:proofErr w:type="gramEnd"/>
          </w:p>
        </w:tc>
        <w:tc>
          <w:tcPr>
            <w:tcW w:w="1276" w:type="dxa"/>
          </w:tcPr>
          <w:p w:rsidR="009F4B4C" w:rsidRPr="00F13E64" w:rsidRDefault="009F4B4C" w:rsidP="007B647C">
            <w:pPr>
              <w:pStyle w:val="aff6"/>
              <w:ind w:firstLine="0"/>
              <w:jc w:val="center"/>
              <w:rPr>
                <w:sz w:val="20"/>
                <w:szCs w:val="20"/>
                <w:lang w:val="ru-RU"/>
              </w:rPr>
            </w:pPr>
            <w:r w:rsidRPr="00F13E64">
              <w:rPr>
                <w:sz w:val="20"/>
                <w:szCs w:val="20"/>
                <w:lang w:val="ru-RU"/>
              </w:rPr>
              <w:t>300</w:t>
            </w:r>
          </w:p>
        </w:tc>
      </w:tr>
      <w:tr w:rsidR="009F4B4C" w:rsidRPr="00F13E64" w:rsidTr="00A00E64">
        <w:tc>
          <w:tcPr>
            <w:tcW w:w="1403" w:type="dxa"/>
            <w:vMerge w:val="restart"/>
            <w:shd w:val="clear" w:color="auto" w:fill="F2F2F2" w:themeFill="background1" w:themeFillShade="F2"/>
          </w:tcPr>
          <w:p w:rsidR="009F4B4C" w:rsidRPr="00F13E64" w:rsidRDefault="009F4B4C" w:rsidP="007B647C">
            <w:pPr>
              <w:pStyle w:val="aff6"/>
              <w:ind w:firstLine="0"/>
              <w:rPr>
                <w:sz w:val="20"/>
                <w:szCs w:val="20"/>
                <w:lang w:val="ru-RU"/>
              </w:rPr>
            </w:pPr>
            <w:r w:rsidRPr="00F13E64">
              <w:rPr>
                <w:sz w:val="20"/>
                <w:szCs w:val="20"/>
                <w:lang w:val="ru-RU"/>
              </w:rPr>
              <w:t>Общеобразов</w:t>
            </w:r>
            <w:r w:rsidRPr="00F13E64">
              <w:rPr>
                <w:sz w:val="20"/>
                <w:szCs w:val="20"/>
                <w:lang w:val="ru-RU"/>
              </w:rPr>
              <w:t>а</w:t>
            </w:r>
            <w:r w:rsidRPr="00F13E64">
              <w:rPr>
                <w:sz w:val="20"/>
                <w:szCs w:val="20"/>
                <w:lang w:val="ru-RU"/>
              </w:rPr>
              <w:t>тельная орг</w:t>
            </w:r>
            <w:r w:rsidRPr="00F13E64">
              <w:rPr>
                <w:sz w:val="20"/>
                <w:szCs w:val="20"/>
                <w:lang w:val="ru-RU"/>
              </w:rPr>
              <w:t>а</w:t>
            </w:r>
            <w:r w:rsidRPr="00F13E64">
              <w:rPr>
                <w:sz w:val="20"/>
                <w:szCs w:val="20"/>
                <w:lang w:val="ru-RU"/>
              </w:rPr>
              <w:t>низация</w:t>
            </w:r>
          </w:p>
        </w:tc>
        <w:tc>
          <w:tcPr>
            <w:tcW w:w="2835" w:type="dxa"/>
          </w:tcPr>
          <w:p w:rsidR="009F4B4C" w:rsidRPr="00F13E64" w:rsidRDefault="009F4B4C" w:rsidP="007B647C">
            <w:pPr>
              <w:pStyle w:val="aff6"/>
              <w:ind w:firstLine="0"/>
              <w:rPr>
                <w:sz w:val="20"/>
                <w:szCs w:val="20"/>
                <w:lang w:val="ru-RU"/>
              </w:rPr>
            </w:pPr>
            <w:r w:rsidRPr="00F13E64">
              <w:rPr>
                <w:sz w:val="20"/>
                <w:szCs w:val="20"/>
                <w:lang w:val="ru-RU"/>
              </w:rPr>
              <w:t>Расчетный показатель мин</w:t>
            </w:r>
            <w:r w:rsidRPr="00F13E64">
              <w:rPr>
                <w:sz w:val="20"/>
                <w:szCs w:val="20"/>
                <w:lang w:val="ru-RU"/>
              </w:rPr>
              <w:t>и</w:t>
            </w:r>
            <w:r w:rsidRPr="00F13E64">
              <w:rPr>
                <w:sz w:val="20"/>
                <w:szCs w:val="20"/>
                <w:lang w:val="ru-RU"/>
              </w:rPr>
              <w:t>мально допустимого уровня обеспеченности</w:t>
            </w:r>
          </w:p>
        </w:tc>
        <w:tc>
          <w:tcPr>
            <w:tcW w:w="3827" w:type="dxa"/>
            <w:gridSpan w:val="2"/>
          </w:tcPr>
          <w:p w:rsidR="009F4B4C" w:rsidRPr="00F13E64" w:rsidRDefault="009F4B4C" w:rsidP="007B647C">
            <w:pPr>
              <w:pStyle w:val="aff6"/>
              <w:ind w:firstLine="0"/>
              <w:rPr>
                <w:sz w:val="20"/>
                <w:szCs w:val="20"/>
                <w:lang w:val="ru-RU"/>
              </w:rPr>
            </w:pPr>
            <w:r w:rsidRPr="00F13E64">
              <w:rPr>
                <w:sz w:val="20"/>
                <w:szCs w:val="20"/>
                <w:lang w:val="ru-RU"/>
              </w:rPr>
              <w:t>Число мест в расчете на 100 детей в во</w:t>
            </w:r>
            <w:r w:rsidRPr="00F13E64">
              <w:rPr>
                <w:sz w:val="20"/>
                <w:szCs w:val="20"/>
                <w:lang w:val="ru-RU"/>
              </w:rPr>
              <w:t>з</w:t>
            </w:r>
            <w:r w:rsidRPr="00F13E64">
              <w:rPr>
                <w:sz w:val="20"/>
                <w:szCs w:val="20"/>
                <w:lang w:val="ru-RU"/>
              </w:rPr>
              <w:t>расте от 7 до 18 лет</w:t>
            </w:r>
          </w:p>
        </w:tc>
        <w:tc>
          <w:tcPr>
            <w:tcW w:w="1276" w:type="dxa"/>
          </w:tcPr>
          <w:p w:rsidR="009F4B4C" w:rsidRPr="00F13E64" w:rsidRDefault="009F4B4C" w:rsidP="007B647C">
            <w:pPr>
              <w:pStyle w:val="aff6"/>
              <w:ind w:firstLine="0"/>
              <w:jc w:val="center"/>
              <w:rPr>
                <w:sz w:val="20"/>
                <w:szCs w:val="20"/>
                <w:lang w:val="ru-RU"/>
              </w:rPr>
            </w:pPr>
            <w:r w:rsidRPr="00F13E64">
              <w:rPr>
                <w:sz w:val="20"/>
                <w:szCs w:val="20"/>
                <w:lang w:val="ru-RU"/>
              </w:rPr>
              <w:t>95</w:t>
            </w:r>
          </w:p>
        </w:tc>
      </w:tr>
      <w:tr w:rsidR="009F4B4C" w:rsidRPr="00F13E64" w:rsidTr="00A00E64">
        <w:tc>
          <w:tcPr>
            <w:tcW w:w="1403" w:type="dxa"/>
            <w:vMerge/>
            <w:shd w:val="clear" w:color="auto" w:fill="F2F2F2" w:themeFill="background1" w:themeFillShade="F2"/>
          </w:tcPr>
          <w:p w:rsidR="009F4B4C" w:rsidRPr="00F13E64" w:rsidRDefault="009F4B4C" w:rsidP="007B647C">
            <w:pPr>
              <w:pStyle w:val="aff6"/>
              <w:ind w:firstLine="0"/>
              <w:rPr>
                <w:sz w:val="20"/>
                <w:szCs w:val="20"/>
                <w:lang w:val="ru-RU"/>
              </w:rPr>
            </w:pPr>
          </w:p>
        </w:tc>
        <w:tc>
          <w:tcPr>
            <w:tcW w:w="2835" w:type="dxa"/>
            <w:vMerge w:val="restart"/>
          </w:tcPr>
          <w:p w:rsidR="009F4B4C" w:rsidRPr="00F13E64" w:rsidRDefault="009F4B4C" w:rsidP="007B647C">
            <w:pPr>
              <w:pStyle w:val="aff6"/>
              <w:ind w:firstLine="0"/>
              <w:rPr>
                <w:sz w:val="20"/>
                <w:szCs w:val="20"/>
                <w:lang w:val="ru-RU"/>
              </w:rPr>
            </w:pPr>
            <w:r w:rsidRPr="00F13E64">
              <w:rPr>
                <w:sz w:val="20"/>
                <w:szCs w:val="20"/>
                <w:lang w:val="ru-RU"/>
              </w:rPr>
              <w:t>Расчетный показатель макс</w:t>
            </w:r>
            <w:r w:rsidRPr="00F13E64">
              <w:rPr>
                <w:sz w:val="20"/>
                <w:szCs w:val="20"/>
                <w:lang w:val="ru-RU"/>
              </w:rPr>
              <w:t>и</w:t>
            </w:r>
            <w:r w:rsidRPr="00F13E64">
              <w:rPr>
                <w:sz w:val="20"/>
                <w:szCs w:val="20"/>
                <w:lang w:val="ru-RU"/>
              </w:rPr>
              <w:t>мально допустимого уровня территориальной доступности</w:t>
            </w:r>
          </w:p>
        </w:tc>
        <w:tc>
          <w:tcPr>
            <w:tcW w:w="3827" w:type="dxa"/>
            <w:gridSpan w:val="2"/>
          </w:tcPr>
          <w:p w:rsidR="009F4B4C" w:rsidRPr="00F13E64" w:rsidRDefault="009F4B4C" w:rsidP="007B647C">
            <w:pPr>
              <w:pStyle w:val="aff6"/>
              <w:ind w:firstLine="0"/>
              <w:rPr>
                <w:sz w:val="20"/>
                <w:szCs w:val="20"/>
                <w:lang w:val="ru-RU"/>
              </w:rPr>
            </w:pPr>
            <w:bookmarkStart w:id="80" w:name="OLE_LINK392"/>
            <w:bookmarkStart w:id="81" w:name="OLE_LINK393"/>
            <w:bookmarkStart w:id="82" w:name="OLE_LINK394"/>
            <w:bookmarkStart w:id="83" w:name="OLE_LINK395"/>
            <w:r w:rsidRPr="00F13E64">
              <w:rPr>
                <w:sz w:val="20"/>
                <w:szCs w:val="20"/>
                <w:lang w:val="ru-RU"/>
              </w:rPr>
              <w:t>Транспортная доступность, мин.</w:t>
            </w:r>
            <w:bookmarkEnd w:id="80"/>
            <w:bookmarkEnd w:id="81"/>
            <w:bookmarkEnd w:id="82"/>
            <w:bookmarkEnd w:id="83"/>
          </w:p>
        </w:tc>
        <w:tc>
          <w:tcPr>
            <w:tcW w:w="1276" w:type="dxa"/>
          </w:tcPr>
          <w:p w:rsidR="009F4B4C" w:rsidRPr="00F13E64" w:rsidRDefault="009F4B4C" w:rsidP="007B647C">
            <w:pPr>
              <w:pStyle w:val="aff6"/>
              <w:ind w:firstLine="0"/>
              <w:jc w:val="center"/>
              <w:rPr>
                <w:sz w:val="20"/>
                <w:szCs w:val="20"/>
                <w:lang w:val="ru-RU"/>
              </w:rPr>
            </w:pPr>
            <w:r w:rsidRPr="00F13E64">
              <w:rPr>
                <w:sz w:val="20"/>
                <w:szCs w:val="20"/>
                <w:lang w:val="ru-RU"/>
              </w:rPr>
              <w:t>-</w:t>
            </w:r>
          </w:p>
        </w:tc>
      </w:tr>
      <w:tr w:rsidR="009F4B4C" w:rsidRPr="00F13E64" w:rsidTr="00A00E64">
        <w:tc>
          <w:tcPr>
            <w:tcW w:w="1403" w:type="dxa"/>
            <w:vMerge/>
            <w:shd w:val="clear" w:color="auto" w:fill="F2F2F2" w:themeFill="background1" w:themeFillShade="F2"/>
          </w:tcPr>
          <w:p w:rsidR="009F4B4C" w:rsidRPr="00F13E64" w:rsidRDefault="009F4B4C" w:rsidP="007B647C">
            <w:pPr>
              <w:pStyle w:val="aff6"/>
              <w:ind w:firstLine="0"/>
              <w:rPr>
                <w:sz w:val="20"/>
                <w:szCs w:val="20"/>
                <w:lang w:val="ru-RU"/>
              </w:rPr>
            </w:pPr>
          </w:p>
        </w:tc>
        <w:tc>
          <w:tcPr>
            <w:tcW w:w="2835" w:type="dxa"/>
            <w:vMerge/>
          </w:tcPr>
          <w:p w:rsidR="009F4B4C" w:rsidRPr="00F13E64" w:rsidRDefault="009F4B4C" w:rsidP="007B647C">
            <w:pPr>
              <w:pStyle w:val="aff6"/>
              <w:ind w:firstLine="0"/>
              <w:rPr>
                <w:sz w:val="20"/>
                <w:szCs w:val="20"/>
                <w:lang w:val="ru-RU"/>
              </w:rPr>
            </w:pPr>
          </w:p>
        </w:tc>
        <w:tc>
          <w:tcPr>
            <w:tcW w:w="3827" w:type="dxa"/>
            <w:gridSpan w:val="2"/>
          </w:tcPr>
          <w:p w:rsidR="009F4B4C" w:rsidRPr="00F13E64" w:rsidRDefault="009F4B4C" w:rsidP="007B647C">
            <w:pPr>
              <w:pStyle w:val="aff6"/>
              <w:ind w:firstLine="0"/>
              <w:rPr>
                <w:sz w:val="20"/>
                <w:szCs w:val="20"/>
                <w:lang w:val="ru-RU"/>
              </w:rPr>
            </w:pPr>
            <w:r w:rsidRPr="00F13E64">
              <w:rPr>
                <w:sz w:val="20"/>
                <w:szCs w:val="20"/>
                <w:lang w:val="ru-RU"/>
              </w:rPr>
              <w:t xml:space="preserve">Пешеходная доступность, </w:t>
            </w:r>
            <w:proofErr w:type="gramStart"/>
            <w:r w:rsidRPr="00F13E64">
              <w:rPr>
                <w:sz w:val="20"/>
                <w:szCs w:val="20"/>
                <w:lang w:val="ru-RU"/>
              </w:rPr>
              <w:t>м</w:t>
            </w:r>
            <w:proofErr w:type="gramEnd"/>
          </w:p>
        </w:tc>
        <w:tc>
          <w:tcPr>
            <w:tcW w:w="1276" w:type="dxa"/>
          </w:tcPr>
          <w:p w:rsidR="009F4B4C" w:rsidRPr="00F13E64" w:rsidRDefault="009F4B4C" w:rsidP="007B647C">
            <w:pPr>
              <w:pStyle w:val="aff6"/>
              <w:ind w:firstLine="0"/>
              <w:jc w:val="center"/>
              <w:rPr>
                <w:sz w:val="20"/>
                <w:szCs w:val="20"/>
                <w:lang w:val="ru-RU"/>
              </w:rPr>
            </w:pPr>
            <w:r w:rsidRPr="00F13E64">
              <w:rPr>
                <w:sz w:val="20"/>
                <w:szCs w:val="20"/>
                <w:lang w:val="ru-RU"/>
              </w:rPr>
              <w:t>500</w:t>
            </w:r>
          </w:p>
        </w:tc>
      </w:tr>
      <w:tr w:rsidR="009F4B4C" w:rsidRPr="00F13E64" w:rsidTr="00A00E64">
        <w:tc>
          <w:tcPr>
            <w:tcW w:w="1403" w:type="dxa"/>
            <w:vMerge w:val="restart"/>
            <w:shd w:val="clear" w:color="auto" w:fill="F2F2F2" w:themeFill="background1" w:themeFillShade="F2"/>
          </w:tcPr>
          <w:p w:rsidR="009F4B4C" w:rsidRPr="00F13E64" w:rsidRDefault="009F4B4C" w:rsidP="007B647C">
            <w:pPr>
              <w:pStyle w:val="aff6"/>
              <w:ind w:firstLine="0"/>
              <w:rPr>
                <w:sz w:val="20"/>
                <w:szCs w:val="20"/>
                <w:lang w:val="ru-RU"/>
              </w:rPr>
            </w:pPr>
            <w:r w:rsidRPr="00F13E64">
              <w:rPr>
                <w:sz w:val="20"/>
                <w:szCs w:val="20"/>
                <w:lang w:val="ru-RU"/>
              </w:rPr>
              <w:t>Объекты д</w:t>
            </w:r>
            <w:r w:rsidRPr="00F13E64">
              <w:rPr>
                <w:sz w:val="20"/>
                <w:szCs w:val="20"/>
                <w:lang w:val="ru-RU"/>
              </w:rPr>
              <w:t>о</w:t>
            </w:r>
            <w:r w:rsidRPr="00F13E64">
              <w:rPr>
                <w:sz w:val="20"/>
                <w:szCs w:val="20"/>
                <w:lang w:val="ru-RU"/>
              </w:rPr>
              <w:t>полнительного образования</w:t>
            </w:r>
          </w:p>
        </w:tc>
        <w:tc>
          <w:tcPr>
            <w:tcW w:w="2835" w:type="dxa"/>
            <w:vMerge w:val="restart"/>
          </w:tcPr>
          <w:p w:rsidR="009F4B4C" w:rsidRPr="00F13E64" w:rsidRDefault="009F4B4C" w:rsidP="007B647C">
            <w:pPr>
              <w:pStyle w:val="aff6"/>
              <w:ind w:firstLine="0"/>
              <w:rPr>
                <w:sz w:val="20"/>
                <w:szCs w:val="20"/>
                <w:lang w:val="ru-RU"/>
              </w:rPr>
            </w:pPr>
            <w:r w:rsidRPr="00F13E64">
              <w:rPr>
                <w:sz w:val="20"/>
                <w:szCs w:val="20"/>
                <w:lang w:val="ru-RU"/>
              </w:rPr>
              <w:t>Расчетный показатель мин</w:t>
            </w:r>
            <w:r w:rsidRPr="00F13E64">
              <w:rPr>
                <w:sz w:val="20"/>
                <w:szCs w:val="20"/>
                <w:lang w:val="ru-RU"/>
              </w:rPr>
              <w:t>и</w:t>
            </w:r>
            <w:r w:rsidRPr="00F13E64">
              <w:rPr>
                <w:sz w:val="20"/>
                <w:szCs w:val="20"/>
                <w:lang w:val="ru-RU"/>
              </w:rPr>
              <w:t>мально допустимого уровня обеспеченности</w:t>
            </w:r>
          </w:p>
        </w:tc>
        <w:tc>
          <w:tcPr>
            <w:tcW w:w="1559" w:type="dxa"/>
            <w:vMerge w:val="restart"/>
          </w:tcPr>
          <w:p w:rsidR="009F4B4C" w:rsidRPr="00F13E64" w:rsidRDefault="009F4B4C" w:rsidP="007B647C">
            <w:pPr>
              <w:pStyle w:val="aff6"/>
              <w:ind w:firstLine="0"/>
              <w:rPr>
                <w:sz w:val="20"/>
                <w:szCs w:val="20"/>
                <w:lang w:val="ru-RU"/>
              </w:rPr>
            </w:pPr>
            <w:r w:rsidRPr="00F13E64">
              <w:rPr>
                <w:sz w:val="20"/>
                <w:szCs w:val="20"/>
                <w:lang w:val="ru-RU"/>
              </w:rPr>
              <w:t>Число мест в расчете на 100 детей в возрасте от 5 до 18 лет</w:t>
            </w:r>
          </w:p>
        </w:tc>
        <w:tc>
          <w:tcPr>
            <w:tcW w:w="2268" w:type="dxa"/>
          </w:tcPr>
          <w:p w:rsidR="009F4B4C" w:rsidRPr="00F13E64" w:rsidRDefault="009F4B4C" w:rsidP="007B647C">
            <w:pPr>
              <w:pStyle w:val="aff6"/>
              <w:ind w:firstLine="0"/>
              <w:rPr>
                <w:sz w:val="20"/>
                <w:szCs w:val="20"/>
                <w:lang w:val="ru-RU"/>
              </w:rPr>
            </w:pPr>
            <w:r w:rsidRPr="00F13E64">
              <w:rPr>
                <w:sz w:val="20"/>
                <w:szCs w:val="20"/>
                <w:lang w:val="ru-RU"/>
              </w:rPr>
              <w:t>всего, в том числе:</w:t>
            </w:r>
          </w:p>
        </w:tc>
        <w:tc>
          <w:tcPr>
            <w:tcW w:w="1276" w:type="dxa"/>
          </w:tcPr>
          <w:p w:rsidR="009F4B4C" w:rsidRPr="00F13E64" w:rsidRDefault="009F4B4C" w:rsidP="007B647C">
            <w:pPr>
              <w:pStyle w:val="aff6"/>
              <w:ind w:firstLine="0"/>
              <w:jc w:val="center"/>
              <w:rPr>
                <w:sz w:val="20"/>
                <w:szCs w:val="20"/>
                <w:lang w:val="ru-RU"/>
              </w:rPr>
            </w:pPr>
            <w:r w:rsidRPr="00F13E64">
              <w:rPr>
                <w:sz w:val="20"/>
                <w:szCs w:val="20"/>
                <w:lang w:val="ru-RU"/>
              </w:rPr>
              <w:t>75</w:t>
            </w:r>
          </w:p>
        </w:tc>
      </w:tr>
      <w:tr w:rsidR="009F4B4C" w:rsidRPr="00F13E64" w:rsidTr="00A00E64">
        <w:trPr>
          <w:trHeight w:val="44"/>
        </w:trPr>
        <w:tc>
          <w:tcPr>
            <w:tcW w:w="1403" w:type="dxa"/>
            <w:vMerge/>
            <w:shd w:val="clear" w:color="auto" w:fill="F2F2F2" w:themeFill="background1" w:themeFillShade="F2"/>
          </w:tcPr>
          <w:p w:rsidR="009F4B4C" w:rsidRPr="00F13E64" w:rsidRDefault="009F4B4C" w:rsidP="007B647C">
            <w:pPr>
              <w:pStyle w:val="aff6"/>
              <w:ind w:firstLine="0"/>
              <w:rPr>
                <w:sz w:val="20"/>
                <w:szCs w:val="20"/>
                <w:lang w:val="ru-RU"/>
              </w:rPr>
            </w:pPr>
          </w:p>
        </w:tc>
        <w:tc>
          <w:tcPr>
            <w:tcW w:w="2835" w:type="dxa"/>
            <w:vMerge/>
          </w:tcPr>
          <w:p w:rsidR="009F4B4C" w:rsidRPr="00F13E64" w:rsidRDefault="009F4B4C" w:rsidP="007B647C">
            <w:pPr>
              <w:pStyle w:val="aff6"/>
              <w:ind w:firstLine="0"/>
              <w:rPr>
                <w:sz w:val="20"/>
                <w:szCs w:val="20"/>
                <w:lang w:val="ru-RU"/>
              </w:rPr>
            </w:pPr>
          </w:p>
        </w:tc>
        <w:tc>
          <w:tcPr>
            <w:tcW w:w="1559" w:type="dxa"/>
            <w:vMerge/>
          </w:tcPr>
          <w:p w:rsidR="009F4B4C" w:rsidRPr="00F13E64" w:rsidRDefault="009F4B4C" w:rsidP="007B647C">
            <w:pPr>
              <w:pStyle w:val="aff6"/>
              <w:ind w:firstLine="0"/>
              <w:rPr>
                <w:sz w:val="20"/>
                <w:szCs w:val="20"/>
                <w:lang w:val="ru-RU"/>
              </w:rPr>
            </w:pPr>
          </w:p>
        </w:tc>
        <w:tc>
          <w:tcPr>
            <w:tcW w:w="2268" w:type="dxa"/>
          </w:tcPr>
          <w:p w:rsidR="009F4B4C" w:rsidRPr="00F13E64" w:rsidRDefault="009F4B4C" w:rsidP="007B647C">
            <w:pPr>
              <w:pStyle w:val="aff6"/>
              <w:ind w:firstLine="0"/>
              <w:rPr>
                <w:sz w:val="20"/>
                <w:szCs w:val="20"/>
                <w:lang w:val="ru-RU"/>
              </w:rPr>
            </w:pPr>
            <w:r w:rsidRPr="00F13E64">
              <w:rPr>
                <w:sz w:val="20"/>
                <w:szCs w:val="20"/>
                <w:lang w:val="ru-RU"/>
              </w:rPr>
              <w:t>на базе общеобразов</w:t>
            </w:r>
            <w:r w:rsidRPr="00F13E64">
              <w:rPr>
                <w:sz w:val="20"/>
                <w:szCs w:val="20"/>
                <w:lang w:val="ru-RU"/>
              </w:rPr>
              <w:t>а</w:t>
            </w:r>
            <w:r w:rsidRPr="00F13E64">
              <w:rPr>
                <w:sz w:val="20"/>
                <w:szCs w:val="20"/>
                <w:lang w:val="ru-RU"/>
              </w:rPr>
              <w:t>тельных организаций</w:t>
            </w:r>
          </w:p>
        </w:tc>
        <w:tc>
          <w:tcPr>
            <w:tcW w:w="1276" w:type="dxa"/>
          </w:tcPr>
          <w:p w:rsidR="009F4B4C" w:rsidRPr="00F13E64" w:rsidRDefault="009F4B4C" w:rsidP="007B647C">
            <w:pPr>
              <w:pStyle w:val="aff6"/>
              <w:ind w:firstLine="0"/>
              <w:jc w:val="center"/>
              <w:rPr>
                <w:sz w:val="20"/>
                <w:szCs w:val="20"/>
                <w:lang w:val="ru-RU"/>
              </w:rPr>
            </w:pPr>
            <w:r w:rsidRPr="00F13E64">
              <w:rPr>
                <w:sz w:val="20"/>
                <w:szCs w:val="20"/>
                <w:lang w:val="ru-RU"/>
              </w:rPr>
              <w:t>45</w:t>
            </w:r>
          </w:p>
        </w:tc>
      </w:tr>
      <w:tr w:rsidR="009F4B4C" w:rsidRPr="00F13E64" w:rsidTr="00A00E64">
        <w:tc>
          <w:tcPr>
            <w:tcW w:w="1403" w:type="dxa"/>
            <w:vMerge/>
            <w:shd w:val="clear" w:color="auto" w:fill="F2F2F2" w:themeFill="background1" w:themeFillShade="F2"/>
          </w:tcPr>
          <w:p w:rsidR="009F4B4C" w:rsidRPr="00F13E64" w:rsidRDefault="009F4B4C" w:rsidP="007B647C">
            <w:pPr>
              <w:pStyle w:val="aff6"/>
              <w:ind w:firstLine="0"/>
              <w:rPr>
                <w:sz w:val="20"/>
                <w:szCs w:val="20"/>
                <w:lang w:val="ru-RU"/>
              </w:rPr>
            </w:pPr>
          </w:p>
        </w:tc>
        <w:tc>
          <w:tcPr>
            <w:tcW w:w="2835" w:type="dxa"/>
            <w:vMerge/>
          </w:tcPr>
          <w:p w:rsidR="009F4B4C" w:rsidRPr="00F13E64" w:rsidRDefault="009F4B4C" w:rsidP="007B647C">
            <w:pPr>
              <w:pStyle w:val="aff6"/>
              <w:ind w:firstLine="0"/>
              <w:rPr>
                <w:sz w:val="20"/>
                <w:szCs w:val="20"/>
                <w:lang w:val="ru-RU"/>
              </w:rPr>
            </w:pPr>
          </w:p>
        </w:tc>
        <w:tc>
          <w:tcPr>
            <w:tcW w:w="1559" w:type="dxa"/>
            <w:vMerge/>
          </w:tcPr>
          <w:p w:rsidR="009F4B4C" w:rsidRPr="00F13E64" w:rsidRDefault="009F4B4C" w:rsidP="007B647C">
            <w:pPr>
              <w:pStyle w:val="aff6"/>
              <w:ind w:firstLine="0"/>
              <w:rPr>
                <w:sz w:val="20"/>
                <w:szCs w:val="20"/>
                <w:lang w:val="ru-RU"/>
              </w:rPr>
            </w:pPr>
          </w:p>
        </w:tc>
        <w:tc>
          <w:tcPr>
            <w:tcW w:w="2268" w:type="dxa"/>
          </w:tcPr>
          <w:p w:rsidR="009F4B4C" w:rsidRPr="00F13E64" w:rsidRDefault="009F4B4C" w:rsidP="007B647C">
            <w:pPr>
              <w:pStyle w:val="aff6"/>
              <w:ind w:firstLine="0"/>
              <w:rPr>
                <w:sz w:val="20"/>
                <w:szCs w:val="20"/>
                <w:lang w:val="ru-RU"/>
              </w:rPr>
            </w:pPr>
            <w:r w:rsidRPr="00F13E64">
              <w:rPr>
                <w:sz w:val="20"/>
                <w:szCs w:val="20"/>
                <w:lang w:val="ru-RU"/>
              </w:rPr>
              <w:t>на базе образовательных организаций (за искл</w:t>
            </w:r>
            <w:r w:rsidRPr="00F13E64">
              <w:rPr>
                <w:sz w:val="20"/>
                <w:szCs w:val="20"/>
                <w:lang w:val="ru-RU"/>
              </w:rPr>
              <w:t>ю</w:t>
            </w:r>
            <w:r w:rsidRPr="00F13E64">
              <w:rPr>
                <w:sz w:val="20"/>
                <w:szCs w:val="20"/>
                <w:lang w:val="ru-RU"/>
              </w:rPr>
              <w:t>чением общеобразов</w:t>
            </w:r>
            <w:r w:rsidRPr="00F13E64">
              <w:rPr>
                <w:sz w:val="20"/>
                <w:szCs w:val="20"/>
                <w:lang w:val="ru-RU"/>
              </w:rPr>
              <w:t>а</w:t>
            </w:r>
            <w:r w:rsidRPr="00F13E64">
              <w:rPr>
                <w:sz w:val="20"/>
                <w:szCs w:val="20"/>
                <w:lang w:val="ru-RU"/>
              </w:rPr>
              <w:t>тельных организаций)</w:t>
            </w:r>
          </w:p>
        </w:tc>
        <w:tc>
          <w:tcPr>
            <w:tcW w:w="1276" w:type="dxa"/>
          </w:tcPr>
          <w:p w:rsidR="009F4B4C" w:rsidRPr="00F13E64" w:rsidRDefault="009F4B4C" w:rsidP="007B647C">
            <w:pPr>
              <w:pStyle w:val="aff6"/>
              <w:ind w:firstLine="0"/>
              <w:jc w:val="center"/>
              <w:rPr>
                <w:sz w:val="20"/>
                <w:szCs w:val="20"/>
                <w:lang w:val="ru-RU"/>
              </w:rPr>
            </w:pPr>
            <w:r w:rsidRPr="00F13E64">
              <w:rPr>
                <w:sz w:val="20"/>
                <w:szCs w:val="20"/>
                <w:lang w:val="ru-RU"/>
              </w:rPr>
              <w:t>30</w:t>
            </w:r>
          </w:p>
        </w:tc>
      </w:tr>
      <w:tr w:rsidR="009F4B4C" w:rsidRPr="00F13E64" w:rsidTr="00A00E64">
        <w:tc>
          <w:tcPr>
            <w:tcW w:w="1403" w:type="dxa"/>
            <w:vMerge/>
            <w:shd w:val="clear" w:color="auto" w:fill="F2F2F2" w:themeFill="background1" w:themeFillShade="F2"/>
          </w:tcPr>
          <w:p w:rsidR="009F4B4C" w:rsidRPr="00F13E64" w:rsidRDefault="009F4B4C" w:rsidP="007B647C">
            <w:pPr>
              <w:pStyle w:val="aff6"/>
              <w:ind w:firstLine="0"/>
              <w:rPr>
                <w:sz w:val="20"/>
                <w:szCs w:val="20"/>
                <w:lang w:val="ru-RU"/>
              </w:rPr>
            </w:pPr>
          </w:p>
        </w:tc>
        <w:tc>
          <w:tcPr>
            <w:tcW w:w="2835" w:type="dxa"/>
          </w:tcPr>
          <w:p w:rsidR="009F4B4C" w:rsidRPr="00F13E64" w:rsidRDefault="009F4B4C" w:rsidP="007B647C">
            <w:pPr>
              <w:pStyle w:val="aff6"/>
              <w:ind w:firstLine="0"/>
              <w:rPr>
                <w:sz w:val="20"/>
                <w:szCs w:val="20"/>
                <w:lang w:val="ru-RU"/>
              </w:rPr>
            </w:pPr>
            <w:r w:rsidRPr="00F13E64">
              <w:rPr>
                <w:sz w:val="20"/>
                <w:szCs w:val="20"/>
                <w:lang w:val="ru-RU"/>
              </w:rPr>
              <w:t>Расчетный показатель макс</w:t>
            </w:r>
            <w:r w:rsidRPr="00F13E64">
              <w:rPr>
                <w:sz w:val="20"/>
                <w:szCs w:val="20"/>
                <w:lang w:val="ru-RU"/>
              </w:rPr>
              <w:t>и</w:t>
            </w:r>
            <w:r w:rsidRPr="00F13E64">
              <w:rPr>
                <w:sz w:val="20"/>
                <w:szCs w:val="20"/>
                <w:lang w:val="ru-RU"/>
              </w:rPr>
              <w:t>мально допустимого уровня территориальной доступности</w:t>
            </w:r>
          </w:p>
        </w:tc>
        <w:tc>
          <w:tcPr>
            <w:tcW w:w="3827" w:type="dxa"/>
            <w:gridSpan w:val="2"/>
          </w:tcPr>
          <w:p w:rsidR="009F4B4C" w:rsidRPr="00F13E64" w:rsidRDefault="009F4B4C" w:rsidP="007B647C">
            <w:pPr>
              <w:pStyle w:val="aff6"/>
              <w:ind w:firstLine="0"/>
              <w:rPr>
                <w:sz w:val="20"/>
                <w:szCs w:val="20"/>
                <w:lang w:val="ru-RU"/>
              </w:rPr>
            </w:pPr>
            <w:r w:rsidRPr="00F13E64">
              <w:rPr>
                <w:sz w:val="20"/>
                <w:szCs w:val="20"/>
                <w:lang w:val="ru-RU"/>
              </w:rPr>
              <w:t>Транспортно-пешеходная доступность, мин.</w:t>
            </w:r>
          </w:p>
        </w:tc>
        <w:tc>
          <w:tcPr>
            <w:tcW w:w="1276" w:type="dxa"/>
          </w:tcPr>
          <w:p w:rsidR="009F4B4C" w:rsidRPr="00F13E64" w:rsidRDefault="009F4B4C" w:rsidP="007B647C">
            <w:pPr>
              <w:pStyle w:val="aff6"/>
              <w:ind w:firstLine="0"/>
              <w:jc w:val="center"/>
              <w:rPr>
                <w:sz w:val="20"/>
                <w:szCs w:val="20"/>
                <w:lang w:val="ru-RU"/>
              </w:rPr>
            </w:pPr>
            <w:r w:rsidRPr="00F13E64">
              <w:rPr>
                <w:sz w:val="20"/>
                <w:szCs w:val="20"/>
                <w:lang w:val="ru-RU"/>
              </w:rPr>
              <w:t>30</w:t>
            </w:r>
          </w:p>
        </w:tc>
      </w:tr>
      <w:tr w:rsidR="0081036E" w:rsidRPr="00F13E64" w:rsidTr="00A00E64">
        <w:tc>
          <w:tcPr>
            <w:tcW w:w="9341" w:type="dxa"/>
            <w:gridSpan w:val="5"/>
            <w:shd w:val="clear" w:color="auto" w:fill="F2F2F2" w:themeFill="background1" w:themeFillShade="F2"/>
          </w:tcPr>
          <w:p w:rsidR="0081036E" w:rsidRPr="00F13E64" w:rsidRDefault="0081036E" w:rsidP="007B647C">
            <w:pPr>
              <w:pStyle w:val="aff6"/>
              <w:ind w:firstLine="0"/>
              <w:rPr>
                <w:b/>
                <w:sz w:val="20"/>
                <w:szCs w:val="20"/>
                <w:lang w:val="ru-RU"/>
              </w:rPr>
            </w:pPr>
            <w:r w:rsidRPr="00F13E64">
              <w:rPr>
                <w:b/>
                <w:sz w:val="20"/>
                <w:szCs w:val="20"/>
                <w:lang w:val="ru-RU"/>
              </w:rPr>
              <w:t>Примечания:</w:t>
            </w:r>
          </w:p>
          <w:p w:rsidR="0081036E" w:rsidRPr="00F13E64" w:rsidRDefault="0081036E" w:rsidP="007B647C">
            <w:pPr>
              <w:pStyle w:val="aff6"/>
              <w:ind w:firstLine="0"/>
              <w:rPr>
                <w:sz w:val="20"/>
                <w:szCs w:val="20"/>
                <w:lang w:val="ru-RU"/>
              </w:rPr>
            </w:pPr>
            <w:r w:rsidRPr="00F13E64">
              <w:rPr>
                <w:sz w:val="20"/>
                <w:szCs w:val="20"/>
                <w:lang w:val="ru-RU"/>
              </w:rPr>
              <w:t>1. В городской местности проектируется не менее одной дневной общеобразовательной школы на 892 ч</w:t>
            </w:r>
            <w:r w:rsidRPr="00F13E64">
              <w:rPr>
                <w:sz w:val="20"/>
                <w:szCs w:val="20"/>
                <w:lang w:val="ru-RU"/>
              </w:rPr>
              <w:t>е</w:t>
            </w:r>
            <w:r w:rsidRPr="00F13E64">
              <w:rPr>
                <w:sz w:val="20"/>
                <w:szCs w:val="20"/>
                <w:lang w:val="ru-RU"/>
              </w:rPr>
              <w:t>ловека, в сельской местности</w:t>
            </w:r>
            <w:r w:rsidR="005A12C9" w:rsidRPr="00F13E64">
              <w:rPr>
                <w:sz w:val="20"/>
                <w:szCs w:val="20"/>
                <w:lang w:val="ru-RU"/>
              </w:rPr>
              <w:t xml:space="preserve"> – </w:t>
            </w:r>
            <w:r w:rsidRPr="00F13E64">
              <w:rPr>
                <w:sz w:val="20"/>
                <w:szCs w:val="20"/>
                <w:lang w:val="ru-RU"/>
              </w:rPr>
              <w:t>не менее одной дневной общеобразовательной школы на 201 человек.</w:t>
            </w:r>
          </w:p>
          <w:p w:rsidR="0081036E" w:rsidRPr="00F13E64" w:rsidRDefault="0081036E" w:rsidP="007B647C">
            <w:pPr>
              <w:pStyle w:val="aff6"/>
              <w:ind w:firstLine="0"/>
              <w:rPr>
                <w:sz w:val="20"/>
                <w:szCs w:val="20"/>
                <w:lang w:val="ru-RU"/>
              </w:rPr>
            </w:pPr>
            <w:r w:rsidRPr="00F13E64">
              <w:rPr>
                <w:sz w:val="20"/>
                <w:szCs w:val="20"/>
                <w:lang w:val="ru-RU"/>
              </w:rPr>
              <w:t>2. В городской местности проектируется не менее одной дошкольной образовательной организации на 174 воспитанника, в сельской местности</w:t>
            </w:r>
            <w:r w:rsidR="005A12C9" w:rsidRPr="00F13E64">
              <w:rPr>
                <w:sz w:val="20"/>
                <w:szCs w:val="20"/>
                <w:lang w:val="ru-RU"/>
              </w:rPr>
              <w:t xml:space="preserve"> – </w:t>
            </w:r>
            <w:r w:rsidRPr="00F13E64">
              <w:rPr>
                <w:sz w:val="20"/>
                <w:szCs w:val="20"/>
                <w:lang w:val="ru-RU"/>
              </w:rPr>
              <w:t>не менее одной дошкольной образовательной организации на 62 во</w:t>
            </w:r>
            <w:r w:rsidRPr="00F13E64">
              <w:rPr>
                <w:sz w:val="20"/>
                <w:szCs w:val="20"/>
                <w:lang w:val="ru-RU"/>
              </w:rPr>
              <w:t>с</w:t>
            </w:r>
            <w:r w:rsidRPr="00F13E64">
              <w:rPr>
                <w:sz w:val="20"/>
                <w:szCs w:val="20"/>
                <w:lang w:val="ru-RU"/>
              </w:rPr>
              <w:t>питанника.</w:t>
            </w:r>
          </w:p>
        </w:tc>
      </w:tr>
    </w:tbl>
    <w:p w:rsidR="00953E5D" w:rsidRPr="00F13E64" w:rsidRDefault="00B50753" w:rsidP="00991B9A">
      <w:pPr>
        <w:pStyle w:val="20"/>
        <w:numPr>
          <w:ilvl w:val="1"/>
          <w:numId w:val="13"/>
        </w:numPr>
        <w:ind w:left="0" w:firstLine="0"/>
      </w:pPr>
      <w:bookmarkStart w:id="84" w:name="_Toc494296351"/>
      <w:bookmarkStart w:id="85" w:name="OLE_LINK792"/>
      <w:bookmarkStart w:id="86" w:name="OLE_LINK793"/>
      <w:bookmarkEnd w:id="76"/>
      <w:r w:rsidRPr="00F13E64">
        <w:lastRenderedPageBreak/>
        <w:t xml:space="preserve">Объекты местного значения поселения, городского округа </w:t>
      </w:r>
      <w:r w:rsidR="00953E5D" w:rsidRPr="00F13E64">
        <w:t xml:space="preserve">в области </w:t>
      </w:r>
      <w:bookmarkStart w:id="87" w:name="OLE_LINK753"/>
      <w:bookmarkStart w:id="88" w:name="OLE_LINK754"/>
      <w:bookmarkStart w:id="89" w:name="OLE_LINK755"/>
      <w:r w:rsidR="00953E5D" w:rsidRPr="00F13E64">
        <w:t>физической культуры и массового спорта, отдыха и туризма</w:t>
      </w:r>
      <w:bookmarkEnd w:id="84"/>
      <w:bookmarkEnd w:id="87"/>
      <w:bookmarkEnd w:id="88"/>
      <w:bookmarkEnd w:id="89"/>
    </w:p>
    <w:p w:rsidR="009F68F1" w:rsidRPr="00F13E64" w:rsidRDefault="009F68F1" w:rsidP="00991B9A">
      <w:pPr>
        <w:keepNext/>
        <w:spacing w:before="120"/>
        <w:jc w:val="right"/>
        <w:rPr>
          <w:b/>
          <w:i/>
        </w:rPr>
      </w:pPr>
      <w:bookmarkStart w:id="90" w:name="OLE_LINK822"/>
      <w:bookmarkStart w:id="91" w:name="OLE_LINK823"/>
      <w:bookmarkStart w:id="92" w:name="OLE_LINK790"/>
      <w:bookmarkStart w:id="93" w:name="OLE_LINK791"/>
      <w:r w:rsidRPr="00F13E64">
        <w:rPr>
          <w:b/>
          <w:i/>
        </w:rPr>
        <w:t>Таблица</w:t>
      </w:r>
      <w:r w:rsidR="0057385A" w:rsidRPr="00F13E64">
        <w:rPr>
          <w:b/>
          <w:i/>
        </w:rPr>
        <w:t xml:space="preserve"> 1.</w:t>
      </w:r>
      <w:r w:rsidR="00F5736E" w:rsidRPr="00F13E64">
        <w:rPr>
          <w:b/>
          <w:i/>
        </w:rPr>
        <w:t>3</w:t>
      </w:r>
    </w:p>
    <w:p w:rsidR="009F68F1" w:rsidRPr="00F13E64" w:rsidRDefault="00B50753" w:rsidP="00991B9A">
      <w:pPr>
        <w:keepNext/>
        <w:suppressAutoHyphens/>
        <w:spacing w:after="120"/>
        <w:ind w:firstLine="0"/>
        <w:jc w:val="center"/>
        <w:rPr>
          <w:b/>
          <w:i/>
        </w:rPr>
      </w:pPr>
      <w:r w:rsidRPr="00F13E64">
        <w:rPr>
          <w:b/>
          <w:i/>
        </w:rPr>
        <w:t xml:space="preserve">Объекты местного значения поселения, городского округа </w:t>
      </w:r>
      <w:r w:rsidR="009F68F1" w:rsidRPr="00F13E64">
        <w:rPr>
          <w:b/>
          <w:i/>
        </w:rPr>
        <w:t>в области физической культуры и массового спорта, отдыха и туризма</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2693"/>
        <w:gridCol w:w="1417"/>
        <w:gridCol w:w="1135"/>
        <w:gridCol w:w="1277"/>
        <w:gridCol w:w="1558"/>
      </w:tblGrid>
      <w:tr w:rsidR="00A42DB6" w:rsidRPr="00F13E64" w:rsidTr="00991B9A">
        <w:trPr>
          <w:cantSplit/>
          <w:tblHeader/>
        </w:trPr>
        <w:tc>
          <w:tcPr>
            <w:tcW w:w="1304" w:type="dxa"/>
            <w:vMerge w:val="restart"/>
            <w:shd w:val="clear" w:color="auto" w:fill="D9D9D9" w:themeFill="background1" w:themeFillShade="D9"/>
          </w:tcPr>
          <w:p w:rsidR="00A42DB6" w:rsidRPr="00F13E64" w:rsidRDefault="00A42DB6" w:rsidP="00991B9A">
            <w:pPr>
              <w:pStyle w:val="aff6"/>
              <w:keepNext/>
              <w:ind w:firstLine="0"/>
              <w:jc w:val="center"/>
              <w:rPr>
                <w:b/>
                <w:i/>
                <w:sz w:val="20"/>
                <w:szCs w:val="20"/>
                <w:lang w:val="ru-RU"/>
              </w:rPr>
            </w:pPr>
            <w:r w:rsidRPr="00F13E64">
              <w:rPr>
                <w:b/>
                <w:i/>
                <w:sz w:val="20"/>
                <w:szCs w:val="20"/>
                <w:lang w:val="ru-RU"/>
              </w:rPr>
              <w:t>Наименов</w:t>
            </w:r>
            <w:r w:rsidRPr="00F13E64">
              <w:rPr>
                <w:b/>
                <w:i/>
                <w:sz w:val="20"/>
                <w:szCs w:val="20"/>
                <w:lang w:val="ru-RU"/>
              </w:rPr>
              <w:t>а</w:t>
            </w:r>
            <w:r w:rsidRPr="00F13E64">
              <w:rPr>
                <w:b/>
                <w:i/>
                <w:sz w:val="20"/>
                <w:szCs w:val="20"/>
                <w:lang w:val="ru-RU"/>
              </w:rPr>
              <w:t>ние вида об</w:t>
            </w:r>
            <w:r w:rsidRPr="00F13E64">
              <w:rPr>
                <w:b/>
                <w:i/>
                <w:sz w:val="20"/>
                <w:szCs w:val="20"/>
                <w:lang w:val="ru-RU"/>
              </w:rPr>
              <w:t>ъ</w:t>
            </w:r>
            <w:r w:rsidRPr="00F13E64">
              <w:rPr>
                <w:b/>
                <w:i/>
                <w:sz w:val="20"/>
                <w:szCs w:val="20"/>
                <w:lang w:val="ru-RU"/>
              </w:rPr>
              <w:t>екта</w:t>
            </w:r>
          </w:p>
        </w:tc>
        <w:tc>
          <w:tcPr>
            <w:tcW w:w="2693" w:type="dxa"/>
            <w:vMerge w:val="restart"/>
            <w:shd w:val="clear" w:color="auto" w:fill="D9D9D9" w:themeFill="background1" w:themeFillShade="D9"/>
          </w:tcPr>
          <w:p w:rsidR="00A42DB6" w:rsidRPr="00F13E64" w:rsidRDefault="00A42DB6" w:rsidP="00991B9A">
            <w:pPr>
              <w:pStyle w:val="aff6"/>
              <w:keepNext/>
              <w:ind w:firstLine="0"/>
              <w:jc w:val="center"/>
              <w:rPr>
                <w:b/>
                <w:i/>
                <w:sz w:val="20"/>
                <w:szCs w:val="20"/>
                <w:lang w:val="ru-RU"/>
              </w:rPr>
            </w:pPr>
            <w:r w:rsidRPr="00F13E64">
              <w:rPr>
                <w:b/>
                <w:i/>
                <w:sz w:val="20"/>
                <w:szCs w:val="20"/>
                <w:lang w:val="ru-RU"/>
              </w:rPr>
              <w:t>Тип расчетного показателя</w:t>
            </w:r>
          </w:p>
        </w:tc>
        <w:tc>
          <w:tcPr>
            <w:tcW w:w="1417" w:type="dxa"/>
            <w:vMerge w:val="restart"/>
            <w:shd w:val="clear" w:color="auto" w:fill="D9D9D9" w:themeFill="background1" w:themeFillShade="D9"/>
          </w:tcPr>
          <w:p w:rsidR="00A42DB6" w:rsidRPr="00F13E64" w:rsidRDefault="00A42DB6" w:rsidP="00991B9A">
            <w:pPr>
              <w:pStyle w:val="aff6"/>
              <w:keepNext/>
              <w:ind w:firstLine="0"/>
              <w:jc w:val="center"/>
              <w:rPr>
                <w:b/>
                <w:i/>
                <w:sz w:val="20"/>
                <w:szCs w:val="20"/>
                <w:lang w:val="ru-RU"/>
              </w:rPr>
            </w:pPr>
            <w:r w:rsidRPr="00F13E64">
              <w:rPr>
                <w:b/>
                <w:i/>
                <w:sz w:val="20"/>
                <w:szCs w:val="20"/>
                <w:lang w:val="ru-RU"/>
              </w:rPr>
              <w:t>Наименование расчетного показателя, единица изм</w:t>
            </w:r>
            <w:r w:rsidRPr="00F13E64">
              <w:rPr>
                <w:b/>
                <w:i/>
                <w:sz w:val="20"/>
                <w:szCs w:val="20"/>
                <w:lang w:val="ru-RU"/>
              </w:rPr>
              <w:t>е</w:t>
            </w:r>
            <w:r w:rsidRPr="00F13E64">
              <w:rPr>
                <w:b/>
                <w:i/>
                <w:sz w:val="20"/>
                <w:szCs w:val="20"/>
                <w:lang w:val="ru-RU"/>
              </w:rPr>
              <w:t>рения</w:t>
            </w:r>
          </w:p>
        </w:tc>
        <w:tc>
          <w:tcPr>
            <w:tcW w:w="3970" w:type="dxa"/>
            <w:gridSpan w:val="3"/>
            <w:shd w:val="clear" w:color="auto" w:fill="D9D9D9" w:themeFill="background1" w:themeFillShade="D9"/>
          </w:tcPr>
          <w:p w:rsidR="00A42DB6" w:rsidRPr="00F13E64" w:rsidRDefault="00A42DB6" w:rsidP="00991B9A">
            <w:pPr>
              <w:pStyle w:val="aff6"/>
              <w:keepNext/>
              <w:ind w:firstLine="0"/>
              <w:jc w:val="center"/>
              <w:rPr>
                <w:b/>
                <w:i/>
                <w:sz w:val="20"/>
                <w:szCs w:val="20"/>
                <w:lang w:val="ru-RU"/>
              </w:rPr>
            </w:pPr>
            <w:r w:rsidRPr="00F13E64">
              <w:rPr>
                <w:b/>
                <w:i/>
                <w:sz w:val="20"/>
                <w:szCs w:val="20"/>
                <w:lang w:val="ru-RU"/>
              </w:rPr>
              <w:t>Значение расчетного показателя</w:t>
            </w:r>
          </w:p>
        </w:tc>
      </w:tr>
      <w:tr w:rsidR="00A42DB6" w:rsidRPr="00F13E64" w:rsidTr="00991B9A">
        <w:trPr>
          <w:cantSplit/>
          <w:tblHeader/>
        </w:trPr>
        <w:tc>
          <w:tcPr>
            <w:tcW w:w="1304" w:type="dxa"/>
            <w:vMerge/>
            <w:shd w:val="clear" w:color="auto" w:fill="F2F2F2" w:themeFill="background1" w:themeFillShade="F2"/>
          </w:tcPr>
          <w:p w:rsidR="00A42DB6" w:rsidRPr="00F13E64" w:rsidRDefault="00A42DB6" w:rsidP="00991B9A">
            <w:pPr>
              <w:pStyle w:val="aff6"/>
              <w:keepNext/>
              <w:ind w:firstLine="0"/>
              <w:jc w:val="left"/>
              <w:rPr>
                <w:sz w:val="20"/>
                <w:szCs w:val="20"/>
                <w:lang w:val="ru-RU"/>
              </w:rPr>
            </w:pPr>
          </w:p>
        </w:tc>
        <w:tc>
          <w:tcPr>
            <w:tcW w:w="2693" w:type="dxa"/>
            <w:vMerge/>
          </w:tcPr>
          <w:p w:rsidR="00A42DB6" w:rsidRPr="00F13E64" w:rsidRDefault="00A42DB6" w:rsidP="00991B9A">
            <w:pPr>
              <w:pStyle w:val="aff6"/>
              <w:keepNext/>
              <w:ind w:firstLine="0"/>
              <w:jc w:val="left"/>
              <w:rPr>
                <w:sz w:val="20"/>
                <w:szCs w:val="20"/>
                <w:lang w:val="ru-RU"/>
              </w:rPr>
            </w:pPr>
          </w:p>
        </w:tc>
        <w:tc>
          <w:tcPr>
            <w:tcW w:w="1417" w:type="dxa"/>
            <w:vMerge/>
          </w:tcPr>
          <w:p w:rsidR="00A42DB6" w:rsidRPr="00F13E64" w:rsidRDefault="00A42DB6" w:rsidP="00991B9A">
            <w:pPr>
              <w:pStyle w:val="aff6"/>
              <w:keepNext/>
              <w:ind w:firstLine="0"/>
              <w:jc w:val="left"/>
              <w:rPr>
                <w:sz w:val="20"/>
                <w:szCs w:val="20"/>
                <w:lang w:val="ru-RU"/>
              </w:rPr>
            </w:pPr>
          </w:p>
        </w:tc>
        <w:tc>
          <w:tcPr>
            <w:tcW w:w="1135" w:type="dxa"/>
            <w:shd w:val="clear" w:color="auto" w:fill="D9D9D9" w:themeFill="background1" w:themeFillShade="D9"/>
          </w:tcPr>
          <w:p w:rsidR="00A42DB6" w:rsidRPr="00F13E64" w:rsidRDefault="00A42DB6" w:rsidP="00991B9A">
            <w:pPr>
              <w:pStyle w:val="aff6"/>
              <w:keepNext/>
              <w:ind w:firstLine="0"/>
              <w:jc w:val="center"/>
              <w:rPr>
                <w:b/>
                <w:i/>
                <w:sz w:val="20"/>
                <w:szCs w:val="20"/>
                <w:lang w:val="ru-RU"/>
              </w:rPr>
            </w:pPr>
            <w:r w:rsidRPr="00F13E64">
              <w:rPr>
                <w:b/>
                <w:i/>
                <w:sz w:val="20"/>
                <w:szCs w:val="20"/>
                <w:lang w:val="ru-RU"/>
              </w:rPr>
              <w:t>городской округ</w:t>
            </w:r>
          </w:p>
        </w:tc>
        <w:tc>
          <w:tcPr>
            <w:tcW w:w="1277" w:type="dxa"/>
            <w:shd w:val="clear" w:color="auto" w:fill="D9D9D9" w:themeFill="background1" w:themeFillShade="D9"/>
          </w:tcPr>
          <w:p w:rsidR="00A42DB6" w:rsidRPr="00F13E64" w:rsidRDefault="00A42DB6" w:rsidP="00991B9A">
            <w:pPr>
              <w:pStyle w:val="aff6"/>
              <w:keepNext/>
              <w:ind w:firstLine="0"/>
              <w:jc w:val="center"/>
              <w:rPr>
                <w:b/>
                <w:i/>
                <w:sz w:val="20"/>
                <w:szCs w:val="20"/>
                <w:lang w:val="ru-RU"/>
              </w:rPr>
            </w:pPr>
            <w:r w:rsidRPr="00F13E64">
              <w:rPr>
                <w:b/>
                <w:i/>
                <w:sz w:val="20"/>
                <w:szCs w:val="20"/>
                <w:lang w:val="ru-RU"/>
              </w:rPr>
              <w:t>городское поселение</w:t>
            </w:r>
          </w:p>
        </w:tc>
        <w:tc>
          <w:tcPr>
            <w:tcW w:w="1558" w:type="dxa"/>
            <w:shd w:val="clear" w:color="auto" w:fill="D9D9D9" w:themeFill="background1" w:themeFillShade="D9"/>
          </w:tcPr>
          <w:p w:rsidR="00A42DB6" w:rsidRPr="00F13E64" w:rsidRDefault="00A42DB6" w:rsidP="00991B9A">
            <w:pPr>
              <w:pStyle w:val="aff6"/>
              <w:keepNext/>
              <w:ind w:firstLine="0"/>
              <w:jc w:val="center"/>
              <w:rPr>
                <w:b/>
                <w:i/>
                <w:sz w:val="20"/>
                <w:szCs w:val="20"/>
                <w:lang w:val="ru-RU"/>
              </w:rPr>
            </w:pPr>
            <w:r w:rsidRPr="00F13E64">
              <w:rPr>
                <w:b/>
                <w:i/>
                <w:sz w:val="20"/>
                <w:szCs w:val="20"/>
                <w:lang w:val="ru-RU"/>
              </w:rPr>
              <w:t>сельское посел</w:t>
            </w:r>
            <w:r w:rsidRPr="00F13E64">
              <w:rPr>
                <w:b/>
                <w:i/>
                <w:sz w:val="20"/>
                <w:szCs w:val="20"/>
                <w:lang w:val="ru-RU"/>
              </w:rPr>
              <w:t>е</w:t>
            </w:r>
            <w:r w:rsidRPr="00F13E64">
              <w:rPr>
                <w:b/>
                <w:i/>
                <w:sz w:val="20"/>
                <w:szCs w:val="20"/>
                <w:lang w:val="ru-RU"/>
              </w:rPr>
              <w:t>ние</w:t>
            </w:r>
          </w:p>
        </w:tc>
      </w:tr>
      <w:tr w:rsidR="00A42DB6" w:rsidRPr="00F13E64" w:rsidTr="00991B9A">
        <w:trPr>
          <w:cantSplit/>
        </w:trPr>
        <w:tc>
          <w:tcPr>
            <w:tcW w:w="1304" w:type="dxa"/>
            <w:vMerge w:val="restart"/>
            <w:shd w:val="clear" w:color="auto" w:fill="F2F2F2" w:themeFill="background1" w:themeFillShade="F2"/>
          </w:tcPr>
          <w:p w:rsidR="00A42DB6" w:rsidRPr="00F13E64" w:rsidRDefault="00A42DB6" w:rsidP="00A42DB6">
            <w:pPr>
              <w:pStyle w:val="aff6"/>
              <w:ind w:firstLine="0"/>
              <w:jc w:val="left"/>
              <w:rPr>
                <w:sz w:val="20"/>
                <w:szCs w:val="20"/>
                <w:lang w:val="ru-RU"/>
              </w:rPr>
            </w:pPr>
            <w:r w:rsidRPr="00F13E64">
              <w:rPr>
                <w:sz w:val="20"/>
                <w:szCs w:val="20"/>
                <w:lang w:val="ru-RU"/>
              </w:rPr>
              <w:t>Открытый стадион</w:t>
            </w:r>
          </w:p>
        </w:tc>
        <w:tc>
          <w:tcPr>
            <w:tcW w:w="2693" w:type="dxa"/>
          </w:tcPr>
          <w:p w:rsidR="00A42DB6" w:rsidRPr="00F13E64" w:rsidRDefault="00A42DB6" w:rsidP="00A42DB6">
            <w:pPr>
              <w:pStyle w:val="aff6"/>
              <w:ind w:firstLine="0"/>
              <w:jc w:val="left"/>
              <w:rPr>
                <w:sz w:val="20"/>
                <w:szCs w:val="20"/>
                <w:lang w:val="ru-RU"/>
              </w:rPr>
            </w:pPr>
            <w:r w:rsidRPr="00F13E64">
              <w:rPr>
                <w:sz w:val="20"/>
                <w:szCs w:val="20"/>
                <w:lang w:val="ru-RU"/>
              </w:rPr>
              <w:t>Расчетный показатель мин</w:t>
            </w:r>
            <w:r w:rsidRPr="00F13E64">
              <w:rPr>
                <w:sz w:val="20"/>
                <w:szCs w:val="20"/>
                <w:lang w:val="ru-RU"/>
              </w:rPr>
              <w:t>и</w:t>
            </w:r>
            <w:r w:rsidRPr="00F13E64">
              <w:rPr>
                <w:sz w:val="20"/>
                <w:szCs w:val="20"/>
                <w:lang w:val="ru-RU"/>
              </w:rPr>
              <w:t>мально допустимого уровня обеспеченности</w:t>
            </w:r>
          </w:p>
        </w:tc>
        <w:tc>
          <w:tcPr>
            <w:tcW w:w="1417" w:type="dxa"/>
          </w:tcPr>
          <w:p w:rsidR="00A42DB6" w:rsidRPr="00F13E64" w:rsidRDefault="00A42DB6" w:rsidP="00A42DB6">
            <w:pPr>
              <w:pStyle w:val="aff6"/>
              <w:ind w:firstLine="0"/>
              <w:jc w:val="left"/>
              <w:rPr>
                <w:sz w:val="20"/>
                <w:szCs w:val="20"/>
                <w:vertAlign w:val="superscript"/>
                <w:lang w:val="ru-RU"/>
              </w:rPr>
            </w:pPr>
            <w:r w:rsidRPr="00F13E64">
              <w:rPr>
                <w:sz w:val="20"/>
                <w:szCs w:val="20"/>
                <w:lang w:val="ru-RU"/>
              </w:rPr>
              <w:t>Количество объектов, ед.</w:t>
            </w:r>
          </w:p>
        </w:tc>
        <w:tc>
          <w:tcPr>
            <w:tcW w:w="1135" w:type="dxa"/>
          </w:tcPr>
          <w:p w:rsidR="00A42DB6" w:rsidRPr="00F13E64" w:rsidRDefault="00A42DB6" w:rsidP="00A42DB6">
            <w:pPr>
              <w:pStyle w:val="aff6"/>
              <w:ind w:firstLine="0"/>
              <w:jc w:val="center"/>
              <w:rPr>
                <w:sz w:val="20"/>
                <w:szCs w:val="20"/>
                <w:lang w:val="ru-RU"/>
              </w:rPr>
            </w:pPr>
            <w:r w:rsidRPr="00F13E64">
              <w:rPr>
                <w:sz w:val="20"/>
                <w:szCs w:val="20"/>
                <w:lang w:val="ru-RU"/>
              </w:rPr>
              <w:t>1</w:t>
            </w:r>
          </w:p>
        </w:tc>
        <w:tc>
          <w:tcPr>
            <w:tcW w:w="1277" w:type="dxa"/>
          </w:tcPr>
          <w:p w:rsidR="00A42DB6" w:rsidRPr="00F13E64" w:rsidRDefault="00A42DB6" w:rsidP="00A42DB6">
            <w:pPr>
              <w:pStyle w:val="aff6"/>
              <w:ind w:firstLine="0"/>
              <w:jc w:val="center"/>
              <w:rPr>
                <w:sz w:val="20"/>
                <w:szCs w:val="20"/>
                <w:lang w:val="ru-RU"/>
              </w:rPr>
            </w:pPr>
            <w:r w:rsidRPr="00F13E64">
              <w:rPr>
                <w:sz w:val="20"/>
                <w:szCs w:val="20"/>
                <w:lang w:val="ru-RU"/>
              </w:rPr>
              <w:t>1</w:t>
            </w:r>
          </w:p>
        </w:tc>
        <w:tc>
          <w:tcPr>
            <w:tcW w:w="1558" w:type="dxa"/>
          </w:tcPr>
          <w:p w:rsidR="00A42DB6" w:rsidRPr="00F13E64" w:rsidRDefault="00A42DB6" w:rsidP="00A42DB6">
            <w:pPr>
              <w:pStyle w:val="aff6"/>
              <w:ind w:firstLine="0"/>
              <w:jc w:val="center"/>
              <w:rPr>
                <w:sz w:val="20"/>
                <w:szCs w:val="20"/>
                <w:lang w:val="ru-RU"/>
              </w:rPr>
            </w:pPr>
            <w:r w:rsidRPr="00F13E64">
              <w:rPr>
                <w:sz w:val="20"/>
                <w:szCs w:val="20"/>
                <w:lang w:val="ru-RU"/>
              </w:rPr>
              <w:t>-</w:t>
            </w:r>
          </w:p>
        </w:tc>
      </w:tr>
      <w:tr w:rsidR="00A42DB6" w:rsidRPr="00F13E64" w:rsidTr="00991B9A">
        <w:trPr>
          <w:cantSplit/>
        </w:trPr>
        <w:tc>
          <w:tcPr>
            <w:tcW w:w="1304" w:type="dxa"/>
            <w:vMerge/>
            <w:shd w:val="clear" w:color="auto" w:fill="F2F2F2" w:themeFill="background1" w:themeFillShade="F2"/>
          </w:tcPr>
          <w:p w:rsidR="00A42DB6" w:rsidRPr="00F13E64" w:rsidRDefault="00A42DB6" w:rsidP="00A42DB6">
            <w:pPr>
              <w:pStyle w:val="aff6"/>
              <w:ind w:firstLine="0"/>
              <w:jc w:val="left"/>
              <w:rPr>
                <w:sz w:val="20"/>
                <w:szCs w:val="20"/>
                <w:lang w:val="ru-RU"/>
              </w:rPr>
            </w:pPr>
          </w:p>
        </w:tc>
        <w:tc>
          <w:tcPr>
            <w:tcW w:w="2693" w:type="dxa"/>
          </w:tcPr>
          <w:p w:rsidR="00A42DB6" w:rsidRPr="00F13E64" w:rsidRDefault="00A42DB6" w:rsidP="00A42DB6">
            <w:pPr>
              <w:pStyle w:val="aff6"/>
              <w:ind w:firstLine="0"/>
              <w:jc w:val="left"/>
              <w:rPr>
                <w:sz w:val="20"/>
                <w:szCs w:val="20"/>
                <w:lang w:val="ru-RU"/>
              </w:rPr>
            </w:pPr>
            <w:r w:rsidRPr="00F13E64">
              <w:rPr>
                <w:sz w:val="20"/>
                <w:szCs w:val="20"/>
                <w:lang w:val="ru-RU"/>
              </w:rPr>
              <w:t>Расчетный показатель макс</w:t>
            </w:r>
            <w:r w:rsidRPr="00F13E64">
              <w:rPr>
                <w:sz w:val="20"/>
                <w:szCs w:val="20"/>
                <w:lang w:val="ru-RU"/>
              </w:rPr>
              <w:t>и</w:t>
            </w:r>
            <w:r w:rsidRPr="00F13E64">
              <w:rPr>
                <w:sz w:val="20"/>
                <w:szCs w:val="20"/>
                <w:lang w:val="ru-RU"/>
              </w:rPr>
              <w:t>мально допустимого уровня территориальной доступности</w:t>
            </w:r>
          </w:p>
        </w:tc>
        <w:tc>
          <w:tcPr>
            <w:tcW w:w="1417" w:type="dxa"/>
          </w:tcPr>
          <w:p w:rsidR="00A42DB6" w:rsidRPr="00F13E64" w:rsidRDefault="00A42DB6" w:rsidP="00A42DB6">
            <w:pPr>
              <w:pStyle w:val="aff6"/>
              <w:ind w:firstLine="0"/>
              <w:jc w:val="left"/>
              <w:rPr>
                <w:sz w:val="20"/>
                <w:szCs w:val="20"/>
                <w:lang w:val="ru-RU"/>
              </w:rPr>
            </w:pPr>
            <w:r w:rsidRPr="00F13E64">
              <w:rPr>
                <w:sz w:val="20"/>
                <w:szCs w:val="20"/>
                <w:lang w:val="ru-RU"/>
              </w:rPr>
              <w:t>Транспортная доступность, мин.</w:t>
            </w:r>
          </w:p>
        </w:tc>
        <w:tc>
          <w:tcPr>
            <w:tcW w:w="1135" w:type="dxa"/>
          </w:tcPr>
          <w:p w:rsidR="00A42DB6" w:rsidRPr="00F13E64" w:rsidRDefault="00A42DB6" w:rsidP="00A42DB6">
            <w:pPr>
              <w:pStyle w:val="aff6"/>
              <w:ind w:firstLine="0"/>
              <w:jc w:val="center"/>
              <w:rPr>
                <w:sz w:val="20"/>
                <w:szCs w:val="20"/>
                <w:lang w:val="ru-RU"/>
              </w:rPr>
            </w:pPr>
            <w:r w:rsidRPr="00F13E64">
              <w:rPr>
                <w:sz w:val="20"/>
                <w:szCs w:val="20"/>
                <w:lang w:val="ru-RU"/>
              </w:rPr>
              <w:t>40</w:t>
            </w:r>
          </w:p>
        </w:tc>
        <w:tc>
          <w:tcPr>
            <w:tcW w:w="1277" w:type="dxa"/>
          </w:tcPr>
          <w:p w:rsidR="00A42DB6" w:rsidRPr="00F13E64" w:rsidRDefault="00A42DB6" w:rsidP="00A42DB6">
            <w:pPr>
              <w:pStyle w:val="aff6"/>
              <w:ind w:firstLine="0"/>
              <w:jc w:val="center"/>
              <w:rPr>
                <w:sz w:val="20"/>
                <w:szCs w:val="20"/>
                <w:lang w:val="ru-RU"/>
              </w:rPr>
            </w:pPr>
            <w:r w:rsidRPr="00F13E64">
              <w:rPr>
                <w:sz w:val="20"/>
                <w:szCs w:val="20"/>
                <w:lang w:val="ru-RU"/>
              </w:rPr>
              <w:t>30</w:t>
            </w:r>
          </w:p>
        </w:tc>
        <w:tc>
          <w:tcPr>
            <w:tcW w:w="1558" w:type="dxa"/>
          </w:tcPr>
          <w:p w:rsidR="00A42DB6" w:rsidRPr="00F13E64" w:rsidRDefault="00A42DB6" w:rsidP="00A42DB6">
            <w:pPr>
              <w:pStyle w:val="aff6"/>
              <w:ind w:firstLine="0"/>
              <w:jc w:val="center"/>
              <w:rPr>
                <w:sz w:val="20"/>
                <w:szCs w:val="20"/>
                <w:lang w:val="ru-RU"/>
              </w:rPr>
            </w:pPr>
            <w:r w:rsidRPr="00F13E64">
              <w:rPr>
                <w:sz w:val="20"/>
                <w:szCs w:val="20"/>
                <w:lang w:val="ru-RU"/>
              </w:rPr>
              <w:t>-</w:t>
            </w:r>
          </w:p>
        </w:tc>
      </w:tr>
      <w:tr w:rsidR="00A42DB6" w:rsidRPr="00F13E64" w:rsidTr="00991B9A">
        <w:trPr>
          <w:cantSplit/>
        </w:trPr>
        <w:tc>
          <w:tcPr>
            <w:tcW w:w="1304" w:type="dxa"/>
            <w:vMerge w:val="restart"/>
            <w:shd w:val="clear" w:color="auto" w:fill="F2F2F2" w:themeFill="background1" w:themeFillShade="F2"/>
          </w:tcPr>
          <w:p w:rsidR="00A42DB6" w:rsidRPr="00F13E64" w:rsidRDefault="00A42DB6" w:rsidP="00A42DB6">
            <w:pPr>
              <w:pStyle w:val="aff6"/>
              <w:ind w:firstLine="0"/>
              <w:jc w:val="left"/>
              <w:rPr>
                <w:sz w:val="20"/>
                <w:szCs w:val="20"/>
                <w:lang w:val="ru-RU"/>
              </w:rPr>
            </w:pPr>
            <w:r w:rsidRPr="00F13E64">
              <w:rPr>
                <w:sz w:val="20"/>
                <w:szCs w:val="20"/>
                <w:lang w:val="ru-RU"/>
              </w:rPr>
              <w:t>Бассейн</w:t>
            </w:r>
          </w:p>
        </w:tc>
        <w:tc>
          <w:tcPr>
            <w:tcW w:w="2693" w:type="dxa"/>
            <w:vMerge w:val="restart"/>
          </w:tcPr>
          <w:p w:rsidR="00A42DB6" w:rsidRPr="00F13E64" w:rsidRDefault="00A42DB6" w:rsidP="00A42DB6">
            <w:pPr>
              <w:pStyle w:val="aff6"/>
              <w:ind w:firstLine="0"/>
              <w:jc w:val="left"/>
              <w:rPr>
                <w:sz w:val="20"/>
                <w:szCs w:val="20"/>
                <w:lang w:val="ru-RU"/>
              </w:rPr>
            </w:pPr>
            <w:r w:rsidRPr="00F13E64">
              <w:rPr>
                <w:sz w:val="20"/>
                <w:szCs w:val="20"/>
                <w:lang w:val="ru-RU"/>
              </w:rPr>
              <w:t>Расчетный показатель мин</w:t>
            </w:r>
            <w:r w:rsidRPr="00F13E64">
              <w:rPr>
                <w:sz w:val="20"/>
                <w:szCs w:val="20"/>
                <w:lang w:val="ru-RU"/>
              </w:rPr>
              <w:t>и</w:t>
            </w:r>
            <w:r w:rsidRPr="00F13E64">
              <w:rPr>
                <w:sz w:val="20"/>
                <w:szCs w:val="20"/>
                <w:lang w:val="ru-RU"/>
              </w:rPr>
              <w:t>мально допустимого уровня обеспеченности</w:t>
            </w:r>
          </w:p>
        </w:tc>
        <w:tc>
          <w:tcPr>
            <w:tcW w:w="1417" w:type="dxa"/>
          </w:tcPr>
          <w:p w:rsidR="00A42DB6" w:rsidRPr="00F13E64" w:rsidRDefault="00A42DB6" w:rsidP="00A42DB6">
            <w:pPr>
              <w:pStyle w:val="aff6"/>
              <w:ind w:firstLine="0"/>
              <w:jc w:val="left"/>
              <w:rPr>
                <w:sz w:val="20"/>
                <w:szCs w:val="20"/>
                <w:lang w:val="ru-RU"/>
              </w:rPr>
            </w:pPr>
            <w:r w:rsidRPr="00F13E64">
              <w:rPr>
                <w:sz w:val="20"/>
                <w:szCs w:val="20"/>
                <w:lang w:val="ru-RU"/>
              </w:rPr>
              <w:t>Количество объектов, ед.</w:t>
            </w:r>
          </w:p>
        </w:tc>
        <w:tc>
          <w:tcPr>
            <w:tcW w:w="1135" w:type="dxa"/>
          </w:tcPr>
          <w:p w:rsidR="00A42DB6" w:rsidRPr="00F13E64" w:rsidRDefault="00A42DB6" w:rsidP="00A42DB6">
            <w:pPr>
              <w:pStyle w:val="aff6"/>
              <w:ind w:firstLine="0"/>
              <w:jc w:val="center"/>
              <w:rPr>
                <w:sz w:val="20"/>
                <w:szCs w:val="20"/>
                <w:lang w:val="ru-RU"/>
              </w:rPr>
            </w:pPr>
            <w:r w:rsidRPr="00F13E64">
              <w:rPr>
                <w:sz w:val="20"/>
                <w:szCs w:val="20"/>
                <w:lang w:val="ru-RU"/>
              </w:rPr>
              <w:t>1</w:t>
            </w:r>
          </w:p>
        </w:tc>
        <w:tc>
          <w:tcPr>
            <w:tcW w:w="1277" w:type="dxa"/>
          </w:tcPr>
          <w:p w:rsidR="00A42DB6" w:rsidRPr="00F13E64" w:rsidRDefault="00A42DB6" w:rsidP="00A42DB6">
            <w:pPr>
              <w:pStyle w:val="aff6"/>
              <w:ind w:firstLine="0"/>
              <w:jc w:val="center"/>
              <w:rPr>
                <w:sz w:val="20"/>
                <w:szCs w:val="20"/>
                <w:lang w:val="ru-RU"/>
              </w:rPr>
            </w:pPr>
            <w:r w:rsidRPr="00F13E64">
              <w:rPr>
                <w:sz w:val="20"/>
                <w:szCs w:val="20"/>
                <w:lang w:val="ru-RU"/>
              </w:rPr>
              <w:t>1</w:t>
            </w:r>
          </w:p>
        </w:tc>
        <w:tc>
          <w:tcPr>
            <w:tcW w:w="1558" w:type="dxa"/>
          </w:tcPr>
          <w:p w:rsidR="00A42DB6" w:rsidRPr="00F13E64" w:rsidRDefault="00A42DB6" w:rsidP="00A42DB6">
            <w:pPr>
              <w:pStyle w:val="aff6"/>
              <w:ind w:firstLine="0"/>
              <w:jc w:val="center"/>
              <w:rPr>
                <w:sz w:val="20"/>
                <w:szCs w:val="20"/>
                <w:lang w:val="ru-RU"/>
              </w:rPr>
            </w:pPr>
            <w:r w:rsidRPr="00F13E64">
              <w:rPr>
                <w:sz w:val="20"/>
                <w:szCs w:val="20"/>
                <w:lang w:val="ru-RU"/>
              </w:rPr>
              <w:t>1 (для сельских поселений чи</w:t>
            </w:r>
            <w:r w:rsidRPr="00F13E64">
              <w:rPr>
                <w:sz w:val="20"/>
                <w:szCs w:val="20"/>
                <w:lang w:val="ru-RU"/>
              </w:rPr>
              <w:t>с</w:t>
            </w:r>
            <w:r w:rsidRPr="00F13E64">
              <w:rPr>
                <w:sz w:val="20"/>
                <w:szCs w:val="20"/>
                <w:lang w:val="ru-RU"/>
              </w:rPr>
              <w:t>ленностью менее 1200 чел. – не нормируется)</w:t>
            </w:r>
          </w:p>
        </w:tc>
      </w:tr>
      <w:tr w:rsidR="00A42DB6" w:rsidRPr="00F13E64" w:rsidTr="00991B9A">
        <w:trPr>
          <w:cantSplit/>
        </w:trPr>
        <w:tc>
          <w:tcPr>
            <w:tcW w:w="1304" w:type="dxa"/>
            <w:vMerge/>
            <w:shd w:val="clear" w:color="auto" w:fill="F2F2F2" w:themeFill="background1" w:themeFillShade="F2"/>
          </w:tcPr>
          <w:p w:rsidR="00A42DB6" w:rsidRPr="00F13E64" w:rsidRDefault="00A42DB6" w:rsidP="00A42DB6">
            <w:pPr>
              <w:pStyle w:val="aff6"/>
              <w:ind w:firstLine="0"/>
              <w:jc w:val="left"/>
              <w:rPr>
                <w:sz w:val="20"/>
                <w:szCs w:val="20"/>
                <w:lang w:val="ru-RU"/>
              </w:rPr>
            </w:pPr>
          </w:p>
        </w:tc>
        <w:tc>
          <w:tcPr>
            <w:tcW w:w="2693" w:type="dxa"/>
            <w:vMerge/>
          </w:tcPr>
          <w:p w:rsidR="00A42DB6" w:rsidRPr="00F13E64" w:rsidRDefault="00A42DB6" w:rsidP="00A42DB6">
            <w:pPr>
              <w:pStyle w:val="aff6"/>
              <w:ind w:firstLine="0"/>
              <w:jc w:val="left"/>
              <w:rPr>
                <w:sz w:val="20"/>
                <w:szCs w:val="20"/>
                <w:lang w:val="ru-RU"/>
              </w:rPr>
            </w:pPr>
          </w:p>
        </w:tc>
        <w:tc>
          <w:tcPr>
            <w:tcW w:w="1417" w:type="dxa"/>
          </w:tcPr>
          <w:p w:rsidR="00A42DB6" w:rsidRPr="00F13E64" w:rsidRDefault="00A42DB6" w:rsidP="00A42DB6">
            <w:pPr>
              <w:pStyle w:val="aff6"/>
              <w:ind w:firstLine="0"/>
              <w:jc w:val="left"/>
              <w:rPr>
                <w:sz w:val="20"/>
                <w:szCs w:val="20"/>
                <w:lang w:val="ru-RU"/>
              </w:rPr>
            </w:pPr>
            <w:r w:rsidRPr="00F13E64">
              <w:rPr>
                <w:sz w:val="20"/>
                <w:szCs w:val="20"/>
                <w:lang w:val="ru-RU"/>
              </w:rPr>
              <w:t>Уровень обе</w:t>
            </w:r>
            <w:r w:rsidRPr="00F13E64">
              <w:rPr>
                <w:sz w:val="20"/>
                <w:szCs w:val="20"/>
                <w:lang w:val="ru-RU"/>
              </w:rPr>
              <w:t>с</w:t>
            </w:r>
            <w:r w:rsidRPr="00F13E64">
              <w:rPr>
                <w:sz w:val="20"/>
                <w:szCs w:val="20"/>
                <w:lang w:val="ru-RU"/>
              </w:rPr>
              <w:t>печенности, м</w:t>
            </w:r>
            <w:proofErr w:type="gramStart"/>
            <w:r w:rsidRPr="00F13E64">
              <w:rPr>
                <w:sz w:val="20"/>
                <w:szCs w:val="20"/>
                <w:vertAlign w:val="superscript"/>
                <w:lang w:val="ru-RU"/>
              </w:rPr>
              <w:t>2</w:t>
            </w:r>
            <w:proofErr w:type="gramEnd"/>
            <w:r w:rsidRPr="00F13E64">
              <w:rPr>
                <w:sz w:val="20"/>
                <w:szCs w:val="20"/>
                <w:lang w:val="ru-RU"/>
              </w:rPr>
              <w:t xml:space="preserve"> зеркала воды 1 000 чел. [1]</w:t>
            </w:r>
          </w:p>
        </w:tc>
        <w:tc>
          <w:tcPr>
            <w:tcW w:w="1135" w:type="dxa"/>
          </w:tcPr>
          <w:p w:rsidR="00A42DB6" w:rsidRPr="00F13E64" w:rsidRDefault="00A42DB6" w:rsidP="00A42DB6">
            <w:pPr>
              <w:pStyle w:val="aff6"/>
              <w:ind w:firstLine="0"/>
              <w:jc w:val="center"/>
              <w:rPr>
                <w:sz w:val="20"/>
                <w:szCs w:val="20"/>
              </w:rPr>
            </w:pPr>
            <w:r w:rsidRPr="00F13E64">
              <w:rPr>
                <w:sz w:val="20"/>
                <w:szCs w:val="20"/>
              </w:rPr>
              <w:t>25</w:t>
            </w:r>
          </w:p>
        </w:tc>
        <w:tc>
          <w:tcPr>
            <w:tcW w:w="1277" w:type="dxa"/>
          </w:tcPr>
          <w:p w:rsidR="00A42DB6" w:rsidRPr="00F13E64" w:rsidRDefault="00A42DB6" w:rsidP="00A42DB6">
            <w:pPr>
              <w:pStyle w:val="aff6"/>
              <w:ind w:firstLine="0"/>
              <w:jc w:val="center"/>
              <w:rPr>
                <w:sz w:val="20"/>
                <w:szCs w:val="20"/>
              </w:rPr>
            </w:pPr>
            <w:r w:rsidRPr="00F13E64">
              <w:rPr>
                <w:sz w:val="20"/>
                <w:szCs w:val="20"/>
              </w:rPr>
              <w:t>25</w:t>
            </w:r>
          </w:p>
        </w:tc>
        <w:tc>
          <w:tcPr>
            <w:tcW w:w="1558" w:type="dxa"/>
          </w:tcPr>
          <w:p w:rsidR="00A42DB6" w:rsidRPr="00F13E64" w:rsidRDefault="00A42DB6" w:rsidP="00A42DB6">
            <w:pPr>
              <w:pStyle w:val="aff6"/>
              <w:ind w:firstLine="0"/>
              <w:jc w:val="center"/>
              <w:rPr>
                <w:sz w:val="20"/>
                <w:szCs w:val="20"/>
              </w:rPr>
            </w:pPr>
            <w:r w:rsidRPr="00F13E64">
              <w:rPr>
                <w:sz w:val="20"/>
                <w:szCs w:val="20"/>
              </w:rPr>
              <w:t>25</w:t>
            </w:r>
          </w:p>
        </w:tc>
      </w:tr>
      <w:tr w:rsidR="00A42DB6" w:rsidRPr="00F13E64" w:rsidTr="00991B9A">
        <w:trPr>
          <w:cantSplit/>
        </w:trPr>
        <w:tc>
          <w:tcPr>
            <w:tcW w:w="1304" w:type="dxa"/>
            <w:vMerge/>
            <w:shd w:val="clear" w:color="auto" w:fill="F2F2F2" w:themeFill="background1" w:themeFillShade="F2"/>
          </w:tcPr>
          <w:p w:rsidR="00A42DB6" w:rsidRPr="00F13E64" w:rsidRDefault="00A42DB6" w:rsidP="00A42DB6">
            <w:pPr>
              <w:pStyle w:val="aff6"/>
              <w:ind w:firstLine="0"/>
              <w:jc w:val="left"/>
              <w:rPr>
                <w:sz w:val="20"/>
                <w:szCs w:val="20"/>
                <w:lang w:val="ru-RU"/>
              </w:rPr>
            </w:pPr>
          </w:p>
        </w:tc>
        <w:tc>
          <w:tcPr>
            <w:tcW w:w="2693" w:type="dxa"/>
          </w:tcPr>
          <w:p w:rsidR="00A42DB6" w:rsidRPr="00F13E64" w:rsidRDefault="00A42DB6" w:rsidP="00A42DB6">
            <w:pPr>
              <w:pStyle w:val="aff6"/>
              <w:ind w:firstLine="0"/>
              <w:jc w:val="left"/>
              <w:rPr>
                <w:sz w:val="20"/>
                <w:szCs w:val="20"/>
                <w:lang w:val="ru-RU"/>
              </w:rPr>
            </w:pPr>
            <w:r w:rsidRPr="00F13E64">
              <w:rPr>
                <w:sz w:val="20"/>
                <w:szCs w:val="20"/>
                <w:lang w:val="ru-RU"/>
              </w:rPr>
              <w:t>Расчетный показатель макс</w:t>
            </w:r>
            <w:r w:rsidRPr="00F13E64">
              <w:rPr>
                <w:sz w:val="20"/>
                <w:szCs w:val="20"/>
                <w:lang w:val="ru-RU"/>
              </w:rPr>
              <w:t>и</w:t>
            </w:r>
            <w:r w:rsidRPr="00F13E64">
              <w:rPr>
                <w:sz w:val="20"/>
                <w:szCs w:val="20"/>
                <w:lang w:val="ru-RU"/>
              </w:rPr>
              <w:t>мально допустимого уровня территориальной доступности</w:t>
            </w:r>
          </w:p>
        </w:tc>
        <w:tc>
          <w:tcPr>
            <w:tcW w:w="1417" w:type="dxa"/>
          </w:tcPr>
          <w:p w:rsidR="00A42DB6" w:rsidRPr="00F13E64" w:rsidRDefault="00A42DB6" w:rsidP="00A42DB6">
            <w:pPr>
              <w:pStyle w:val="aff6"/>
              <w:ind w:firstLine="0"/>
              <w:jc w:val="left"/>
              <w:rPr>
                <w:sz w:val="20"/>
                <w:szCs w:val="20"/>
                <w:lang w:val="ru-RU"/>
              </w:rPr>
            </w:pPr>
            <w:r w:rsidRPr="00F13E64">
              <w:rPr>
                <w:sz w:val="20"/>
                <w:szCs w:val="20"/>
                <w:lang w:val="ru-RU"/>
              </w:rPr>
              <w:t>Транспортная доступность, мин.</w:t>
            </w:r>
          </w:p>
        </w:tc>
        <w:tc>
          <w:tcPr>
            <w:tcW w:w="1135" w:type="dxa"/>
          </w:tcPr>
          <w:p w:rsidR="00A42DB6" w:rsidRPr="00F13E64" w:rsidRDefault="00A42DB6" w:rsidP="00A42DB6">
            <w:pPr>
              <w:pStyle w:val="aff6"/>
              <w:ind w:firstLine="0"/>
              <w:jc w:val="center"/>
              <w:rPr>
                <w:sz w:val="20"/>
                <w:szCs w:val="20"/>
                <w:lang w:val="ru-RU"/>
              </w:rPr>
            </w:pPr>
            <w:r w:rsidRPr="00F13E64">
              <w:rPr>
                <w:sz w:val="20"/>
                <w:szCs w:val="20"/>
                <w:lang w:val="ru-RU"/>
              </w:rPr>
              <w:t>40</w:t>
            </w:r>
          </w:p>
        </w:tc>
        <w:tc>
          <w:tcPr>
            <w:tcW w:w="1277" w:type="dxa"/>
          </w:tcPr>
          <w:p w:rsidR="00A42DB6" w:rsidRPr="00F13E64" w:rsidRDefault="00A42DB6" w:rsidP="00A42DB6">
            <w:pPr>
              <w:pStyle w:val="aff6"/>
              <w:ind w:firstLine="0"/>
              <w:jc w:val="center"/>
              <w:rPr>
                <w:sz w:val="20"/>
                <w:szCs w:val="20"/>
                <w:lang w:val="ru-RU"/>
              </w:rPr>
            </w:pPr>
            <w:r w:rsidRPr="00F13E64">
              <w:rPr>
                <w:sz w:val="20"/>
                <w:szCs w:val="20"/>
                <w:lang w:val="ru-RU"/>
              </w:rPr>
              <w:t>30</w:t>
            </w:r>
          </w:p>
        </w:tc>
        <w:tc>
          <w:tcPr>
            <w:tcW w:w="1558" w:type="dxa"/>
          </w:tcPr>
          <w:p w:rsidR="00A42DB6" w:rsidRPr="00F13E64" w:rsidRDefault="00A42DB6" w:rsidP="00A42DB6">
            <w:pPr>
              <w:pStyle w:val="aff6"/>
              <w:ind w:firstLine="0"/>
              <w:jc w:val="center"/>
              <w:rPr>
                <w:sz w:val="20"/>
                <w:szCs w:val="20"/>
                <w:lang w:val="ru-RU"/>
              </w:rPr>
            </w:pPr>
            <w:r w:rsidRPr="00F13E64">
              <w:rPr>
                <w:sz w:val="20"/>
                <w:szCs w:val="20"/>
                <w:lang w:val="ru-RU"/>
              </w:rPr>
              <w:t>30</w:t>
            </w:r>
          </w:p>
        </w:tc>
      </w:tr>
      <w:tr w:rsidR="00A42DB6" w:rsidRPr="00F13E64" w:rsidTr="00991B9A">
        <w:trPr>
          <w:cantSplit/>
        </w:trPr>
        <w:tc>
          <w:tcPr>
            <w:tcW w:w="1304" w:type="dxa"/>
            <w:vMerge w:val="restart"/>
            <w:shd w:val="clear" w:color="auto" w:fill="F2F2F2" w:themeFill="background1" w:themeFillShade="F2"/>
          </w:tcPr>
          <w:p w:rsidR="00A42DB6" w:rsidRPr="00F13E64" w:rsidRDefault="00A42DB6" w:rsidP="00A42DB6">
            <w:pPr>
              <w:pStyle w:val="aff6"/>
              <w:ind w:firstLine="0"/>
              <w:jc w:val="left"/>
              <w:rPr>
                <w:sz w:val="20"/>
                <w:szCs w:val="20"/>
                <w:lang w:val="ru-RU"/>
              </w:rPr>
            </w:pPr>
            <w:r w:rsidRPr="00F13E64">
              <w:rPr>
                <w:sz w:val="20"/>
                <w:szCs w:val="20"/>
                <w:lang w:val="ru-RU"/>
              </w:rPr>
              <w:t>Спортивное плоскостное сооружение</w:t>
            </w:r>
          </w:p>
        </w:tc>
        <w:tc>
          <w:tcPr>
            <w:tcW w:w="2693" w:type="dxa"/>
            <w:vMerge w:val="restart"/>
          </w:tcPr>
          <w:p w:rsidR="00A42DB6" w:rsidRPr="00F13E64" w:rsidRDefault="00A42DB6" w:rsidP="00A42DB6">
            <w:pPr>
              <w:pStyle w:val="aff6"/>
              <w:ind w:firstLine="0"/>
              <w:jc w:val="left"/>
              <w:rPr>
                <w:sz w:val="20"/>
                <w:szCs w:val="20"/>
                <w:lang w:val="ru-RU"/>
              </w:rPr>
            </w:pPr>
            <w:r w:rsidRPr="00F13E64">
              <w:rPr>
                <w:sz w:val="20"/>
                <w:szCs w:val="20"/>
                <w:lang w:val="ru-RU"/>
              </w:rPr>
              <w:t>Расчетный показатель мин</w:t>
            </w:r>
            <w:r w:rsidRPr="00F13E64">
              <w:rPr>
                <w:sz w:val="20"/>
                <w:szCs w:val="20"/>
                <w:lang w:val="ru-RU"/>
              </w:rPr>
              <w:t>и</w:t>
            </w:r>
            <w:r w:rsidRPr="00F13E64">
              <w:rPr>
                <w:sz w:val="20"/>
                <w:szCs w:val="20"/>
                <w:lang w:val="ru-RU"/>
              </w:rPr>
              <w:t>мально допустимого уровня обеспеченности</w:t>
            </w:r>
          </w:p>
        </w:tc>
        <w:tc>
          <w:tcPr>
            <w:tcW w:w="1417" w:type="dxa"/>
          </w:tcPr>
          <w:p w:rsidR="00A42DB6" w:rsidRPr="00F13E64" w:rsidRDefault="00A42DB6" w:rsidP="00A42DB6">
            <w:pPr>
              <w:pStyle w:val="aff6"/>
              <w:ind w:firstLine="0"/>
              <w:jc w:val="left"/>
              <w:rPr>
                <w:sz w:val="20"/>
                <w:szCs w:val="20"/>
                <w:vertAlign w:val="superscript"/>
                <w:lang w:val="ru-RU"/>
              </w:rPr>
            </w:pPr>
            <w:r w:rsidRPr="00F13E64">
              <w:rPr>
                <w:sz w:val="20"/>
                <w:szCs w:val="20"/>
                <w:lang w:val="ru-RU"/>
              </w:rPr>
              <w:t>Количество объектов</w:t>
            </w:r>
          </w:p>
        </w:tc>
        <w:tc>
          <w:tcPr>
            <w:tcW w:w="1135" w:type="dxa"/>
          </w:tcPr>
          <w:p w:rsidR="00A42DB6" w:rsidRPr="00F13E64" w:rsidRDefault="00A42DB6" w:rsidP="00A42DB6">
            <w:pPr>
              <w:pStyle w:val="aff6"/>
              <w:ind w:firstLine="0"/>
              <w:jc w:val="center"/>
              <w:rPr>
                <w:sz w:val="20"/>
                <w:szCs w:val="20"/>
                <w:lang w:val="ru-RU"/>
              </w:rPr>
            </w:pPr>
            <w:r w:rsidRPr="00F13E64">
              <w:rPr>
                <w:sz w:val="20"/>
                <w:szCs w:val="20"/>
                <w:lang w:val="ru-RU"/>
              </w:rPr>
              <w:t>1</w:t>
            </w:r>
          </w:p>
        </w:tc>
        <w:tc>
          <w:tcPr>
            <w:tcW w:w="1277" w:type="dxa"/>
          </w:tcPr>
          <w:p w:rsidR="00A42DB6" w:rsidRPr="00F13E64" w:rsidRDefault="00A42DB6" w:rsidP="00A42DB6">
            <w:pPr>
              <w:pStyle w:val="aff6"/>
              <w:ind w:firstLine="0"/>
              <w:jc w:val="center"/>
              <w:rPr>
                <w:sz w:val="20"/>
                <w:szCs w:val="20"/>
                <w:lang w:val="ru-RU"/>
              </w:rPr>
            </w:pPr>
            <w:r w:rsidRPr="00F13E64">
              <w:rPr>
                <w:sz w:val="20"/>
                <w:szCs w:val="20"/>
                <w:lang w:val="ru-RU"/>
              </w:rPr>
              <w:t>1</w:t>
            </w:r>
          </w:p>
        </w:tc>
        <w:tc>
          <w:tcPr>
            <w:tcW w:w="1558" w:type="dxa"/>
          </w:tcPr>
          <w:p w:rsidR="00A42DB6" w:rsidRPr="00F13E64" w:rsidRDefault="00A42DB6" w:rsidP="00A42DB6">
            <w:pPr>
              <w:pStyle w:val="aff6"/>
              <w:ind w:firstLine="0"/>
              <w:jc w:val="center"/>
              <w:rPr>
                <w:sz w:val="20"/>
                <w:szCs w:val="20"/>
                <w:lang w:val="ru-RU"/>
              </w:rPr>
            </w:pPr>
            <w:r w:rsidRPr="00F13E64">
              <w:rPr>
                <w:sz w:val="20"/>
                <w:szCs w:val="20"/>
                <w:lang w:val="ru-RU"/>
              </w:rPr>
              <w:t>1</w:t>
            </w:r>
          </w:p>
        </w:tc>
      </w:tr>
      <w:tr w:rsidR="00A42DB6" w:rsidRPr="00F13E64" w:rsidTr="00991B9A">
        <w:trPr>
          <w:cantSplit/>
        </w:trPr>
        <w:tc>
          <w:tcPr>
            <w:tcW w:w="1304" w:type="dxa"/>
            <w:vMerge/>
            <w:shd w:val="clear" w:color="auto" w:fill="F2F2F2" w:themeFill="background1" w:themeFillShade="F2"/>
          </w:tcPr>
          <w:p w:rsidR="00A42DB6" w:rsidRPr="00F13E64" w:rsidRDefault="00A42DB6" w:rsidP="00A42DB6">
            <w:pPr>
              <w:pStyle w:val="aff6"/>
              <w:ind w:firstLine="0"/>
              <w:jc w:val="left"/>
              <w:rPr>
                <w:sz w:val="20"/>
                <w:szCs w:val="20"/>
                <w:lang w:val="ru-RU"/>
              </w:rPr>
            </w:pPr>
          </w:p>
        </w:tc>
        <w:tc>
          <w:tcPr>
            <w:tcW w:w="2693" w:type="dxa"/>
            <w:vMerge/>
          </w:tcPr>
          <w:p w:rsidR="00A42DB6" w:rsidRPr="00F13E64" w:rsidRDefault="00A42DB6" w:rsidP="00A42DB6">
            <w:pPr>
              <w:pStyle w:val="aff6"/>
              <w:ind w:firstLine="0"/>
              <w:jc w:val="left"/>
              <w:rPr>
                <w:sz w:val="20"/>
                <w:szCs w:val="20"/>
                <w:lang w:val="ru-RU"/>
              </w:rPr>
            </w:pPr>
          </w:p>
        </w:tc>
        <w:tc>
          <w:tcPr>
            <w:tcW w:w="1417" w:type="dxa"/>
          </w:tcPr>
          <w:p w:rsidR="00A42DB6" w:rsidRPr="00F13E64" w:rsidRDefault="00A42DB6" w:rsidP="00A42DB6">
            <w:pPr>
              <w:pStyle w:val="aff6"/>
              <w:ind w:firstLine="0"/>
              <w:jc w:val="left"/>
              <w:rPr>
                <w:sz w:val="20"/>
                <w:szCs w:val="20"/>
              </w:rPr>
            </w:pPr>
            <w:r w:rsidRPr="00F13E64">
              <w:rPr>
                <w:sz w:val="20"/>
                <w:szCs w:val="20"/>
                <w:lang w:val="ru-RU"/>
              </w:rPr>
              <w:t>Уровень обе</w:t>
            </w:r>
            <w:r w:rsidRPr="00F13E64">
              <w:rPr>
                <w:sz w:val="20"/>
                <w:szCs w:val="20"/>
                <w:lang w:val="ru-RU"/>
              </w:rPr>
              <w:t>с</w:t>
            </w:r>
            <w:r w:rsidRPr="00F13E64">
              <w:rPr>
                <w:sz w:val="20"/>
                <w:szCs w:val="20"/>
                <w:lang w:val="ru-RU"/>
              </w:rPr>
              <w:t>печенности, м</w:t>
            </w:r>
            <w:proofErr w:type="gramStart"/>
            <w:r w:rsidRPr="00F13E64">
              <w:rPr>
                <w:sz w:val="20"/>
                <w:szCs w:val="20"/>
                <w:vertAlign w:val="superscript"/>
                <w:lang w:val="ru-RU"/>
              </w:rPr>
              <w:t>2</w:t>
            </w:r>
            <w:proofErr w:type="gramEnd"/>
            <w:r w:rsidRPr="00F13E64">
              <w:rPr>
                <w:sz w:val="20"/>
                <w:szCs w:val="20"/>
                <w:lang w:val="ru-RU"/>
              </w:rPr>
              <w:t xml:space="preserve"> на 10 000 чел. </w:t>
            </w:r>
            <w:r w:rsidRPr="00F13E64">
              <w:rPr>
                <w:sz w:val="20"/>
                <w:szCs w:val="20"/>
              </w:rPr>
              <w:t>[1]</w:t>
            </w:r>
          </w:p>
        </w:tc>
        <w:tc>
          <w:tcPr>
            <w:tcW w:w="1135" w:type="dxa"/>
          </w:tcPr>
          <w:p w:rsidR="00A42DB6" w:rsidRPr="00F13E64" w:rsidRDefault="00A42DB6" w:rsidP="00A42DB6">
            <w:pPr>
              <w:pStyle w:val="aff6"/>
              <w:ind w:firstLine="0"/>
              <w:jc w:val="center"/>
              <w:rPr>
                <w:sz w:val="20"/>
                <w:szCs w:val="20"/>
                <w:lang w:val="ru-RU"/>
              </w:rPr>
            </w:pPr>
            <w:r w:rsidRPr="00F13E64">
              <w:rPr>
                <w:sz w:val="20"/>
                <w:szCs w:val="20"/>
                <w:lang w:val="ru-RU"/>
              </w:rPr>
              <w:t>19494</w:t>
            </w:r>
          </w:p>
        </w:tc>
        <w:tc>
          <w:tcPr>
            <w:tcW w:w="1277" w:type="dxa"/>
          </w:tcPr>
          <w:p w:rsidR="00A42DB6" w:rsidRPr="00F13E64" w:rsidRDefault="00A42DB6" w:rsidP="00A42DB6">
            <w:pPr>
              <w:pStyle w:val="aff6"/>
              <w:ind w:firstLine="0"/>
              <w:jc w:val="center"/>
              <w:rPr>
                <w:sz w:val="20"/>
                <w:szCs w:val="20"/>
                <w:lang w:val="ru-RU"/>
              </w:rPr>
            </w:pPr>
            <w:r w:rsidRPr="00F13E64">
              <w:rPr>
                <w:sz w:val="20"/>
                <w:szCs w:val="20"/>
                <w:lang w:val="ru-RU"/>
              </w:rPr>
              <w:t>19494</w:t>
            </w:r>
          </w:p>
        </w:tc>
        <w:tc>
          <w:tcPr>
            <w:tcW w:w="1558" w:type="dxa"/>
          </w:tcPr>
          <w:p w:rsidR="00A42DB6" w:rsidRPr="00F13E64" w:rsidRDefault="00A42DB6" w:rsidP="00A42DB6">
            <w:pPr>
              <w:pStyle w:val="aff6"/>
              <w:ind w:firstLine="0"/>
              <w:jc w:val="center"/>
              <w:rPr>
                <w:sz w:val="20"/>
                <w:szCs w:val="20"/>
                <w:lang w:val="ru-RU"/>
              </w:rPr>
            </w:pPr>
            <w:r w:rsidRPr="00F13E64">
              <w:rPr>
                <w:sz w:val="20"/>
                <w:szCs w:val="20"/>
                <w:lang w:val="ru-RU"/>
              </w:rPr>
              <w:t>19494</w:t>
            </w:r>
          </w:p>
        </w:tc>
      </w:tr>
      <w:tr w:rsidR="00A42DB6" w:rsidRPr="00F13E64" w:rsidTr="00991B9A">
        <w:trPr>
          <w:cantSplit/>
        </w:trPr>
        <w:tc>
          <w:tcPr>
            <w:tcW w:w="1304" w:type="dxa"/>
            <w:vMerge/>
            <w:shd w:val="clear" w:color="auto" w:fill="F2F2F2" w:themeFill="background1" w:themeFillShade="F2"/>
          </w:tcPr>
          <w:p w:rsidR="00A42DB6" w:rsidRPr="00F13E64" w:rsidRDefault="00A42DB6" w:rsidP="00A42DB6">
            <w:pPr>
              <w:pStyle w:val="aff6"/>
              <w:ind w:firstLine="0"/>
              <w:jc w:val="left"/>
              <w:rPr>
                <w:sz w:val="20"/>
                <w:szCs w:val="20"/>
                <w:lang w:val="ru-RU"/>
              </w:rPr>
            </w:pPr>
          </w:p>
        </w:tc>
        <w:tc>
          <w:tcPr>
            <w:tcW w:w="2693" w:type="dxa"/>
          </w:tcPr>
          <w:p w:rsidR="00A42DB6" w:rsidRPr="00F13E64" w:rsidRDefault="00A42DB6" w:rsidP="00A42DB6">
            <w:pPr>
              <w:pStyle w:val="aff6"/>
              <w:ind w:firstLine="0"/>
              <w:jc w:val="left"/>
              <w:rPr>
                <w:sz w:val="20"/>
                <w:szCs w:val="20"/>
                <w:lang w:val="ru-RU"/>
              </w:rPr>
            </w:pPr>
            <w:r w:rsidRPr="00F13E64">
              <w:rPr>
                <w:sz w:val="20"/>
                <w:szCs w:val="20"/>
                <w:lang w:val="ru-RU"/>
              </w:rPr>
              <w:t>Расчетный показатель макс</w:t>
            </w:r>
            <w:r w:rsidRPr="00F13E64">
              <w:rPr>
                <w:sz w:val="20"/>
                <w:szCs w:val="20"/>
                <w:lang w:val="ru-RU"/>
              </w:rPr>
              <w:t>и</w:t>
            </w:r>
            <w:r w:rsidRPr="00F13E64">
              <w:rPr>
                <w:sz w:val="20"/>
                <w:szCs w:val="20"/>
                <w:lang w:val="ru-RU"/>
              </w:rPr>
              <w:t>мально допустимого уровня территориальной доступности</w:t>
            </w:r>
          </w:p>
        </w:tc>
        <w:tc>
          <w:tcPr>
            <w:tcW w:w="1417" w:type="dxa"/>
          </w:tcPr>
          <w:p w:rsidR="00A42DB6" w:rsidRPr="00F13E64" w:rsidRDefault="00A42DB6" w:rsidP="00A42DB6">
            <w:pPr>
              <w:pStyle w:val="aff6"/>
              <w:ind w:firstLine="0"/>
              <w:jc w:val="left"/>
              <w:rPr>
                <w:sz w:val="20"/>
                <w:szCs w:val="20"/>
                <w:lang w:val="ru-RU"/>
              </w:rPr>
            </w:pPr>
            <w:r w:rsidRPr="00F13E64">
              <w:rPr>
                <w:sz w:val="20"/>
                <w:szCs w:val="20"/>
                <w:lang w:val="ru-RU"/>
              </w:rPr>
              <w:t>Транспортная доступность, мин.</w:t>
            </w:r>
          </w:p>
        </w:tc>
        <w:tc>
          <w:tcPr>
            <w:tcW w:w="1135" w:type="dxa"/>
          </w:tcPr>
          <w:p w:rsidR="00A42DB6" w:rsidRPr="00F13E64" w:rsidRDefault="00A42DB6" w:rsidP="00A42DB6">
            <w:pPr>
              <w:pStyle w:val="aff6"/>
              <w:ind w:firstLine="0"/>
              <w:jc w:val="center"/>
              <w:rPr>
                <w:sz w:val="20"/>
                <w:szCs w:val="20"/>
                <w:lang w:val="ru-RU"/>
              </w:rPr>
            </w:pPr>
            <w:r w:rsidRPr="00F13E64">
              <w:rPr>
                <w:sz w:val="20"/>
                <w:szCs w:val="20"/>
                <w:lang w:val="ru-RU"/>
              </w:rPr>
              <w:t>40</w:t>
            </w:r>
          </w:p>
        </w:tc>
        <w:tc>
          <w:tcPr>
            <w:tcW w:w="1277" w:type="dxa"/>
          </w:tcPr>
          <w:p w:rsidR="00A42DB6" w:rsidRPr="00F13E64" w:rsidRDefault="00A42DB6" w:rsidP="00A42DB6">
            <w:pPr>
              <w:pStyle w:val="aff6"/>
              <w:ind w:firstLine="0"/>
              <w:jc w:val="center"/>
              <w:rPr>
                <w:sz w:val="20"/>
                <w:szCs w:val="20"/>
                <w:lang w:val="ru-RU"/>
              </w:rPr>
            </w:pPr>
            <w:r w:rsidRPr="00F13E64">
              <w:rPr>
                <w:sz w:val="20"/>
                <w:szCs w:val="20"/>
                <w:lang w:val="ru-RU"/>
              </w:rPr>
              <w:t>30</w:t>
            </w:r>
          </w:p>
        </w:tc>
        <w:tc>
          <w:tcPr>
            <w:tcW w:w="1558" w:type="dxa"/>
          </w:tcPr>
          <w:p w:rsidR="00A42DB6" w:rsidRPr="00F13E64" w:rsidRDefault="00A42DB6" w:rsidP="00A42DB6">
            <w:pPr>
              <w:pStyle w:val="aff6"/>
              <w:ind w:firstLine="0"/>
              <w:jc w:val="center"/>
              <w:rPr>
                <w:sz w:val="20"/>
                <w:szCs w:val="20"/>
                <w:lang w:val="ru-RU"/>
              </w:rPr>
            </w:pPr>
            <w:r w:rsidRPr="00F13E64">
              <w:rPr>
                <w:sz w:val="20"/>
                <w:szCs w:val="20"/>
                <w:lang w:val="ru-RU"/>
              </w:rPr>
              <w:t>30</w:t>
            </w:r>
          </w:p>
        </w:tc>
      </w:tr>
      <w:tr w:rsidR="00A42DB6" w:rsidRPr="00F13E64" w:rsidTr="00991B9A">
        <w:trPr>
          <w:cantSplit/>
        </w:trPr>
        <w:tc>
          <w:tcPr>
            <w:tcW w:w="1304" w:type="dxa"/>
            <w:vMerge w:val="restart"/>
            <w:shd w:val="clear" w:color="auto" w:fill="F2F2F2" w:themeFill="background1" w:themeFillShade="F2"/>
          </w:tcPr>
          <w:p w:rsidR="00A42DB6" w:rsidRPr="00F13E64" w:rsidRDefault="00A42DB6" w:rsidP="00A42DB6">
            <w:pPr>
              <w:pStyle w:val="aff6"/>
              <w:ind w:firstLine="0"/>
              <w:jc w:val="left"/>
              <w:rPr>
                <w:sz w:val="20"/>
                <w:szCs w:val="20"/>
                <w:lang w:val="ru-RU"/>
              </w:rPr>
            </w:pPr>
            <w:r w:rsidRPr="00F13E64">
              <w:rPr>
                <w:sz w:val="20"/>
                <w:szCs w:val="20"/>
                <w:lang w:val="ru-RU"/>
              </w:rPr>
              <w:t>Спортивный зал</w:t>
            </w:r>
          </w:p>
        </w:tc>
        <w:tc>
          <w:tcPr>
            <w:tcW w:w="2693" w:type="dxa"/>
            <w:vMerge w:val="restart"/>
          </w:tcPr>
          <w:p w:rsidR="00A42DB6" w:rsidRPr="00F13E64" w:rsidRDefault="00A42DB6" w:rsidP="00A42DB6">
            <w:pPr>
              <w:pStyle w:val="aff6"/>
              <w:ind w:firstLine="0"/>
              <w:jc w:val="left"/>
              <w:rPr>
                <w:sz w:val="20"/>
                <w:szCs w:val="20"/>
                <w:lang w:val="ru-RU"/>
              </w:rPr>
            </w:pPr>
            <w:r w:rsidRPr="00F13E64">
              <w:rPr>
                <w:sz w:val="20"/>
                <w:szCs w:val="20"/>
                <w:lang w:val="ru-RU"/>
              </w:rPr>
              <w:t>Расчетный показатель мин</w:t>
            </w:r>
            <w:r w:rsidRPr="00F13E64">
              <w:rPr>
                <w:sz w:val="20"/>
                <w:szCs w:val="20"/>
                <w:lang w:val="ru-RU"/>
              </w:rPr>
              <w:t>и</w:t>
            </w:r>
            <w:r w:rsidRPr="00F13E64">
              <w:rPr>
                <w:sz w:val="20"/>
                <w:szCs w:val="20"/>
                <w:lang w:val="ru-RU"/>
              </w:rPr>
              <w:t>мально допустимого уровня обеспеченности</w:t>
            </w:r>
          </w:p>
        </w:tc>
        <w:tc>
          <w:tcPr>
            <w:tcW w:w="1417" w:type="dxa"/>
          </w:tcPr>
          <w:p w:rsidR="00A42DB6" w:rsidRPr="00F13E64" w:rsidRDefault="00A42DB6" w:rsidP="00A42DB6">
            <w:pPr>
              <w:pStyle w:val="aff6"/>
              <w:ind w:firstLine="0"/>
              <w:jc w:val="left"/>
              <w:rPr>
                <w:sz w:val="20"/>
                <w:szCs w:val="20"/>
                <w:lang w:val="ru-RU"/>
              </w:rPr>
            </w:pPr>
            <w:r w:rsidRPr="00F13E64">
              <w:rPr>
                <w:sz w:val="20"/>
                <w:szCs w:val="20"/>
                <w:lang w:val="ru-RU"/>
              </w:rPr>
              <w:t>Количество объектов</w:t>
            </w:r>
          </w:p>
        </w:tc>
        <w:tc>
          <w:tcPr>
            <w:tcW w:w="1135" w:type="dxa"/>
          </w:tcPr>
          <w:p w:rsidR="00A42DB6" w:rsidRPr="00F13E64" w:rsidRDefault="00A42DB6" w:rsidP="00A42DB6">
            <w:pPr>
              <w:pStyle w:val="aff6"/>
              <w:ind w:firstLine="0"/>
              <w:jc w:val="center"/>
              <w:rPr>
                <w:sz w:val="20"/>
                <w:szCs w:val="20"/>
                <w:lang w:val="ru-RU"/>
              </w:rPr>
            </w:pPr>
            <w:r w:rsidRPr="00F13E64">
              <w:rPr>
                <w:sz w:val="20"/>
                <w:szCs w:val="20"/>
                <w:lang w:val="ru-RU"/>
              </w:rPr>
              <w:t>1</w:t>
            </w:r>
          </w:p>
        </w:tc>
        <w:tc>
          <w:tcPr>
            <w:tcW w:w="1277" w:type="dxa"/>
          </w:tcPr>
          <w:p w:rsidR="00A42DB6" w:rsidRPr="00F13E64" w:rsidRDefault="00A42DB6" w:rsidP="00A42DB6">
            <w:pPr>
              <w:pStyle w:val="aff6"/>
              <w:ind w:firstLine="0"/>
              <w:jc w:val="center"/>
              <w:rPr>
                <w:sz w:val="20"/>
                <w:szCs w:val="20"/>
                <w:lang w:val="ru-RU"/>
              </w:rPr>
            </w:pPr>
            <w:r w:rsidRPr="00F13E64">
              <w:rPr>
                <w:sz w:val="20"/>
                <w:szCs w:val="20"/>
                <w:lang w:val="ru-RU"/>
              </w:rPr>
              <w:t>1</w:t>
            </w:r>
          </w:p>
        </w:tc>
        <w:tc>
          <w:tcPr>
            <w:tcW w:w="1558" w:type="dxa"/>
          </w:tcPr>
          <w:p w:rsidR="00A42DB6" w:rsidRPr="00F13E64" w:rsidRDefault="00A42DB6" w:rsidP="00A42DB6">
            <w:pPr>
              <w:pStyle w:val="aff6"/>
              <w:ind w:firstLine="0"/>
              <w:jc w:val="center"/>
              <w:rPr>
                <w:sz w:val="20"/>
                <w:szCs w:val="20"/>
                <w:lang w:val="ru-RU"/>
              </w:rPr>
            </w:pPr>
            <w:r w:rsidRPr="00F13E64">
              <w:rPr>
                <w:sz w:val="20"/>
                <w:szCs w:val="20"/>
                <w:lang w:val="ru-RU"/>
              </w:rPr>
              <w:t>1</w:t>
            </w:r>
          </w:p>
        </w:tc>
      </w:tr>
      <w:tr w:rsidR="00A42DB6" w:rsidRPr="00F13E64" w:rsidTr="00991B9A">
        <w:trPr>
          <w:cantSplit/>
        </w:trPr>
        <w:tc>
          <w:tcPr>
            <w:tcW w:w="1304" w:type="dxa"/>
            <w:vMerge/>
            <w:shd w:val="clear" w:color="auto" w:fill="F2F2F2" w:themeFill="background1" w:themeFillShade="F2"/>
          </w:tcPr>
          <w:p w:rsidR="00A42DB6" w:rsidRPr="00F13E64" w:rsidRDefault="00A42DB6" w:rsidP="00A42DB6">
            <w:pPr>
              <w:pStyle w:val="aff6"/>
              <w:ind w:firstLine="0"/>
              <w:jc w:val="left"/>
              <w:rPr>
                <w:sz w:val="20"/>
                <w:szCs w:val="20"/>
                <w:lang w:val="ru-RU"/>
              </w:rPr>
            </w:pPr>
          </w:p>
        </w:tc>
        <w:tc>
          <w:tcPr>
            <w:tcW w:w="2693" w:type="dxa"/>
            <w:vMerge/>
          </w:tcPr>
          <w:p w:rsidR="00A42DB6" w:rsidRPr="00F13E64" w:rsidRDefault="00A42DB6" w:rsidP="00A42DB6">
            <w:pPr>
              <w:pStyle w:val="aff6"/>
              <w:ind w:firstLine="0"/>
              <w:jc w:val="left"/>
              <w:rPr>
                <w:sz w:val="20"/>
                <w:szCs w:val="20"/>
                <w:lang w:val="ru-RU"/>
              </w:rPr>
            </w:pPr>
          </w:p>
        </w:tc>
        <w:tc>
          <w:tcPr>
            <w:tcW w:w="1417" w:type="dxa"/>
          </w:tcPr>
          <w:p w:rsidR="00A42DB6" w:rsidRPr="00F13E64" w:rsidRDefault="00A42DB6" w:rsidP="00A42DB6">
            <w:pPr>
              <w:pStyle w:val="aff6"/>
              <w:ind w:firstLine="0"/>
              <w:jc w:val="left"/>
              <w:rPr>
                <w:sz w:val="20"/>
                <w:szCs w:val="20"/>
              </w:rPr>
            </w:pPr>
            <w:r w:rsidRPr="00F13E64">
              <w:rPr>
                <w:sz w:val="20"/>
                <w:szCs w:val="20"/>
                <w:lang w:val="ru-RU"/>
              </w:rPr>
              <w:t>Уровень обе</w:t>
            </w:r>
            <w:r w:rsidRPr="00F13E64">
              <w:rPr>
                <w:sz w:val="20"/>
                <w:szCs w:val="20"/>
                <w:lang w:val="ru-RU"/>
              </w:rPr>
              <w:t>с</w:t>
            </w:r>
            <w:r w:rsidRPr="00F13E64">
              <w:rPr>
                <w:sz w:val="20"/>
                <w:szCs w:val="20"/>
                <w:lang w:val="ru-RU"/>
              </w:rPr>
              <w:t>печенности, м</w:t>
            </w:r>
            <w:proofErr w:type="gramStart"/>
            <w:r w:rsidRPr="00F13E64">
              <w:rPr>
                <w:sz w:val="20"/>
                <w:szCs w:val="20"/>
                <w:vertAlign w:val="superscript"/>
                <w:lang w:val="ru-RU"/>
              </w:rPr>
              <w:t>2</w:t>
            </w:r>
            <w:proofErr w:type="gramEnd"/>
            <w:r w:rsidRPr="00F13E64">
              <w:rPr>
                <w:sz w:val="20"/>
                <w:szCs w:val="20"/>
                <w:lang w:val="ru-RU"/>
              </w:rPr>
              <w:t xml:space="preserve"> площади пола на 1 000 чел. [</w:t>
            </w:r>
            <w:r w:rsidRPr="00F13E64">
              <w:rPr>
                <w:sz w:val="20"/>
                <w:szCs w:val="20"/>
              </w:rPr>
              <w:t>1</w:t>
            </w:r>
            <w:r w:rsidRPr="00F13E64">
              <w:rPr>
                <w:sz w:val="20"/>
                <w:szCs w:val="20"/>
                <w:lang w:val="ru-RU"/>
              </w:rPr>
              <w:t xml:space="preserve">] </w:t>
            </w:r>
          </w:p>
        </w:tc>
        <w:tc>
          <w:tcPr>
            <w:tcW w:w="1135" w:type="dxa"/>
          </w:tcPr>
          <w:p w:rsidR="00A42DB6" w:rsidRPr="00F13E64" w:rsidRDefault="00A42DB6" w:rsidP="00A42DB6">
            <w:pPr>
              <w:pStyle w:val="aff6"/>
              <w:ind w:firstLine="0"/>
              <w:jc w:val="center"/>
              <w:rPr>
                <w:sz w:val="20"/>
                <w:szCs w:val="20"/>
                <w:lang w:val="ru-RU"/>
              </w:rPr>
            </w:pPr>
            <w:r w:rsidRPr="00F13E64">
              <w:rPr>
                <w:sz w:val="20"/>
                <w:szCs w:val="20"/>
                <w:lang w:val="ru-RU"/>
              </w:rPr>
              <w:t>350</w:t>
            </w:r>
          </w:p>
        </w:tc>
        <w:tc>
          <w:tcPr>
            <w:tcW w:w="1277" w:type="dxa"/>
          </w:tcPr>
          <w:p w:rsidR="00A42DB6" w:rsidRPr="00F13E64" w:rsidRDefault="00A42DB6" w:rsidP="00A42DB6">
            <w:pPr>
              <w:pStyle w:val="aff6"/>
              <w:ind w:firstLine="0"/>
              <w:jc w:val="center"/>
              <w:rPr>
                <w:sz w:val="20"/>
                <w:szCs w:val="20"/>
              </w:rPr>
            </w:pPr>
            <w:r w:rsidRPr="00F13E64">
              <w:rPr>
                <w:sz w:val="20"/>
                <w:szCs w:val="20"/>
                <w:lang w:val="ru-RU"/>
              </w:rPr>
              <w:t xml:space="preserve">350 </w:t>
            </w:r>
            <w:r w:rsidRPr="00F13E64">
              <w:rPr>
                <w:sz w:val="20"/>
                <w:szCs w:val="20"/>
              </w:rPr>
              <w:t>[2]</w:t>
            </w:r>
          </w:p>
        </w:tc>
        <w:tc>
          <w:tcPr>
            <w:tcW w:w="1558" w:type="dxa"/>
          </w:tcPr>
          <w:p w:rsidR="00A42DB6" w:rsidRPr="00F13E64" w:rsidRDefault="00A42DB6" w:rsidP="00A42DB6">
            <w:pPr>
              <w:pStyle w:val="aff6"/>
              <w:ind w:firstLine="0"/>
              <w:jc w:val="center"/>
              <w:rPr>
                <w:sz w:val="20"/>
                <w:szCs w:val="20"/>
              </w:rPr>
            </w:pPr>
            <w:r w:rsidRPr="00F13E64">
              <w:rPr>
                <w:sz w:val="20"/>
                <w:szCs w:val="20"/>
                <w:lang w:val="ru-RU"/>
              </w:rPr>
              <w:t>350</w:t>
            </w:r>
            <w:r w:rsidRPr="00F13E64">
              <w:rPr>
                <w:sz w:val="20"/>
                <w:szCs w:val="20"/>
              </w:rPr>
              <w:t xml:space="preserve"> [2]</w:t>
            </w:r>
          </w:p>
        </w:tc>
      </w:tr>
      <w:tr w:rsidR="00A42DB6" w:rsidRPr="00F13E64" w:rsidTr="00991B9A">
        <w:trPr>
          <w:cantSplit/>
        </w:trPr>
        <w:tc>
          <w:tcPr>
            <w:tcW w:w="1304" w:type="dxa"/>
            <w:vMerge/>
            <w:shd w:val="clear" w:color="auto" w:fill="F2F2F2" w:themeFill="background1" w:themeFillShade="F2"/>
          </w:tcPr>
          <w:p w:rsidR="00A42DB6" w:rsidRPr="00F13E64" w:rsidRDefault="00A42DB6" w:rsidP="00A42DB6">
            <w:pPr>
              <w:pStyle w:val="aff6"/>
              <w:ind w:firstLine="0"/>
              <w:jc w:val="left"/>
              <w:rPr>
                <w:sz w:val="20"/>
                <w:szCs w:val="20"/>
                <w:lang w:val="ru-RU"/>
              </w:rPr>
            </w:pPr>
          </w:p>
        </w:tc>
        <w:tc>
          <w:tcPr>
            <w:tcW w:w="2693" w:type="dxa"/>
          </w:tcPr>
          <w:p w:rsidR="00A42DB6" w:rsidRPr="00F13E64" w:rsidRDefault="00A42DB6" w:rsidP="00A42DB6">
            <w:pPr>
              <w:pStyle w:val="aff6"/>
              <w:ind w:firstLine="0"/>
              <w:jc w:val="left"/>
              <w:rPr>
                <w:sz w:val="20"/>
                <w:szCs w:val="20"/>
                <w:lang w:val="ru-RU"/>
              </w:rPr>
            </w:pPr>
            <w:r w:rsidRPr="00F13E64">
              <w:rPr>
                <w:sz w:val="20"/>
                <w:szCs w:val="20"/>
                <w:lang w:val="ru-RU"/>
              </w:rPr>
              <w:t>Расчетный показатель макс</w:t>
            </w:r>
            <w:r w:rsidRPr="00F13E64">
              <w:rPr>
                <w:sz w:val="20"/>
                <w:szCs w:val="20"/>
                <w:lang w:val="ru-RU"/>
              </w:rPr>
              <w:t>и</w:t>
            </w:r>
            <w:r w:rsidRPr="00F13E64">
              <w:rPr>
                <w:sz w:val="20"/>
                <w:szCs w:val="20"/>
                <w:lang w:val="ru-RU"/>
              </w:rPr>
              <w:t>мально допустимого уровня территориальной доступности</w:t>
            </w:r>
          </w:p>
        </w:tc>
        <w:tc>
          <w:tcPr>
            <w:tcW w:w="1417" w:type="dxa"/>
          </w:tcPr>
          <w:p w:rsidR="00A42DB6" w:rsidRPr="00F13E64" w:rsidRDefault="00A42DB6" w:rsidP="00A42DB6">
            <w:pPr>
              <w:pStyle w:val="aff6"/>
              <w:ind w:firstLine="0"/>
              <w:jc w:val="left"/>
              <w:rPr>
                <w:sz w:val="20"/>
                <w:szCs w:val="20"/>
                <w:lang w:val="ru-RU"/>
              </w:rPr>
            </w:pPr>
            <w:r w:rsidRPr="00F13E64">
              <w:rPr>
                <w:sz w:val="20"/>
                <w:szCs w:val="20"/>
                <w:lang w:val="ru-RU"/>
              </w:rPr>
              <w:t>Транспортная доступность, мин.</w:t>
            </w:r>
          </w:p>
        </w:tc>
        <w:tc>
          <w:tcPr>
            <w:tcW w:w="1135" w:type="dxa"/>
          </w:tcPr>
          <w:p w:rsidR="00A42DB6" w:rsidRPr="00F13E64" w:rsidRDefault="00A42DB6" w:rsidP="00A42DB6">
            <w:pPr>
              <w:pStyle w:val="aff6"/>
              <w:ind w:firstLine="0"/>
              <w:jc w:val="center"/>
              <w:rPr>
                <w:sz w:val="20"/>
                <w:szCs w:val="20"/>
                <w:lang w:val="ru-RU"/>
              </w:rPr>
            </w:pPr>
            <w:r w:rsidRPr="00F13E64">
              <w:rPr>
                <w:sz w:val="20"/>
                <w:szCs w:val="20"/>
                <w:lang w:val="ru-RU"/>
              </w:rPr>
              <w:t>40</w:t>
            </w:r>
          </w:p>
        </w:tc>
        <w:tc>
          <w:tcPr>
            <w:tcW w:w="1277" w:type="dxa"/>
          </w:tcPr>
          <w:p w:rsidR="00A42DB6" w:rsidRPr="00F13E64" w:rsidRDefault="00A42DB6" w:rsidP="00A42DB6">
            <w:pPr>
              <w:pStyle w:val="aff6"/>
              <w:ind w:firstLine="0"/>
              <w:jc w:val="center"/>
              <w:rPr>
                <w:sz w:val="20"/>
                <w:szCs w:val="20"/>
                <w:lang w:val="ru-RU"/>
              </w:rPr>
            </w:pPr>
            <w:r w:rsidRPr="00F13E64">
              <w:rPr>
                <w:sz w:val="20"/>
                <w:szCs w:val="20"/>
                <w:lang w:val="ru-RU"/>
              </w:rPr>
              <w:t>30</w:t>
            </w:r>
          </w:p>
        </w:tc>
        <w:tc>
          <w:tcPr>
            <w:tcW w:w="1558" w:type="dxa"/>
          </w:tcPr>
          <w:p w:rsidR="00A42DB6" w:rsidRPr="00F13E64" w:rsidRDefault="00A42DB6" w:rsidP="00A42DB6">
            <w:pPr>
              <w:pStyle w:val="aff6"/>
              <w:ind w:firstLine="0"/>
              <w:jc w:val="center"/>
              <w:rPr>
                <w:sz w:val="20"/>
                <w:szCs w:val="20"/>
                <w:lang w:val="ru-RU"/>
              </w:rPr>
            </w:pPr>
            <w:r w:rsidRPr="00F13E64">
              <w:rPr>
                <w:sz w:val="20"/>
                <w:szCs w:val="20"/>
                <w:lang w:val="ru-RU"/>
              </w:rPr>
              <w:t>30</w:t>
            </w:r>
          </w:p>
        </w:tc>
      </w:tr>
      <w:tr w:rsidR="00A42DB6" w:rsidRPr="00F13E64" w:rsidTr="00991B9A">
        <w:trPr>
          <w:cantSplit/>
        </w:trPr>
        <w:tc>
          <w:tcPr>
            <w:tcW w:w="1304" w:type="dxa"/>
            <w:vMerge w:val="restart"/>
            <w:shd w:val="clear" w:color="auto" w:fill="F2F2F2" w:themeFill="background1" w:themeFillShade="F2"/>
          </w:tcPr>
          <w:p w:rsidR="00A42DB6" w:rsidRPr="00F13E64" w:rsidRDefault="00A42DB6" w:rsidP="00A42DB6">
            <w:pPr>
              <w:pStyle w:val="aff6"/>
              <w:ind w:firstLine="0"/>
              <w:jc w:val="left"/>
              <w:rPr>
                <w:sz w:val="20"/>
                <w:szCs w:val="20"/>
                <w:lang w:val="ru-RU"/>
              </w:rPr>
            </w:pPr>
            <w:r w:rsidRPr="00F13E64">
              <w:rPr>
                <w:sz w:val="20"/>
                <w:szCs w:val="20"/>
                <w:lang w:val="ru-RU"/>
              </w:rPr>
              <w:t>Спортивная площадка</w:t>
            </w:r>
          </w:p>
        </w:tc>
        <w:tc>
          <w:tcPr>
            <w:tcW w:w="2693" w:type="dxa"/>
          </w:tcPr>
          <w:p w:rsidR="00A42DB6" w:rsidRPr="00F13E64" w:rsidRDefault="00A42DB6" w:rsidP="00A42DB6">
            <w:pPr>
              <w:pStyle w:val="aff6"/>
              <w:ind w:firstLine="0"/>
              <w:jc w:val="left"/>
              <w:rPr>
                <w:sz w:val="20"/>
                <w:szCs w:val="20"/>
                <w:lang w:val="ru-RU"/>
              </w:rPr>
            </w:pPr>
            <w:r w:rsidRPr="00F13E64">
              <w:rPr>
                <w:sz w:val="20"/>
                <w:szCs w:val="20"/>
                <w:lang w:val="ru-RU"/>
              </w:rPr>
              <w:t>Расчетный показатель мин</w:t>
            </w:r>
            <w:r w:rsidRPr="00F13E64">
              <w:rPr>
                <w:sz w:val="20"/>
                <w:szCs w:val="20"/>
                <w:lang w:val="ru-RU"/>
              </w:rPr>
              <w:t>и</w:t>
            </w:r>
            <w:r w:rsidRPr="00F13E64">
              <w:rPr>
                <w:sz w:val="20"/>
                <w:szCs w:val="20"/>
                <w:lang w:val="ru-RU"/>
              </w:rPr>
              <w:t>мально допустимого уровня обеспеченности</w:t>
            </w:r>
          </w:p>
        </w:tc>
        <w:tc>
          <w:tcPr>
            <w:tcW w:w="1417" w:type="dxa"/>
          </w:tcPr>
          <w:p w:rsidR="00A42DB6" w:rsidRPr="00F13E64" w:rsidRDefault="00A42DB6" w:rsidP="00A42DB6">
            <w:pPr>
              <w:pStyle w:val="aff6"/>
              <w:ind w:firstLine="0"/>
              <w:jc w:val="left"/>
              <w:rPr>
                <w:sz w:val="20"/>
                <w:szCs w:val="20"/>
                <w:lang w:val="ru-RU"/>
              </w:rPr>
            </w:pPr>
            <w:r w:rsidRPr="00F13E64">
              <w:rPr>
                <w:sz w:val="20"/>
                <w:szCs w:val="20"/>
                <w:lang w:val="ru-RU"/>
              </w:rPr>
              <w:t>Количество объектов на 500 чел.</w:t>
            </w:r>
          </w:p>
        </w:tc>
        <w:tc>
          <w:tcPr>
            <w:tcW w:w="1135" w:type="dxa"/>
          </w:tcPr>
          <w:p w:rsidR="00A42DB6" w:rsidRPr="00F13E64" w:rsidRDefault="00A42DB6" w:rsidP="00A42DB6">
            <w:pPr>
              <w:pStyle w:val="aff6"/>
              <w:ind w:firstLine="0"/>
              <w:jc w:val="center"/>
              <w:rPr>
                <w:sz w:val="20"/>
                <w:szCs w:val="20"/>
                <w:lang w:val="ru-RU"/>
              </w:rPr>
            </w:pPr>
            <w:r w:rsidRPr="00F13E64">
              <w:rPr>
                <w:sz w:val="20"/>
                <w:szCs w:val="20"/>
                <w:lang w:val="ru-RU"/>
              </w:rPr>
              <w:t>1</w:t>
            </w:r>
          </w:p>
        </w:tc>
        <w:tc>
          <w:tcPr>
            <w:tcW w:w="1277" w:type="dxa"/>
          </w:tcPr>
          <w:p w:rsidR="00A42DB6" w:rsidRPr="00F13E64" w:rsidRDefault="00A42DB6" w:rsidP="00A42DB6">
            <w:pPr>
              <w:pStyle w:val="aff6"/>
              <w:ind w:firstLine="0"/>
              <w:jc w:val="center"/>
              <w:rPr>
                <w:sz w:val="20"/>
                <w:szCs w:val="20"/>
                <w:lang w:val="ru-RU"/>
              </w:rPr>
            </w:pPr>
            <w:r w:rsidRPr="00F13E64">
              <w:rPr>
                <w:sz w:val="20"/>
                <w:szCs w:val="20"/>
                <w:lang w:val="ru-RU"/>
              </w:rPr>
              <w:t xml:space="preserve">1 (для </w:t>
            </w:r>
            <w:proofErr w:type="spellStart"/>
            <w:r w:rsidRPr="00F13E64">
              <w:rPr>
                <w:sz w:val="20"/>
                <w:szCs w:val="20"/>
                <w:lang w:val="ru-RU"/>
              </w:rPr>
              <w:t>н.п</w:t>
            </w:r>
            <w:proofErr w:type="spellEnd"/>
            <w:r w:rsidRPr="00F13E64">
              <w:rPr>
                <w:sz w:val="20"/>
                <w:szCs w:val="20"/>
                <w:lang w:val="ru-RU"/>
              </w:rPr>
              <w:t>. численностью менее 280 чел. – не но</w:t>
            </w:r>
            <w:r w:rsidRPr="00F13E64">
              <w:rPr>
                <w:sz w:val="20"/>
                <w:szCs w:val="20"/>
                <w:lang w:val="ru-RU"/>
              </w:rPr>
              <w:t>р</w:t>
            </w:r>
            <w:r w:rsidRPr="00F13E64">
              <w:rPr>
                <w:sz w:val="20"/>
                <w:szCs w:val="20"/>
                <w:lang w:val="ru-RU"/>
              </w:rPr>
              <w:t>мируется)</w:t>
            </w:r>
          </w:p>
        </w:tc>
        <w:tc>
          <w:tcPr>
            <w:tcW w:w="1558" w:type="dxa"/>
          </w:tcPr>
          <w:p w:rsidR="00A42DB6" w:rsidRPr="00F13E64" w:rsidRDefault="00A42DB6" w:rsidP="00A42DB6">
            <w:pPr>
              <w:pStyle w:val="aff6"/>
              <w:ind w:firstLine="0"/>
              <w:jc w:val="center"/>
              <w:rPr>
                <w:sz w:val="20"/>
                <w:szCs w:val="20"/>
                <w:lang w:val="ru-RU"/>
              </w:rPr>
            </w:pPr>
            <w:r w:rsidRPr="00F13E64">
              <w:rPr>
                <w:sz w:val="20"/>
                <w:szCs w:val="20"/>
                <w:lang w:val="ru-RU"/>
              </w:rPr>
              <w:t xml:space="preserve">1 (для </w:t>
            </w:r>
            <w:proofErr w:type="spellStart"/>
            <w:r w:rsidRPr="00F13E64">
              <w:rPr>
                <w:sz w:val="20"/>
                <w:szCs w:val="20"/>
                <w:lang w:val="ru-RU"/>
              </w:rPr>
              <w:t>н.п</w:t>
            </w:r>
            <w:proofErr w:type="spellEnd"/>
            <w:r w:rsidRPr="00F13E64">
              <w:rPr>
                <w:sz w:val="20"/>
                <w:szCs w:val="20"/>
                <w:lang w:val="ru-RU"/>
              </w:rPr>
              <w:t>. чи</w:t>
            </w:r>
            <w:r w:rsidRPr="00F13E64">
              <w:rPr>
                <w:sz w:val="20"/>
                <w:szCs w:val="20"/>
                <w:lang w:val="ru-RU"/>
              </w:rPr>
              <w:t>с</w:t>
            </w:r>
            <w:r w:rsidRPr="00F13E64">
              <w:rPr>
                <w:sz w:val="20"/>
                <w:szCs w:val="20"/>
                <w:lang w:val="ru-RU"/>
              </w:rPr>
              <w:t>ленностью менее 280 чел. – не нормируется)</w:t>
            </w:r>
          </w:p>
        </w:tc>
      </w:tr>
      <w:tr w:rsidR="00A42DB6" w:rsidRPr="00F13E64" w:rsidTr="00991B9A">
        <w:trPr>
          <w:cantSplit/>
        </w:trPr>
        <w:tc>
          <w:tcPr>
            <w:tcW w:w="1304" w:type="dxa"/>
            <w:vMerge/>
            <w:shd w:val="clear" w:color="auto" w:fill="F2F2F2" w:themeFill="background1" w:themeFillShade="F2"/>
          </w:tcPr>
          <w:p w:rsidR="00A42DB6" w:rsidRPr="00F13E64" w:rsidRDefault="00A42DB6" w:rsidP="00A42DB6">
            <w:pPr>
              <w:pStyle w:val="aff6"/>
              <w:ind w:firstLine="0"/>
              <w:jc w:val="left"/>
              <w:rPr>
                <w:sz w:val="20"/>
                <w:szCs w:val="20"/>
                <w:lang w:val="ru-RU"/>
              </w:rPr>
            </w:pPr>
          </w:p>
        </w:tc>
        <w:tc>
          <w:tcPr>
            <w:tcW w:w="2693" w:type="dxa"/>
          </w:tcPr>
          <w:p w:rsidR="00A42DB6" w:rsidRPr="00F13E64" w:rsidRDefault="00A42DB6" w:rsidP="00A42DB6">
            <w:pPr>
              <w:pStyle w:val="aff6"/>
              <w:ind w:firstLine="0"/>
              <w:jc w:val="left"/>
              <w:rPr>
                <w:sz w:val="20"/>
                <w:szCs w:val="20"/>
                <w:lang w:val="ru-RU"/>
              </w:rPr>
            </w:pPr>
            <w:r w:rsidRPr="00F13E64">
              <w:rPr>
                <w:sz w:val="20"/>
                <w:szCs w:val="20"/>
                <w:lang w:val="ru-RU"/>
              </w:rPr>
              <w:t>Расчетный показатель макс</w:t>
            </w:r>
            <w:r w:rsidRPr="00F13E64">
              <w:rPr>
                <w:sz w:val="20"/>
                <w:szCs w:val="20"/>
                <w:lang w:val="ru-RU"/>
              </w:rPr>
              <w:t>и</w:t>
            </w:r>
            <w:r w:rsidRPr="00F13E64">
              <w:rPr>
                <w:sz w:val="20"/>
                <w:szCs w:val="20"/>
                <w:lang w:val="ru-RU"/>
              </w:rPr>
              <w:t>мально допустимого уровня территориальной доступности</w:t>
            </w:r>
          </w:p>
        </w:tc>
        <w:tc>
          <w:tcPr>
            <w:tcW w:w="1417" w:type="dxa"/>
          </w:tcPr>
          <w:p w:rsidR="00A42DB6" w:rsidRPr="00F13E64" w:rsidRDefault="00A42DB6" w:rsidP="00A42DB6">
            <w:pPr>
              <w:pStyle w:val="aff6"/>
              <w:ind w:firstLine="0"/>
              <w:jc w:val="left"/>
              <w:rPr>
                <w:sz w:val="20"/>
                <w:szCs w:val="20"/>
                <w:lang w:val="ru-RU"/>
              </w:rPr>
            </w:pPr>
            <w:r w:rsidRPr="00F13E64">
              <w:rPr>
                <w:sz w:val="20"/>
                <w:szCs w:val="20"/>
                <w:lang w:val="ru-RU"/>
              </w:rPr>
              <w:t xml:space="preserve">Пешеходная доступность, </w:t>
            </w:r>
            <w:proofErr w:type="gramStart"/>
            <w:r w:rsidRPr="00F13E64">
              <w:rPr>
                <w:sz w:val="20"/>
                <w:szCs w:val="20"/>
                <w:lang w:val="ru-RU"/>
              </w:rPr>
              <w:t>м</w:t>
            </w:r>
            <w:proofErr w:type="gramEnd"/>
          </w:p>
        </w:tc>
        <w:tc>
          <w:tcPr>
            <w:tcW w:w="1135" w:type="dxa"/>
          </w:tcPr>
          <w:p w:rsidR="00A42DB6" w:rsidRPr="00F13E64" w:rsidRDefault="00A42DB6" w:rsidP="00A42DB6">
            <w:pPr>
              <w:pStyle w:val="aff6"/>
              <w:ind w:firstLine="0"/>
              <w:jc w:val="center"/>
              <w:rPr>
                <w:sz w:val="20"/>
                <w:szCs w:val="20"/>
                <w:lang w:val="ru-RU"/>
              </w:rPr>
            </w:pPr>
            <w:r w:rsidRPr="00F13E64">
              <w:rPr>
                <w:sz w:val="20"/>
                <w:szCs w:val="20"/>
                <w:lang w:val="ru-RU"/>
              </w:rPr>
              <w:t>500</w:t>
            </w:r>
          </w:p>
        </w:tc>
        <w:tc>
          <w:tcPr>
            <w:tcW w:w="1277" w:type="dxa"/>
          </w:tcPr>
          <w:p w:rsidR="00A42DB6" w:rsidRPr="00F13E64" w:rsidRDefault="00A42DB6" w:rsidP="00A42DB6">
            <w:pPr>
              <w:pStyle w:val="aff6"/>
              <w:ind w:firstLine="0"/>
              <w:jc w:val="center"/>
              <w:rPr>
                <w:sz w:val="20"/>
                <w:szCs w:val="20"/>
                <w:lang w:val="ru-RU"/>
              </w:rPr>
            </w:pPr>
            <w:r w:rsidRPr="00F13E64">
              <w:rPr>
                <w:sz w:val="20"/>
                <w:szCs w:val="20"/>
                <w:lang w:val="ru-RU"/>
              </w:rPr>
              <w:t>500</w:t>
            </w:r>
          </w:p>
        </w:tc>
        <w:tc>
          <w:tcPr>
            <w:tcW w:w="1558" w:type="dxa"/>
          </w:tcPr>
          <w:p w:rsidR="00A42DB6" w:rsidRPr="00F13E64" w:rsidRDefault="00A42DB6" w:rsidP="00A42DB6">
            <w:pPr>
              <w:pStyle w:val="aff6"/>
              <w:ind w:firstLine="0"/>
              <w:jc w:val="center"/>
              <w:rPr>
                <w:sz w:val="20"/>
                <w:szCs w:val="20"/>
                <w:lang w:val="ru-RU"/>
              </w:rPr>
            </w:pPr>
            <w:r w:rsidRPr="00F13E64">
              <w:rPr>
                <w:sz w:val="20"/>
                <w:szCs w:val="20"/>
                <w:lang w:val="ru-RU"/>
              </w:rPr>
              <w:t>500</w:t>
            </w:r>
          </w:p>
        </w:tc>
      </w:tr>
      <w:tr w:rsidR="00991B9A" w:rsidRPr="00F13E64" w:rsidTr="00711E8E">
        <w:trPr>
          <w:cantSplit/>
        </w:trPr>
        <w:tc>
          <w:tcPr>
            <w:tcW w:w="1304" w:type="dxa"/>
            <w:vMerge w:val="restart"/>
            <w:shd w:val="clear" w:color="auto" w:fill="F2F2F2" w:themeFill="background1" w:themeFillShade="F2"/>
          </w:tcPr>
          <w:p w:rsidR="00991B9A" w:rsidRPr="00F13E64" w:rsidRDefault="00991B9A" w:rsidP="00A42DB6">
            <w:pPr>
              <w:pStyle w:val="aff6"/>
              <w:ind w:firstLine="0"/>
              <w:jc w:val="left"/>
              <w:rPr>
                <w:sz w:val="20"/>
                <w:szCs w:val="20"/>
                <w:lang w:val="ru-RU"/>
              </w:rPr>
            </w:pPr>
            <w:r w:rsidRPr="00F13E64">
              <w:rPr>
                <w:sz w:val="20"/>
                <w:szCs w:val="20"/>
                <w:lang w:val="ru-RU"/>
              </w:rPr>
              <w:lastRenderedPageBreak/>
              <w:t>Гостиницы (или анал</w:t>
            </w:r>
            <w:r w:rsidRPr="00F13E64">
              <w:rPr>
                <w:sz w:val="20"/>
                <w:szCs w:val="20"/>
                <w:lang w:val="ru-RU"/>
              </w:rPr>
              <w:t>о</w:t>
            </w:r>
            <w:r w:rsidRPr="00F13E64">
              <w:rPr>
                <w:sz w:val="20"/>
                <w:szCs w:val="20"/>
                <w:lang w:val="ru-RU"/>
              </w:rPr>
              <w:t>гичные сре</w:t>
            </w:r>
            <w:r w:rsidRPr="00F13E64">
              <w:rPr>
                <w:sz w:val="20"/>
                <w:szCs w:val="20"/>
                <w:lang w:val="ru-RU"/>
              </w:rPr>
              <w:t>д</w:t>
            </w:r>
            <w:r w:rsidRPr="00F13E64">
              <w:rPr>
                <w:sz w:val="20"/>
                <w:szCs w:val="20"/>
                <w:lang w:val="ru-RU"/>
              </w:rPr>
              <w:t>ства размещ</w:t>
            </w:r>
            <w:r w:rsidRPr="00F13E64">
              <w:rPr>
                <w:sz w:val="20"/>
                <w:szCs w:val="20"/>
                <w:lang w:val="ru-RU"/>
              </w:rPr>
              <w:t>е</w:t>
            </w:r>
            <w:r w:rsidRPr="00F13E64">
              <w:rPr>
                <w:sz w:val="20"/>
                <w:szCs w:val="20"/>
                <w:lang w:val="ru-RU"/>
              </w:rPr>
              <w:t>ния)</w:t>
            </w:r>
          </w:p>
        </w:tc>
        <w:tc>
          <w:tcPr>
            <w:tcW w:w="2693" w:type="dxa"/>
          </w:tcPr>
          <w:p w:rsidR="00991B9A" w:rsidRPr="00F13E64" w:rsidRDefault="00991B9A" w:rsidP="00A42DB6">
            <w:pPr>
              <w:pStyle w:val="aff6"/>
              <w:ind w:firstLine="0"/>
              <w:jc w:val="left"/>
              <w:rPr>
                <w:sz w:val="20"/>
                <w:szCs w:val="20"/>
                <w:lang w:val="ru-RU"/>
              </w:rPr>
            </w:pPr>
            <w:r w:rsidRPr="00F13E64">
              <w:rPr>
                <w:sz w:val="20"/>
                <w:szCs w:val="20"/>
                <w:lang w:val="ru-RU"/>
              </w:rPr>
              <w:t>Расчетный показатель мин</w:t>
            </w:r>
            <w:r w:rsidRPr="00F13E64">
              <w:rPr>
                <w:sz w:val="20"/>
                <w:szCs w:val="20"/>
                <w:lang w:val="ru-RU"/>
              </w:rPr>
              <w:t>и</w:t>
            </w:r>
            <w:r w:rsidRPr="00F13E64">
              <w:rPr>
                <w:sz w:val="20"/>
                <w:szCs w:val="20"/>
                <w:lang w:val="ru-RU"/>
              </w:rPr>
              <w:t>мально допустимого уровня обеспеченности</w:t>
            </w:r>
          </w:p>
        </w:tc>
        <w:tc>
          <w:tcPr>
            <w:tcW w:w="1417" w:type="dxa"/>
          </w:tcPr>
          <w:p w:rsidR="00991B9A" w:rsidRPr="00F13E64" w:rsidRDefault="00991B9A" w:rsidP="00A42DB6">
            <w:pPr>
              <w:pStyle w:val="aff6"/>
              <w:ind w:firstLine="0"/>
              <w:jc w:val="left"/>
              <w:rPr>
                <w:sz w:val="20"/>
                <w:szCs w:val="20"/>
              </w:rPr>
            </w:pPr>
            <w:r w:rsidRPr="00F13E64">
              <w:rPr>
                <w:sz w:val="20"/>
                <w:szCs w:val="20"/>
                <w:lang w:val="ru-RU"/>
              </w:rPr>
              <w:t>Количество мест на 1000 чел.</w:t>
            </w:r>
          </w:p>
        </w:tc>
        <w:tc>
          <w:tcPr>
            <w:tcW w:w="1135" w:type="dxa"/>
          </w:tcPr>
          <w:p w:rsidR="00991B9A" w:rsidRPr="00F13E64" w:rsidRDefault="00991B9A" w:rsidP="00A42DB6">
            <w:pPr>
              <w:pStyle w:val="aff6"/>
              <w:ind w:firstLine="0"/>
              <w:jc w:val="center"/>
              <w:rPr>
                <w:sz w:val="20"/>
                <w:szCs w:val="20"/>
                <w:lang w:val="ru-RU"/>
              </w:rPr>
            </w:pPr>
            <w:r w:rsidRPr="00F13E64">
              <w:rPr>
                <w:sz w:val="20"/>
                <w:szCs w:val="20"/>
                <w:lang w:val="ru-RU"/>
              </w:rPr>
              <w:t>6</w:t>
            </w:r>
          </w:p>
        </w:tc>
        <w:tc>
          <w:tcPr>
            <w:tcW w:w="1277" w:type="dxa"/>
          </w:tcPr>
          <w:p w:rsidR="00991B9A" w:rsidRPr="00F13E64" w:rsidRDefault="00991B9A" w:rsidP="00A42DB6">
            <w:pPr>
              <w:pStyle w:val="aff6"/>
              <w:ind w:firstLine="0"/>
              <w:jc w:val="center"/>
              <w:rPr>
                <w:sz w:val="20"/>
                <w:szCs w:val="20"/>
                <w:lang w:val="ru-RU"/>
              </w:rPr>
            </w:pPr>
            <w:r w:rsidRPr="00F13E64">
              <w:rPr>
                <w:sz w:val="20"/>
                <w:szCs w:val="20"/>
                <w:lang w:val="ru-RU"/>
              </w:rPr>
              <w:t>-</w:t>
            </w:r>
          </w:p>
        </w:tc>
        <w:tc>
          <w:tcPr>
            <w:tcW w:w="1558" w:type="dxa"/>
          </w:tcPr>
          <w:p w:rsidR="00991B9A" w:rsidRPr="00F13E64" w:rsidRDefault="00991B9A" w:rsidP="00A42DB6">
            <w:pPr>
              <w:pStyle w:val="aff6"/>
              <w:ind w:firstLine="0"/>
              <w:jc w:val="center"/>
              <w:rPr>
                <w:sz w:val="20"/>
                <w:szCs w:val="20"/>
                <w:lang w:val="ru-RU"/>
              </w:rPr>
            </w:pPr>
            <w:r w:rsidRPr="00F13E64">
              <w:rPr>
                <w:sz w:val="20"/>
                <w:szCs w:val="20"/>
                <w:lang w:val="ru-RU"/>
              </w:rPr>
              <w:t>-</w:t>
            </w:r>
          </w:p>
        </w:tc>
      </w:tr>
      <w:tr w:rsidR="00991B9A" w:rsidRPr="00F13E64" w:rsidTr="00711E8E">
        <w:trPr>
          <w:cantSplit/>
        </w:trPr>
        <w:tc>
          <w:tcPr>
            <w:tcW w:w="1304" w:type="dxa"/>
            <w:vMerge/>
            <w:shd w:val="clear" w:color="auto" w:fill="F2F2F2" w:themeFill="background1" w:themeFillShade="F2"/>
          </w:tcPr>
          <w:p w:rsidR="00991B9A" w:rsidRPr="00F13E64" w:rsidRDefault="00991B9A" w:rsidP="00A42DB6">
            <w:pPr>
              <w:pStyle w:val="aff6"/>
              <w:ind w:firstLine="0"/>
              <w:jc w:val="left"/>
              <w:rPr>
                <w:sz w:val="20"/>
                <w:szCs w:val="20"/>
                <w:lang w:val="ru-RU"/>
              </w:rPr>
            </w:pPr>
          </w:p>
        </w:tc>
        <w:tc>
          <w:tcPr>
            <w:tcW w:w="2693" w:type="dxa"/>
          </w:tcPr>
          <w:p w:rsidR="00991B9A" w:rsidRPr="00F13E64" w:rsidRDefault="00991B9A" w:rsidP="00A42DB6">
            <w:pPr>
              <w:pStyle w:val="aff6"/>
              <w:ind w:firstLine="0"/>
              <w:jc w:val="left"/>
              <w:rPr>
                <w:sz w:val="20"/>
                <w:szCs w:val="20"/>
                <w:lang w:val="ru-RU"/>
              </w:rPr>
            </w:pPr>
            <w:r w:rsidRPr="00F13E64">
              <w:rPr>
                <w:sz w:val="20"/>
                <w:szCs w:val="20"/>
                <w:lang w:val="ru-RU"/>
              </w:rPr>
              <w:t>Расчетный показатель макс</w:t>
            </w:r>
            <w:r w:rsidRPr="00F13E64">
              <w:rPr>
                <w:sz w:val="20"/>
                <w:szCs w:val="20"/>
                <w:lang w:val="ru-RU"/>
              </w:rPr>
              <w:t>и</w:t>
            </w:r>
            <w:r w:rsidRPr="00F13E64">
              <w:rPr>
                <w:sz w:val="20"/>
                <w:szCs w:val="20"/>
                <w:lang w:val="ru-RU"/>
              </w:rPr>
              <w:t>мально допустимого уровня территориальной доступности</w:t>
            </w:r>
          </w:p>
        </w:tc>
        <w:tc>
          <w:tcPr>
            <w:tcW w:w="1417" w:type="dxa"/>
          </w:tcPr>
          <w:p w:rsidR="00991B9A" w:rsidRPr="00F13E64" w:rsidRDefault="00991B9A" w:rsidP="00A42DB6">
            <w:pPr>
              <w:pStyle w:val="aff6"/>
              <w:ind w:firstLine="0"/>
              <w:jc w:val="left"/>
              <w:rPr>
                <w:sz w:val="20"/>
                <w:szCs w:val="20"/>
                <w:lang w:val="ru-RU"/>
              </w:rPr>
            </w:pPr>
            <w:r w:rsidRPr="00F13E64">
              <w:rPr>
                <w:sz w:val="20"/>
                <w:szCs w:val="20"/>
                <w:lang w:val="ru-RU"/>
              </w:rPr>
              <w:t>Транспортная доступность, мин.</w:t>
            </w:r>
          </w:p>
        </w:tc>
        <w:tc>
          <w:tcPr>
            <w:tcW w:w="1135" w:type="dxa"/>
          </w:tcPr>
          <w:p w:rsidR="00991B9A" w:rsidRPr="00F13E64" w:rsidRDefault="00991B9A" w:rsidP="00A42DB6">
            <w:pPr>
              <w:pStyle w:val="aff6"/>
              <w:ind w:firstLine="0"/>
              <w:jc w:val="center"/>
              <w:rPr>
                <w:sz w:val="20"/>
                <w:szCs w:val="20"/>
                <w:lang w:val="ru-RU"/>
              </w:rPr>
            </w:pPr>
            <w:r w:rsidRPr="00F13E64">
              <w:rPr>
                <w:sz w:val="20"/>
                <w:szCs w:val="20"/>
                <w:lang w:val="ru-RU"/>
              </w:rPr>
              <w:t>40</w:t>
            </w:r>
          </w:p>
        </w:tc>
        <w:tc>
          <w:tcPr>
            <w:tcW w:w="1277" w:type="dxa"/>
          </w:tcPr>
          <w:p w:rsidR="00991B9A" w:rsidRPr="00F13E64" w:rsidRDefault="00991B9A" w:rsidP="00A42DB6">
            <w:pPr>
              <w:pStyle w:val="aff6"/>
              <w:ind w:firstLine="0"/>
              <w:jc w:val="center"/>
              <w:rPr>
                <w:sz w:val="20"/>
                <w:szCs w:val="20"/>
                <w:lang w:val="ru-RU"/>
              </w:rPr>
            </w:pPr>
            <w:r w:rsidRPr="00F13E64">
              <w:rPr>
                <w:sz w:val="20"/>
                <w:szCs w:val="20"/>
                <w:lang w:val="ru-RU"/>
              </w:rPr>
              <w:t>-</w:t>
            </w:r>
          </w:p>
        </w:tc>
        <w:tc>
          <w:tcPr>
            <w:tcW w:w="1558" w:type="dxa"/>
          </w:tcPr>
          <w:p w:rsidR="00991B9A" w:rsidRPr="00F13E64" w:rsidRDefault="00991B9A" w:rsidP="00A42DB6">
            <w:pPr>
              <w:pStyle w:val="aff6"/>
              <w:ind w:firstLine="0"/>
              <w:jc w:val="center"/>
              <w:rPr>
                <w:sz w:val="20"/>
                <w:szCs w:val="20"/>
                <w:lang w:val="ru-RU"/>
              </w:rPr>
            </w:pPr>
            <w:r w:rsidRPr="00F13E64">
              <w:rPr>
                <w:sz w:val="20"/>
                <w:szCs w:val="20"/>
                <w:lang w:val="ru-RU"/>
              </w:rPr>
              <w:t>-</w:t>
            </w:r>
          </w:p>
        </w:tc>
      </w:tr>
      <w:tr w:rsidR="00A42DB6" w:rsidRPr="00F13E64" w:rsidTr="00991B9A">
        <w:trPr>
          <w:cantSplit/>
        </w:trPr>
        <w:tc>
          <w:tcPr>
            <w:tcW w:w="9384" w:type="dxa"/>
            <w:gridSpan w:val="6"/>
            <w:shd w:val="clear" w:color="auto" w:fill="F2F2F2" w:themeFill="background1" w:themeFillShade="F2"/>
          </w:tcPr>
          <w:p w:rsidR="00A42DB6" w:rsidRPr="00F13E64" w:rsidRDefault="00A42DB6" w:rsidP="00A42DB6">
            <w:pPr>
              <w:pStyle w:val="aff6"/>
              <w:ind w:firstLine="0"/>
              <w:jc w:val="left"/>
              <w:rPr>
                <w:b/>
                <w:sz w:val="20"/>
                <w:szCs w:val="20"/>
                <w:lang w:val="ru-RU"/>
              </w:rPr>
            </w:pPr>
            <w:r w:rsidRPr="00F13E64">
              <w:rPr>
                <w:b/>
                <w:sz w:val="20"/>
                <w:szCs w:val="20"/>
                <w:lang w:val="ru-RU"/>
              </w:rPr>
              <w:t>Примечания:</w:t>
            </w:r>
          </w:p>
          <w:p w:rsidR="00A42DB6" w:rsidRPr="00F13E64" w:rsidRDefault="00A42DB6" w:rsidP="00A42DB6">
            <w:pPr>
              <w:pStyle w:val="Default"/>
              <w:rPr>
                <w:sz w:val="20"/>
                <w:szCs w:val="20"/>
              </w:rPr>
            </w:pPr>
            <w:r w:rsidRPr="00F13E64">
              <w:rPr>
                <w:sz w:val="20"/>
                <w:szCs w:val="20"/>
              </w:rPr>
              <w:t>1. При расчете потребности населения в бассейнах, спортивных плоскостных сооружениях и спортивных залах рекомендуется учитывать объекты регионального значения (при наличии), местного значения мун</w:t>
            </w:r>
            <w:r w:rsidRPr="00F13E64">
              <w:rPr>
                <w:sz w:val="20"/>
                <w:szCs w:val="20"/>
              </w:rPr>
              <w:t>и</w:t>
            </w:r>
            <w:r w:rsidRPr="00F13E64">
              <w:rPr>
                <w:sz w:val="20"/>
                <w:szCs w:val="20"/>
              </w:rPr>
              <w:t>ципального района и поселения.</w:t>
            </w:r>
          </w:p>
          <w:p w:rsidR="00A42DB6" w:rsidRPr="00F13E64" w:rsidRDefault="00A42DB6" w:rsidP="00A42DB6">
            <w:pPr>
              <w:pStyle w:val="Default"/>
              <w:rPr>
                <w:sz w:val="20"/>
                <w:szCs w:val="20"/>
              </w:rPr>
            </w:pPr>
            <w:r w:rsidRPr="00F13E64">
              <w:rPr>
                <w:sz w:val="20"/>
                <w:szCs w:val="20"/>
              </w:rPr>
              <w:t>2. В поселениях с числом жителей от 2 до 5 тыс. следует предусматривать один спортивный зал площадью 540 м</w:t>
            </w:r>
            <w:proofErr w:type="gramStart"/>
            <w:r w:rsidRPr="00F13E64">
              <w:rPr>
                <w:sz w:val="20"/>
                <w:szCs w:val="20"/>
                <w:vertAlign w:val="superscript"/>
              </w:rPr>
              <w:t>2</w:t>
            </w:r>
            <w:proofErr w:type="gramEnd"/>
            <w:r w:rsidR="00991B9A" w:rsidRPr="00F13E64">
              <w:rPr>
                <w:sz w:val="20"/>
                <w:szCs w:val="20"/>
              </w:rPr>
              <w:t>.</w:t>
            </w:r>
          </w:p>
          <w:p w:rsidR="00A42DB6" w:rsidRPr="00F13E64" w:rsidRDefault="00A42DB6" w:rsidP="00A42DB6">
            <w:pPr>
              <w:pStyle w:val="Default"/>
              <w:rPr>
                <w:sz w:val="20"/>
                <w:szCs w:val="20"/>
              </w:rPr>
            </w:pPr>
            <w:r w:rsidRPr="00F13E64">
              <w:rPr>
                <w:sz w:val="20"/>
                <w:szCs w:val="20"/>
              </w:rPr>
              <w:t>3.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tc>
      </w:tr>
    </w:tbl>
    <w:p w:rsidR="00953E5D" w:rsidRPr="00F13E64" w:rsidRDefault="00B50753" w:rsidP="00B50753">
      <w:pPr>
        <w:pStyle w:val="20"/>
        <w:numPr>
          <w:ilvl w:val="1"/>
          <w:numId w:val="13"/>
        </w:numPr>
        <w:ind w:left="0" w:firstLine="0"/>
      </w:pPr>
      <w:bookmarkStart w:id="94" w:name="_Toc494296352"/>
      <w:bookmarkStart w:id="95" w:name="OLE_LINK859"/>
      <w:bookmarkEnd w:id="85"/>
      <w:bookmarkEnd w:id="86"/>
      <w:bookmarkEnd w:id="90"/>
      <w:bookmarkEnd w:id="91"/>
      <w:bookmarkEnd w:id="92"/>
      <w:bookmarkEnd w:id="93"/>
      <w:r w:rsidRPr="00F13E64">
        <w:t xml:space="preserve">Объекты местного значения поселения, городского округа </w:t>
      </w:r>
      <w:r w:rsidR="00953E5D" w:rsidRPr="00F13E64">
        <w:t xml:space="preserve">в области </w:t>
      </w:r>
      <w:bookmarkStart w:id="96" w:name="OLE_LINK824"/>
      <w:bookmarkStart w:id="97" w:name="OLE_LINK825"/>
      <w:bookmarkStart w:id="98" w:name="OLE_LINK828"/>
      <w:r w:rsidR="00953E5D" w:rsidRPr="00F13E64">
        <w:t>инженерной инфраструктуры, сбора, транспортирования, обработки, утилизации, обезвреживания, размещения твердых коммунальных отходов</w:t>
      </w:r>
      <w:bookmarkEnd w:id="94"/>
      <w:bookmarkEnd w:id="96"/>
      <w:bookmarkEnd w:id="97"/>
      <w:bookmarkEnd w:id="98"/>
    </w:p>
    <w:p w:rsidR="00F5736E" w:rsidRPr="00F13E64" w:rsidRDefault="00F5736E" w:rsidP="00D15DC5">
      <w:pPr>
        <w:spacing w:before="120"/>
        <w:jc w:val="right"/>
        <w:rPr>
          <w:b/>
          <w:i/>
        </w:rPr>
      </w:pPr>
      <w:r w:rsidRPr="00F13E64">
        <w:rPr>
          <w:b/>
          <w:i/>
        </w:rPr>
        <w:t>Таблица</w:t>
      </w:r>
      <w:r w:rsidR="0057385A" w:rsidRPr="00F13E64">
        <w:rPr>
          <w:b/>
          <w:i/>
        </w:rPr>
        <w:t xml:space="preserve"> 1.</w:t>
      </w:r>
      <w:r w:rsidRPr="00F13E64">
        <w:rPr>
          <w:b/>
          <w:i/>
        </w:rPr>
        <w:t>4</w:t>
      </w:r>
    </w:p>
    <w:p w:rsidR="00F5736E" w:rsidRPr="00F13E64" w:rsidRDefault="00B50753" w:rsidP="00D15DC5">
      <w:pPr>
        <w:suppressAutoHyphens/>
        <w:spacing w:after="120"/>
        <w:ind w:firstLine="0"/>
        <w:jc w:val="center"/>
        <w:rPr>
          <w:b/>
          <w:i/>
        </w:rPr>
      </w:pPr>
      <w:r w:rsidRPr="00F13E64">
        <w:rPr>
          <w:b/>
          <w:i/>
        </w:rPr>
        <w:t xml:space="preserve">Объекты местного значения поселения, городского округа </w:t>
      </w:r>
      <w:r w:rsidR="00F5736E" w:rsidRPr="00F13E64">
        <w:rPr>
          <w:b/>
          <w:i/>
        </w:rPr>
        <w:t>в области инженерной инфраструктуры, сбора, транспортирования, обработки, утилизации, обезвреживания, размещения твердых коммунальных отходов</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021"/>
        <w:gridCol w:w="1559"/>
        <w:gridCol w:w="992"/>
        <w:gridCol w:w="2693"/>
        <w:gridCol w:w="1091"/>
        <w:gridCol w:w="1319"/>
        <w:gridCol w:w="709"/>
      </w:tblGrid>
      <w:tr w:rsidR="001C1248" w:rsidRPr="00F13E64" w:rsidTr="0016547D">
        <w:trPr>
          <w:cantSplit/>
          <w:tblHeader/>
        </w:trPr>
        <w:tc>
          <w:tcPr>
            <w:tcW w:w="1021" w:type="dxa"/>
            <w:vMerge w:val="restart"/>
            <w:shd w:val="clear" w:color="auto" w:fill="D9D9D9" w:themeFill="background1" w:themeFillShade="D9"/>
          </w:tcPr>
          <w:p w:rsidR="001C1248" w:rsidRPr="00F13E64" w:rsidRDefault="001C1248" w:rsidP="007B647C">
            <w:pPr>
              <w:pStyle w:val="aff6"/>
              <w:widowControl w:val="0"/>
              <w:ind w:firstLine="0"/>
              <w:jc w:val="center"/>
              <w:rPr>
                <w:b/>
                <w:i/>
                <w:sz w:val="20"/>
                <w:szCs w:val="20"/>
                <w:lang w:val="ru-RU"/>
              </w:rPr>
            </w:pPr>
            <w:r w:rsidRPr="00F13E64">
              <w:rPr>
                <w:b/>
                <w:i/>
                <w:sz w:val="20"/>
                <w:szCs w:val="20"/>
                <w:lang w:val="ru-RU"/>
              </w:rPr>
              <w:t>Наимен</w:t>
            </w:r>
            <w:r w:rsidRPr="00F13E64">
              <w:rPr>
                <w:b/>
                <w:i/>
                <w:sz w:val="20"/>
                <w:szCs w:val="20"/>
                <w:lang w:val="ru-RU"/>
              </w:rPr>
              <w:t>о</w:t>
            </w:r>
            <w:r w:rsidRPr="00F13E64">
              <w:rPr>
                <w:b/>
                <w:i/>
                <w:sz w:val="20"/>
                <w:szCs w:val="20"/>
                <w:lang w:val="ru-RU"/>
              </w:rPr>
              <w:t>вание вида объекта</w:t>
            </w:r>
          </w:p>
        </w:tc>
        <w:tc>
          <w:tcPr>
            <w:tcW w:w="1559" w:type="dxa"/>
            <w:vMerge w:val="restart"/>
            <w:shd w:val="clear" w:color="auto" w:fill="D9D9D9" w:themeFill="background1" w:themeFillShade="D9"/>
          </w:tcPr>
          <w:p w:rsidR="001C1248" w:rsidRPr="00F13E64" w:rsidRDefault="001C1248" w:rsidP="007B647C">
            <w:pPr>
              <w:pStyle w:val="aff6"/>
              <w:widowControl w:val="0"/>
              <w:ind w:firstLine="0"/>
              <w:jc w:val="center"/>
              <w:rPr>
                <w:b/>
                <w:i/>
                <w:sz w:val="20"/>
                <w:szCs w:val="20"/>
                <w:lang w:val="ru-RU"/>
              </w:rPr>
            </w:pPr>
            <w:r w:rsidRPr="00F13E64">
              <w:rPr>
                <w:b/>
                <w:i/>
                <w:sz w:val="20"/>
                <w:szCs w:val="20"/>
                <w:lang w:val="ru-RU"/>
              </w:rPr>
              <w:t>Тип расчетного показателя</w:t>
            </w:r>
          </w:p>
        </w:tc>
        <w:tc>
          <w:tcPr>
            <w:tcW w:w="3685" w:type="dxa"/>
            <w:gridSpan w:val="2"/>
            <w:vMerge w:val="restart"/>
            <w:shd w:val="clear" w:color="auto" w:fill="D9D9D9" w:themeFill="background1" w:themeFillShade="D9"/>
          </w:tcPr>
          <w:p w:rsidR="001C1248" w:rsidRPr="00F13E64" w:rsidRDefault="001C1248" w:rsidP="007B647C">
            <w:pPr>
              <w:pStyle w:val="aff6"/>
              <w:widowControl w:val="0"/>
              <w:ind w:firstLine="0"/>
              <w:jc w:val="center"/>
              <w:rPr>
                <w:b/>
                <w:i/>
                <w:sz w:val="20"/>
                <w:szCs w:val="20"/>
                <w:lang w:val="ru-RU"/>
              </w:rPr>
            </w:pPr>
            <w:r w:rsidRPr="00F13E64">
              <w:rPr>
                <w:b/>
                <w:i/>
                <w:sz w:val="20"/>
                <w:szCs w:val="20"/>
                <w:lang w:val="ru-RU"/>
              </w:rPr>
              <w:t>Наименование расчетного показателя, единица измерения</w:t>
            </w:r>
          </w:p>
        </w:tc>
        <w:tc>
          <w:tcPr>
            <w:tcW w:w="3119" w:type="dxa"/>
            <w:gridSpan w:val="3"/>
            <w:shd w:val="clear" w:color="auto" w:fill="D9D9D9" w:themeFill="background1" w:themeFillShade="D9"/>
          </w:tcPr>
          <w:p w:rsidR="001C1248" w:rsidRPr="00F13E64" w:rsidRDefault="001C1248" w:rsidP="007B647C">
            <w:pPr>
              <w:pStyle w:val="aff6"/>
              <w:widowControl w:val="0"/>
              <w:ind w:firstLine="0"/>
              <w:jc w:val="center"/>
              <w:rPr>
                <w:b/>
                <w:i/>
                <w:sz w:val="20"/>
                <w:szCs w:val="20"/>
                <w:lang w:val="ru-RU"/>
              </w:rPr>
            </w:pPr>
            <w:r w:rsidRPr="00F13E64">
              <w:rPr>
                <w:b/>
                <w:i/>
                <w:sz w:val="20"/>
                <w:szCs w:val="20"/>
                <w:lang w:val="ru-RU"/>
              </w:rPr>
              <w:t>Значение расчетного показателя</w:t>
            </w:r>
          </w:p>
        </w:tc>
      </w:tr>
      <w:tr w:rsidR="00A00E64" w:rsidRPr="00F13E64" w:rsidTr="0016547D">
        <w:trPr>
          <w:cantSplit/>
          <w:tblHeader/>
        </w:trPr>
        <w:tc>
          <w:tcPr>
            <w:tcW w:w="1021" w:type="dxa"/>
            <w:vMerge/>
            <w:shd w:val="clear" w:color="auto" w:fill="F2F2F2" w:themeFill="background1" w:themeFillShade="F2"/>
          </w:tcPr>
          <w:p w:rsidR="00A00E64" w:rsidRPr="00F13E64" w:rsidRDefault="00A00E64" w:rsidP="007B647C">
            <w:pPr>
              <w:pStyle w:val="aff6"/>
              <w:widowControl w:val="0"/>
              <w:ind w:firstLine="0"/>
              <w:jc w:val="center"/>
              <w:rPr>
                <w:sz w:val="21"/>
                <w:szCs w:val="21"/>
                <w:lang w:val="ru-RU"/>
              </w:rPr>
            </w:pPr>
          </w:p>
        </w:tc>
        <w:tc>
          <w:tcPr>
            <w:tcW w:w="1559" w:type="dxa"/>
            <w:vMerge/>
          </w:tcPr>
          <w:p w:rsidR="00A00E64" w:rsidRPr="00F13E64" w:rsidRDefault="00A00E64" w:rsidP="007B647C">
            <w:pPr>
              <w:pStyle w:val="aff6"/>
              <w:widowControl w:val="0"/>
              <w:ind w:firstLine="0"/>
              <w:jc w:val="center"/>
              <w:rPr>
                <w:sz w:val="20"/>
                <w:szCs w:val="20"/>
                <w:lang w:val="ru-RU"/>
              </w:rPr>
            </w:pPr>
          </w:p>
        </w:tc>
        <w:tc>
          <w:tcPr>
            <w:tcW w:w="3685" w:type="dxa"/>
            <w:gridSpan w:val="2"/>
            <w:vMerge/>
          </w:tcPr>
          <w:p w:rsidR="00A00E64" w:rsidRPr="00F13E64" w:rsidRDefault="00A00E64" w:rsidP="007B647C">
            <w:pPr>
              <w:pStyle w:val="aff6"/>
              <w:widowControl w:val="0"/>
              <w:ind w:firstLine="0"/>
              <w:jc w:val="center"/>
              <w:rPr>
                <w:b/>
                <w:i/>
                <w:sz w:val="20"/>
                <w:szCs w:val="20"/>
                <w:lang w:val="ru-RU"/>
              </w:rPr>
            </w:pPr>
          </w:p>
        </w:tc>
        <w:tc>
          <w:tcPr>
            <w:tcW w:w="1091" w:type="dxa"/>
            <w:shd w:val="clear" w:color="auto" w:fill="D9D9D9" w:themeFill="background1" w:themeFillShade="D9"/>
          </w:tcPr>
          <w:p w:rsidR="00A00E64" w:rsidRPr="00F13E64" w:rsidRDefault="00A00E64" w:rsidP="007B647C">
            <w:pPr>
              <w:pStyle w:val="aff6"/>
              <w:widowControl w:val="0"/>
              <w:ind w:firstLine="0"/>
              <w:jc w:val="center"/>
              <w:rPr>
                <w:b/>
                <w:i/>
                <w:sz w:val="20"/>
                <w:szCs w:val="20"/>
                <w:lang w:val="ru-RU"/>
              </w:rPr>
            </w:pPr>
            <w:r w:rsidRPr="00F13E64">
              <w:rPr>
                <w:b/>
                <w:i/>
                <w:sz w:val="20"/>
                <w:szCs w:val="20"/>
                <w:lang w:val="ru-RU"/>
              </w:rPr>
              <w:t>городской округ</w:t>
            </w:r>
          </w:p>
        </w:tc>
        <w:tc>
          <w:tcPr>
            <w:tcW w:w="1319" w:type="dxa"/>
            <w:shd w:val="clear" w:color="auto" w:fill="D9D9D9" w:themeFill="background1" w:themeFillShade="D9"/>
          </w:tcPr>
          <w:p w:rsidR="00A00E64" w:rsidRPr="00F13E64" w:rsidRDefault="00A00E64" w:rsidP="007B647C">
            <w:pPr>
              <w:pStyle w:val="aff6"/>
              <w:widowControl w:val="0"/>
              <w:ind w:firstLine="0"/>
              <w:jc w:val="center"/>
              <w:rPr>
                <w:b/>
                <w:i/>
                <w:sz w:val="20"/>
                <w:szCs w:val="20"/>
                <w:lang w:val="ru-RU"/>
              </w:rPr>
            </w:pPr>
            <w:r w:rsidRPr="00F13E64">
              <w:rPr>
                <w:b/>
                <w:i/>
                <w:sz w:val="20"/>
                <w:szCs w:val="20"/>
                <w:lang w:val="ru-RU"/>
              </w:rPr>
              <w:t>городское п</w:t>
            </w:r>
            <w:r w:rsidRPr="00F13E64">
              <w:rPr>
                <w:b/>
                <w:i/>
                <w:sz w:val="20"/>
                <w:szCs w:val="20"/>
                <w:lang w:val="ru-RU"/>
              </w:rPr>
              <w:t>о</w:t>
            </w:r>
            <w:r w:rsidRPr="00F13E64">
              <w:rPr>
                <w:b/>
                <w:i/>
                <w:sz w:val="20"/>
                <w:szCs w:val="20"/>
                <w:lang w:val="ru-RU"/>
              </w:rPr>
              <w:t>селение</w:t>
            </w:r>
          </w:p>
        </w:tc>
        <w:tc>
          <w:tcPr>
            <w:tcW w:w="709" w:type="dxa"/>
            <w:shd w:val="clear" w:color="auto" w:fill="D9D9D9" w:themeFill="background1" w:themeFillShade="D9"/>
          </w:tcPr>
          <w:p w:rsidR="00A00E64" w:rsidRPr="00F13E64" w:rsidRDefault="00A00E64" w:rsidP="007B647C">
            <w:pPr>
              <w:pStyle w:val="aff6"/>
              <w:widowControl w:val="0"/>
              <w:ind w:firstLine="0"/>
              <w:jc w:val="center"/>
              <w:rPr>
                <w:b/>
                <w:i/>
                <w:sz w:val="20"/>
                <w:szCs w:val="20"/>
                <w:lang w:val="ru-RU"/>
              </w:rPr>
            </w:pPr>
            <w:r w:rsidRPr="00F13E64">
              <w:rPr>
                <w:b/>
                <w:i/>
                <w:sz w:val="20"/>
                <w:szCs w:val="20"/>
                <w:lang w:val="ru-RU"/>
              </w:rPr>
              <w:t>сел</w:t>
            </w:r>
            <w:r w:rsidRPr="00F13E64">
              <w:rPr>
                <w:b/>
                <w:i/>
                <w:sz w:val="20"/>
                <w:szCs w:val="20"/>
                <w:lang w:val="ru-RU"/>
              </w:rPr>
              <w:t>ь</w:t>
            </w:r>
            <w:r w:rsidRPr="00F13E64">
              <w:rPr>
                <w:b/>
                <w:i/>
                <w:sz w:val="20"/>
                <w:szCs w:val="20"/>
                <w:lang w:val="ru-RU"/>
              </w:rPr>
              <w:t>ское пос</w:t>
            </w:r>
            <w:r w:rsidRPr="00F13E64">
              <w:rPr>
                <w:b/>
                <w:i/>
                <w:sz w:val="20"/>
                <w:szCs w:val="20"/>
                <w:lang w:val="ru-RU"/>
              </w:rPr>
              <w:t>е</w:t>
            </w:r>
            <w:r w:rsidRPr="00F13E64">
              <w:rPr>
                <w:b/>
                <w:i/>
                <w:sz w:val="20"/>
                <w:szCs w:val="20"/>
                <w:lang w:val="ru-RU"/>
              </w:rPr>
              <w:t>ление</w:t>
            </w:r>
          </w:p>
        </w:tc>
      </w:tr>
      <w:tr w:rsidR="00A00E64" w:rsidRPr="00F13E64" w:rsidTr="0016547D">
        <w:trPr>
          <w:cantSplit/>
        </w:trPr>
        <w:tc>
          <w:tcPr>
            <w:tcW w:w="1021" w:type="dxa"/>
            <w:vMerge w:val="restart"/>
            <w:shd w:val="clear" w:color="auto" w:fill="F2F2F2" w:themeFill="background1" w:themeFillShade="F2"/>
          </w:tcPr>
          <w:p w:rsidR="00A00E64" w:rsidRPr="00F13E64" w:rsidRDefault="00A00E64" w:rsidP="001050CE">
            <w:pPr>
              <w:pStyle w:val="aff6"/>
              <w:widowControl w:val="0"/>
              <w:ind w:firstLine="0"/>
              <w:jc w:val="left"/>
              <w:rPr>
                <w:sz w:val="21"/>
                <w:szCs w:val="21"/>
                <w:lang w:val="ru-RU"/>
              </w:rPr>
            </w:pPr>
            <w:bookmarkStart w:id="99" w:name="_Hlk490401134"/>
            <w:r w:rsidRPr="00F13E64">
              <w:rPr>
                <w:sz w:val="21"/>
                <w:szCs w:val="21"/>
                <w:lang w:val="ru-RU"/>
              </w:rPr>
              <w:t>Объекты электр</w:t>
            </w:r>
            <w:r w:rsidRPr="00F13E64">
              <w:rPr>
                <w:sz w:val="21"/>
                <w:szCs w:val="21"/>
                <w:lang w:val="ru-RU"/>
              </w:rPr>
              <w:t>о</w:t>
            </w:r>
            <w:r w:rsidRPr="00F13E64">
              <w:rPr>
                <w:sz w:val="21"/>
                <w:szCs w:val="21"/>
                <w:lang w:val="ru-RU"/>
              </w:rPr>
              <w:t>потребл</w:t>
            </w:r>
            <w:r w:rsidRPr="00F13E64">
              <w:rPr>
                <w:sz w:val="21"/>
                <w:szCs w:val="21"/>
                <w:lang w:val="ru-RU"/>
              </w:rPr>
              <w:t>е</w:t>
            </w:r>
            <w:r w:rsidRPr="00F13E64">
              <w:rPr>
                <w:sz w:val="21"/>
                <w:szCs w:val="21"/>
                <w:lang w:val="ru-RU"/>
              </w:rPr>
              <w:t>ния</w:t>
            </w:r>
          </w:p>
        </w:tc>
        <w:tc>
          <w:tcPr>
            <w:tcW w:w="1559" w:type="dxa"/>
          </w:tcPr>
          <w:p w:rsidR="00A00E64" w:rsidRPr="00F13E64" w:rsidRDefault="00A00E64" w:rsidP="001050CE">
            <w:pPr>
              <w:pStyle w:val="aff6"/>
              <w:widowControl w:val="0"/>
              <w:ind w:firstLine="0"/>
              <w:jc w:val="left"/>
              <w:rPr>
                <w:sz w:val="20"/>
                <w:szCs w:val="20"/>
                <w:lang w:val="ru-RU"/>
              </w:rPr>
            </w:pPr>
            <w:r w:rsidRPr="00F13E64">
              <w:rPr>
                <w:sz w:val="20"/>
                <w:szCs w:val="20"/>
                <w:lang w:val="ru-RU"/>
              </w:rPr>
              <w:t>Расчетный пок</w:t>
            </w:r>
            <w:r w:rsidRPr="00F13E64">
              <w:rPr>
                <w:sz w:val="20"/>
                <w:szCs w:val="20"/>
                <w:lang w:val="ru-RU"/>
              </w:rPr>
              <w:t>а</w:t>
            </w:r>
            <w:r w:rsidRPr="00F13E64">
              <w:rPr>
                <w:sz w:val="20"/>
                <w:szCs w:val="20"/>
                <w:lang w:val="ru-RU"/>
              </w:rPr>
              <w:t>затель мин</w:t>
            </w:r>
            <w:r w:rsidRPr="00F13E64">
              <w:rPr>
                <w:sz w:val="20"/>
                <w:szCs w:val="20"/>
                <w:lang w:val="ru-RU"/>
              </w:rPr>
              <w:t>и</w:t>
            </w:r>
            <w:r w:rsidRPr="00F13E64">
              <w:rPr>
                <w:sz w:val="20"/>
                <w:szCs w:val="20"/>
                <w:lang w:val="ru-RU"/>
              </w:rPr>
              <w:t>мально допуст</w:t>
            </w:r>
            <w:r w:rsidRPr="00F13E64">
              <w:rPr>
                <w:sz w:val="20"/>
                <w:szCs w:val="20"/>
                <w:lang w:val="ru-RU"/>
              </w:rPr>
              <w:t>и</w:t>
            </w:r>
            <w:r w:rsidRPr="00F13E64">
              <w:rPr>
                <w:sz w:val="20"/>
                <w:szCs w:val="20"/>
                <w:lang w:val="ru-RU"/>
              </w:rPr>
              <w:t>мого уровня обеспеченности</w:t>
            </w:r>
          </w:p>
        </w:tc>
        <w:tc>
          <w:tcPr>
            <w:tcW w:w="3685" w:type="dxa"/>
            <w:gridSpan w:val="2"/>
          </w:tcPr>
          <w:p w:rsidR="00A00E64" w:rsidRPr="00F13E64" w:rsidRDefault="00A00E64" w:rsidP="001050CE">
            <w:pPr>
              <w:pStyle w:val="aff6"/>
              <w:widowControl w:val="0"/>
              <w:ind w:firstLine="0"/>
              <w:jc w:val="left"/>
              <w:rPr>
                <w:sz w:val="20"/>
                <w:szCs w:val="20"/>
                <w:lang w:val="ru-RU"/>
              </w:rPr>
            </w:pPr>
            <w:r w:rsidRPr="00F13E64">
              <w:rPr>
                <w:sz w:val="20"/>
                <w:szCs w:val="20"/>
                <w:lang w:val="ru-RU"/>
              </w:rPr>
              <w:t xml:space="preserve">Объем электропотребления, кВт </w:t>
            </w:r>
            <w:proofErr w:type="gramStart"/>
            <w:r w:rsidRPr="00F13E64">
              <w:rPr>
                <w:sz w:val="20"/>
                <w:szCs w:val="20"/>
                <w:lang w:val="ru-RU"/>
              </w:rPr>
              <w:t>ч</w:t>
            </w:r>
            <w:proofErr w:type="gramEnd"/>
            <w:r w:rsidRPr="00F13E64">
              <w:rPr>
                <w:sz w:val="20"/>
                <w:szCs w:val="20"/>
                <w:lang w:val="ru-RU"/>
              </w:rPr>
              <w:t>/год на 1 чел.</w:t>
            </w:r>
          </w:p>
        </w:tc>
        <w:tc>
          <w:tcPr>
            <w:tcW w:w="1091" w:type="dxa"/>
          </w:tcPr>
          <w:p w:rsidR="00A00E64" w:rsidRPr="00F13E64" w:rsidRDefault="00A00E64" w:rsidP="001050CE">
            <w:pPr>
              <w:pStyle w:val="aff6"/>
              <w:widowControl w:val="0"/>
              <w:ind w:firstLine="0"/>
              <w:jc w:val="center"/>
              <w:rPr>
                <w:sz w:val="20"/>
                <w:szCs w:val="20"/>
                <w:lang w:val="ru-RU"/>
              </w:rPr>
            </w:pPr>
            <w:r w:rsidRPr="00F13E64">
              <w:rPr>
                <w:sz w:val="20"/>
                <w:szCs w:val="20"/>
                <w:lang w:val="ru-RU"/>
              </w:rPr>
              <w:t>для г. Ас</w:t>
            </w:r>
            <w:r w:rsidRPr="00F13E64">
              <w:rPr>
                <w:sz w:val="20"/>
                <w:szCs w:val="20"/>
                <w:lang w:val="ru-RU"/>
              </w:rPr>
              <w:t>т</w:t>
            </w:r>
            <w:r w:rsidRPr="00F13E64">
              <w:rPr>
                <w:sz w:val="20"/>
                <w:szCs w:val="20"/>
                <w:lang w:val="ru-RU"/>
              </w:rPr>
              <w:t>рахань – 1870</w:t>
            </w:r>
            <w:r w:rsidR="001050CE" w:rsidRPr="00F13E64">
              <w:rPr>
                <w:sz w:val="20"/>
                <w:szCs w:val="20"/>
                <w:lang w:val="ru-RU"/>
              </w:rPr>
              <w:t>;</w:t>
            </w:r>
          </w:p>
          <w:p w:rsidR="00A00E64" w:rsidRPr="00F13E64" w:rsidRDefault="00A00E64" w:rsidP="001050CE">
            <w:pPr>
              <w:pStyle w:val="aff6"/>
              <w:widowControl w:val="0"/>
              <w:ind w:firstLine="0"/>
              <w:jc w:val="center"/>
              <w:rPr>
                <w:sz w:val="20"/>
                <w:szCs w:val="20"/>
                <w:lang w:val="ru-RU"/>
              </w:rPr>
            </w:pPr>
            <w:r w:rsidRPr="00F13E64">
              <w:rPr>
                <w:sz w:val="20"/>
                <w:szCs w:val="20"/>
                <w:lang w:val="ru-RU"/>
              </w:rPr>
              <w:t xml:space="preserve">для </w:t>
            </w:r>
            <w:r w:rsidR="001050CE" w:rsidRPr="00F13E64">
              <w:rPr>
                <w:sz w:val="20"/>
                <w:szCs w:val="20"/>
                <w:lang w:val="ru-RU"/>
              </w:rPr>
              <w:t>г. Зн</w:t>
            </w:r>
            <w:r w:rsidR="001050CE" w:rsidRPr="00F13E64">
              <w:rPr>
                <w:sz w:val="20"/>
                <w:szCs w:val="20"/>
                <w:lang w:val="ru-RU"/>
              </w:rPr>
              <w:t>а</w:t>
            </w:r>
            <w:r w:rsidR="001050CE" w:rsidRPr="00F13E64">
              <w:rPr>
                <w:sz w:val="20"/>
                <w:szCs w:val="20"/>
                <w:lang w:val="ru-RU"/>
              </w:rPr>
              <w:t>менск</w:t>
            </w:r>
            <w:r w:rsidR="005A12C9" w:rsidRPr="00F13E64">
              <w:rPr>
                <w:sz w:val="20"/>
                <w:szCs w:val="20"/>
                <w:lang w:val="ru-RU"/>
              </w:rPr>
              <w:t xml:space="preserve"> – </w:t>
            </w:r>
            <w:r w:rsidRPr="00F13E64">
              <w:rPr>
                <w:sz w:val="20"/>
                <w:szCs w:val="20"/>
                <w:lang w:val="ru-RU"/>
              </w:rPr>
              <w:t>1360</w:t>
            </w:r>
          </w:p>
        </w:tc>
        <w:tc>
          <w:tcPr>
            <w:tcW w:w="1319" w:type="dxa"/>
          </w:tcPr>
          <w:p w:rsidR="00A00E64" w:rsidRPr="00F13E64" w:rsidRDefault="00A00E64" w:rsidP="001050CE">
            <w:pPr>
              <w:pStyle w:val="aff6"/>
              <w:widowControl w:val="0"/>
              <w:ind w:firstLine="0"/>
              <w:jc w:val="center"/>
              <w:rPr>
                <w:sz w:val="20"/>
                <w:szCs w:val="20"/>
                <w:lang w:val="ru-RU"/>
              </w:rPr>
            </w:pPr>
            <w:r w:rsidRPr="00F13E64">
              <w:rPr>
                <w:sz w:val="20"/>
                <w:szCs w:val="20"/>
                <w:lang w:val="ru-RU"/>
              </w:rPr>
              <w:t>950</w:t>
            </w:r>
          </w:p>
        </w:tc>
        <w:tc>
          <w:tcPr>
            <w:tcW w:w="709" w:type="dxa"/>
          </w:tcPr>
          <w:p w:rsidR="00A00E64" w:rsidRPr="00F13E64" w:rsidRDefault="00A00E64" w:rsidP="001050CE">
            <w:pPr>
              <w:pStyle w:val="aff6"/>
              <w:widowControl w:val="0"/>
              <w:ind w:firstLine="0"/>
              <w:jc w:val="center"/>
              <w:rPr>
                <w:sz w:val="20"/>
                <w:szCs w:val="20"/>
                <w:lang w:val="ru-RU"/>
              </w:rPr>
            </w:pPr>
            <w:r w:rsidRPr="00F13E64">
              <w:rPr>
                <w:sz w:val="20"/>
                <w:szCs w:val="20"/>
                <w:lang w:val="ru-RU"/>
              </w:rPr>
              <w:t>950</w:t>
            </w:r>
          </w:p>
        </w:tc>
      </w:tr>
      <w:tr w:rsidR="001C1248" w:rsidRPr="00F13E64" w:rsidTr="0016547D">
        <w:trPr>
          <w:cantSplit/>
        </w:trPr>
        <w:tc>
          <w:tcPr>
            <w:tcW w:w="1021" w:type="dxa"/>
            <w:vMerge/>
            <w:shd w:val="clear" w:color="auto" w:fill="F2F2F2" w:themeFill="background1" w:themeFillShade="F2"/>
          </w:tcPr>
          <w:p w:rsidR="001C1248" w:rsidRPr="00F13E64" w:rsidRDefault="001C1248" w:rsidP="001050CE">
            <w:pPr>
              <w:pStyle w:val="aff6"/>
              <w:widowControl w:val="0"/>
              <w:ind w:firstLine="0"/>
              <w:jc w:val="left"/>
              <w:rPr>
                <w:sz w:val="21"/>
                <w:szCs w:val="21"/>
                <w:lang w:val="ru-RU"/>
              </w:rPr>
            </w:pPr>
          </w:p>
        </w:tc>
        <w:tc>
          <w:tcPr>
            <w:tcW w:w="1559" w:type="dxa"/>
          </w:tcPr>
          <w:p w:rsidR="001C1248" w:rsidRPr="00F13E64" w:rsidRDefault="001C1248" w:rsidP="001050CE">
            <w:pPr>
              <w:pStyle w:val="aff6"/>
              <w:widowControl w:val="0"/>
              <w:ind w:firstLine="0"/>
              <w:jc w:val="left"/>
              <w:rPr>
                <w:sz w:val="20"/>
                <w:szCs w:val="20"/>
                <w:lang w:val="ru-RU"/>
              </w:rPr>
            </w:pPr>
            <w:r w:rsidRPr="00F13E64">
              <w:rPr>
                <w:sz w:val="20"/>
                <w:szCs w:val="20"/>
                <w:lang w:val="ru-RU"/>
              </w:rPr>
              <w:t>Расчетный пок</w:t>
            </w:r>
            <w:r w:rsidRPr="00F13E64">
              <w:rPr>
                <w:sz w:val="20"/>
                <w:szCs w:val="20"/>
                <w:lang w:val="ru-RU"/>
              </w:rPr>
              <w:t>а</w:t>
            </w:r>
            <w:r w:rsidRPr="00F13E64">
              <w:rPr>
                <w:sz w:val="20"/>
                <w:szCs w:val="20"/>
                <w:lang w:val="ru-RU"/>
              </w:rPr>
              <w:t>затель макс</w:t>
            </w:r>
            <w:r w:rsidRPr="00F13E64">
              <w:rPr>
                <w:sz w:val="20"/>
                <w:szCs w:val="20"/>
                <w:lang w:val="ru-RU"/>
              </w:rPr>
              <w:t>и</w:t>
            </w:r>
            <w:r w:rsidRPr="00F13E64">
              <w:rPr>
                <w:sz w:val="20"/>
                <w:szCs w:val="20"/>
                <w:lang w:val="ru-RU"/>
              </w:rPr>
              <w:t>мально допуст</w:t>
            </w:r>
            <w:r w:rsidRPr="00F13E64">
              <w:rPr>
                <w:sz w:val="20"/>
                <w:szCs w:val="20"/>
                <w:lang w:val="ru-RU"/>
              </w:rPr>
              <w:t>и</w:t>
            </w:r>
            <w:r w:rsidRPr="00F13E64">
              <w:rPr>
                <w:sz w:val="20"/>
                <w:szCs w:val="20"/>
                <w:lang w:val="ru-RU"/>
              </w:rPr>
              <w:t>мого уровня те</w:t>
            </w:r>
            <w:r w:rsidRPr="00F13E64">
              <w:rPr>
                <w:sz w:val="20"/>
                <w:szCs w:val="20"/>
                <w:lang w:val="ru-RU"/>
              </w:rPr>
              <w:t>р</w:t>
            </w:r>
            <w:r w:rsidRPr="00F13E64">
              <w:rPr>
                <w:sz w:val="20"/>
                <w:szCs w:val="20"/>
                <w:lang w:val="ru-RU"/>
              </w:rPr>
              <w:t>риториальной доступности</w:t>
            </w:r>
          </w:p>
        </w:tc>
        <w:tc>
          <w:tcPr>
            <w:tcW w:w="6804" w:type="dxa"/>
            <w:gridSpan w:val="5"/>
          </w:tcPr>
          <w:p w:rsidR="001C1248" w:rsidRPr="00F13E64" w:rsidRDefault="001C1248" w:rsidP="007B647C">
            <w:pPr>
              <w:pStyle w:val="aff6"/>
              <w:widowControl w:val="0"/>
              <w:ind w:firstLine="0"/>
              <w:jc w:val="center"/>
              <w:rPr>
                <w:sz w:val="20"/>
                <w:szCs w:val="20"/>
                <w:lang w:val="ru-RU"/>
              </w:rPr>
            </w:pPr>
            <w:r w:rsidRPr="00F13E64">
              <w:rPr>
                <w:sz w:val="20"/>
                <w:szCs w:val="20"/>
                <w:lang w:val="ru-RU"/>
              </w:rPr>
              <w:t>Не нормируется</w:t>
            </w:r>
          </w:p>
        </w:tc>
      </w:tr>
      <w:tr w:rsidR="00A00E64" w:rsidRPr="00F13E64" w:rsidTr="0016547D">
        <w:trPr>
          <w:cantSplit/>
        </w:trPr>
        <w:tc>
          <w:tcPr>
            <w:tcW w:w="1021" w:type="dxa"/>
            <w:vMerge w:val="restart"/>
            <w:shd w:val="clear" w:color="auto" w:fill="F2F2F2" w:themeFill="background1" w:themeFillShade="F2"/>
          </w:tcPr>
          <w:p w:rsidR="00A00E64" w:rsidRPr="00F13E64" w:rsidRDefault="00A00E64" w:rsidP="001050CE">
            <w:pPr>
              <w:pStyle w:val="aff6"/>
              <w:widowControl w:val="0"/>
              <w:ind w:firstLine="0"/>
              <w:jc w:val="left"/>
              <w:rPr>
                <w:sz w:val="21"/>
                <w:szCs w:val="21"/>
                <w:lang w:val="ru-RU"/>
              </w:rPr>
            </w:pPr>
            <w:bookmarkStart w:id="100" w:name="_Hlk490397203"/>
            <w:r w:rsidRPr="00F13E64">
              <w:rPr>
                <w:sz w:val="21"/>
                <w:szCs w:val="21"/>
                <w:lang w:val="ru-RU"/>
              </w:rPr>
              <w:t>Объекты газосна</w:t>
            </w:r>
            <w:r w:rsidRPr="00F13E64">
              <w:rPr>
                <w:sz w:val="21"/>
                <w:szCs w:val="21"/>
                <w:lang w:val="ru-RU"/>
              </w:rPr>
              <w:t>б</w:t>
            </w:r>
            <w:r w:rsidRPr="00F13E64">
              <w:rPr>
                <w:sz w:val="21"/>
                <w:szCs w:val="21"/>
                <w:lang w:val="ru-RU"/>
              </w:rPr>
              <w:t>жения</w:t>
            </w:r>
          </w:p>
        </w:tc>
        <w:tc>
          <w:tcPr>
            <w:tcW w:w="1559" w:type="dxa"/>
            <w:vMerge w:val="restart"/>
          </w:tcPr>
          <w:p w:rsidR="00A00E64" w:rsidRPr="00F13E64" w:rsidRDefault="00A00E64" w:rsidP="001050CE">
            <w:pPr>
              <w:pStyle w:val="aff6"/>
              <w:widowControl w:val="0"/>
              <w:ind w:firstLine="0"/>
              <w:jc w:val="left"/>
              <w:rPr>
                <w:sz w:val="20"/>
                <w:szCs w:val="20"/>
                <w:lang w:val="ru-RU"/>
              </w:rPr>
            </w:pPr>
            <w:r w:rsidRPr="00F13E64">
              <w:rPr>
                <w:sz w:val="20"/>
                <w:szCs w:val="20"/>
                <w:lang w:val="ru-RU"/>
              </w:rPr>
              <w:t>Расчетный пок</w:t>
            </w:r>
            <w:r w:rsidRPr="00F13E64">
              <w:rPr>
                <w:sz w:val="20"/>
                <w:szCs w:val="20"/>
                <w:lang w:val="ru-RU"/>
              </w:rPr>
              <w:t>а</w:t>
            </w:r>
            <w:r w:rsidRPr="00F13E64">
              <w:rPr>
                <w:sz w:val="20"/>
                <w:szCs w:val="20"/>
                <w:lang w:val="ru-RU"/>
              </w:rPr>
              <w:t>затель мин</w:t>
            </w:r>
            <w:r w:rsidRPr="00F13E64">
              <w:rPr>
                <w:sz w:val="20"/>
                <w:szCs w:val="20"/>
                <w:lang w:val="ru-RU"/>
              </w:rPr>
              <w:t>и</w:t>
            </w:r>
            <w:r w:rsidRPr="00F13E64">
              <w:rPr>
                <w:sz w:val="20"/>
                <w:szCs w:val="20"/>
                <w:lang w:val="ru-RU"/>
              </w:rPr>
              <w:t>мально допуст</w:t>
            </w:r>
            <w:r w:rsidRPr="00F13E64">
              <w:rPr>
                <w:sz w:val="20"/>
                <w:szCs w:val="20"/>
                <w:lang w:val="ru-RU"/>
              </w:rPr>
              <w:t>и</w:t>
            </w:r>
            <w:r w:rsidRPr="00F13E64">
              <w:rPr>
                <w:sz w:val="20"/>
                <w:szCs w:val="20"/>
                <w:lang w:val="ru-RU"/>
              </w:rPr>
              <w:t>мого уровня обеспеченности</w:t>
            </w:r>
          </w:p>
        </w:tc>
        <w:tc>
          <w:tcPr>
            <w:tcW w:w="992" w:type="dxa"/>
            <w:vMerge w:val="restart"/>
          </w:tcPr>
          <w:p w:rsidR="00A00E64" w:rsidRPr="00F13E64" w:rsidRDefault="00A00E64" w:rsidP="001050CE">
            <w:pPr>
              <w:pStyle w:val="aff6"/>
              <w:widowControl w:val="0"/>
              <w:ind w:firstLine="0"/>
              <w:jc w:val="left"/>
              <w:rPr>
                <w:sz w:val="20"/>
                <w:szCs w:val="20"/>
                <w:lang w:val="ru-RU"/>
              </w:rPr>
            </w:pPr>
            <w:r w:rsidRPr="00F13E64">
              <w:rPr>
                <w:sz w:val="20"/>
                <w:szCs w:val="20"/>
                <w:lang w:val="ru-RU"/>
              </w:rPr>
              <w:t xml:space="preserve">Объем </w:t>
            </w:r>
            <w:proofErr w:type="spellStart"/>
            <w:r w:rsidRPr="00F13E64">
              <w:rPr>
                <w:sz w:val="20"/>
                <w:szCs w:val="20"/>
                <w:lang w:val="ru-RU"/>
              </w:rPr>
              <w:t>газоп</w:t>
            </w:r>
            <w:r w:rsidRPr="00F13E64">
              <w:rPr>
                <w:sz w:val="20"/>
                <w:szCs w:val="20"/>
                <w:lang w:val="ru-RU"/>
              </w:rPr>
              <w:t>о</w:t>
            </w:r>
            <w:r w:rsidRPr="00F13E64">
              <w:rPr>
                <w:sz w:val="20"/>
                <w:szCs w:val="20"/>
                <w:lang w:val="ru-RU"/>
              </w:rPr>
              <w:t>требления</w:t>
            </w:r>
            <w:proofErr w:type="spellEnd"/>
            <w:r w:rsidRPr="00F13E64">
              <w:rPr>
                <w:sz w:val="20"/>
                <w:szCs w:val="20"/>
                <w:lang w:val="ru-RU"/>
              </w:rPr>
              <w:t xml:space="preserve">, </w:t>
            </w:r>
            <w:bookmarkStart w:id="101" w:name="OLE_LINK887"/>
            <w:bookmarkStart w:id="102" w:name="OLE_LINK888"/>
            <w:r w:rsidRPr="00F13E64">
              <w:rPr>
                <w:sz w:val="20"/>
                <w:szCs w:val="20"/>
                <w:lang w:val="ru-RU"/>
              </w:rPr>
              <w:t>м</w:t>
            </w:r>
            <w:r w:rsidRPr="00F13E64">
              <w:rPr>
                <w:sz w:val="20"/>
                <w:szCs w:val="20"/>
                <w:vertAlign w:val="superscript"/>
                <w:lang w:val="ru-RU"/>
              </w:rPr>
              <w:t>3</w:t>
            </w:r>
            <w:r w:rsidRPr="00F13E64">
              <w:rPr>
                <w:sz w:val="20"/>
                <w:szCs w:val="20"/>
                <w:lang w:val="ru-RU"/>
              </w:rPr>
              <w:t>/год на 1 чел.</w:t>
            </w:r>
            <w:bookmarkEnd w:id="101"/>
            <w:bookmarkEnd w:id="102"/>
          </w:p>
        </w:tc>
        <w:tc>
          <w:tcPr>
            <w:tcW w:w="2693" w:type="dxa"/>
          </w:tcPr>
          <w:p w:rsidR="00A00E64" w:rsidRPr="00F13E64" w:rsidRDefault="00A00E64" w:rsidP="001050CE">
            <w:pPr>
              <w:pStyle w:val="aff6"/>
              <w:widowControl w:val="0"/>
              <w:ind w:firstLine="0"/>
              <w:jc w:val="left"/>
              <w:rPr>
                <w:sz w:val="20"/>
                <w:szCs w:val="20"/>
                <w:lang w:val="ru-RU"/>
              </w:rPr>
            </w:pPr>
            <w:r w:rsidRPr="00F13E64">
              <w:rPr>
                <w:sz w:val="20"/>
                <w:szCs w:val="20"/>
                <w:lang w:val="ru-RU"/>
              </w:rPr>
              <w:t>при наличии централизова</w:t>
            </w:r>
            <w:r w:rsidRPr="00F13E64">
              <w:rPr>
                <w:sz w:val="20"/>
                <w:szCs w:val="20"/>
                <w:lang w:val="ru-RU"/>
              </w:rPr>
              <w:t>н</w:t>
            </w:r>
            <w:r w:rsidRPr="00F13E64">
              <w:rPr>
                <w:sz w:val="20"/>
                <w:szCs w:val="20"/>
                <w:lang w:val="ru-RU"/>
              </w:rPr>
              <w:t>ного горячего водоснабжения</w:t>
            </w:r>
          </w:p>
        </w:tc>
        <w:tc>
          <w:tcPr>
            <w:tcW w:w="1091" w:type="dxa"/>
          </w:tcPr>
          <w:p w:rsidR="00A00E64" w:rsidRPr="00F13E64" w:rsidRDefault="00A00E64" w:rsidP="007B647C">
            <w:pPr>
              <w:pStyle w:val="aff6"/>
              <w:widowControl w:val="0"/>
              <w:ind w:firstLine="0"/>
              <w:jc w:val="center"/>
              <w:rPr>
                <w:sz w:val="20"/>
                <w:szCs w:val="20"/>
                <w:lang w:val="ru-RU"/>
              </w:rPr>
            </w:pPr>
            <w:r w:rsidRPr="00F13E64">
              <w:rPr>
                <w:sz w:val="20"/>
                <w:szCs w:val="20"/>
                <w:lang w:val="ru-RU"/>
              </w:rPr>
              <w:t>120</w:t>
            </w:r>
          </w:p>
        </w:tc>
        <w:tc>
          <w:tcPr>
            <w:tcW w:w="1319" w:type="dxa"/>
          </w:tcPr>
          <w:p w:rsidR="00A00E64" w:rsidRPr="00F13E64" w:rsidRDefault="00A00E64" w:rsidP="007B647C">
            <w:pPr>
              <w:pStyle w:val="aff6"/>
              <w:widowControl w:val="0"/>
              <w:ind w:firstLine="0"/>
              <w:jc w:val="center"/>
              <w:rPr>
                <w:sz w:val="20"/>
                <w:szCs w:val="20"/>
                <w:lang w:val="ru-RU"/>
              </w:rPr>
            </w:pPr>
            <w:r w:rsidRPr="00F13E64">
              <w:rPr>
                <w:sz w:val="20"/>
                <w:szCs w:val="20"/>
                <w:lang w:val="ru-RU"/>
              </w:rPr>
              <w:t>120</w:t>
            </w:r>
          </w:p>
        </w:tc>
        <w:tc>
          <w:tcPr>
            <w:tcW w:w="709" w:type="dxa"/>
          </w:tcPr>
          <w:p w:rsidR="00A00E64" w:rsidRPr="00F13E64" w:rsidRDefault="00A00E64" w:rsidP="007B647C">
            <w:pPr>
              <w:pStyle w:val="aff6"/>
              <w:widowControl w:val="0"/>
              <w:ind w:firstLine="0"/>
              <w:jc w:val="center"/>
              <w:rPr>
                <w:sz w:val="20"/>
                <w:szCs w:val="20"/>
                <w:lang w:val="ru-RU"/>
              </w:rPr>
            </w:pPr>
            <w:r w:rsidRPr="00F13E64">
              <w:rPr>
                <w:sz w:val="20"/>
                <w:szCs w:val="20"/>
                <w:lang w:val="ru-RU"/>
              </w:rPr>
              <w:t>120</w:t>
            </w:r>
          </w:p>
        </w:tc>
      </w:tr>
      <w:tr w:rsidR="00A00E64" w:rsidRPr="00F13E64" w:rsidTr="0016547D">
        <w:trPr>
          <w:cantSplit/>
        </w:trPr>
        <w:tc>
          <w:tcPr>
            <w:tcW w:w="1021" w:type="dxa"/>
            <w:vMerge/>
            <w:shd w:val="clear" w:color="auto" w:fill="F2F2F2" w:themeFill="background1" w:themeFillShade="F2"/>
          </w:tcPr>
          <w:p w:rsidR="00A00E64" w:rsidRPr="00F13E64" w:rsidRDefault="00A00E64" w:rsidP="007B647C">
            <w:pPr>
              <w:pStyle w:val="aff6"/>
              <w:widowControl w:val="0"/>
              <w:ind w:firstLine="0"/>
              <w:rPr>
                <w:sz w:val="21"/>
                <w:szCs w:val="21"/>
                <w:lang w:val="ru-RU"/>
              </w:rPr>
            </w:pPr>
          </w:p>
        </w:tc>
        <w:tc>
          <w:tcPr>
            <w:tcW w:w="1559" w:type="dxa"/>
            <w:vMerge/>
          </w:tcPr>
          <w:p w:rsidR="00A00E64" w:rsidRPr="00F13E64" w:rsidRDefault="00A00E64" w:rsidP="001050CE">
            <w:pPr>
              <w:pStyle w:val="aff6"/>
              <w:widowControl w:val="0"/>
              <w:ind w:firstLine="0"/>
              <w:jc w:val="left"/>
              <w:rPr>
                <w:sz w:val="20"/>
                <w:szCs w:val="20"/>
                <w:lang w:val="ru-RU"/>
              </w:rPr>
            </w:pPr>
          </w:p>
        </w:tc>
        <w:tc>
          <w:tcPr>
            <w:tcW w:w="992" w:type="dxa"/>
            <w:vMerge/>
          </w:tcPr>
          <w:p w:rsidR="00A00E64" w:rsidRPr="00F13E64" w:rsidRDefault="00A00E64" w:rsidP="007B647C">
            <w:pPr>
              <w:pStyle w:val="aff6"/>
              <w:widowControl w:val="0"/>
              <w:ind w:firstLine="0"/>
              <w:rPr>
                <w:sz w:val="20"/>
                <w:szCs w:val="20"/>
                <w:lang w:val="ru-RU"/>
              </w:rPr>
            </w:pPr>
          </w:p>
        </w:tc>
        <w:tc>
          <w:tcPr>
            <w:tcW w:w="2693" w:type="dxa"/>
          </w:tcPr>
          <w:p w:rsidR="00A00E64" w:rsidRPr="00F13E64" w:rsidRDefault="00A00E64" w:rsidP="001050CE">
            <w:pPr>
              <w:pStyle w:val="aff6"/>
              <w:widowControl w:val="0"/>
              <w:ind w:firstLine="0"/>
              <w:jc w:val="left"/>
              <w:rPr>
                <w:sz w:val="20"/>
                <w:szCs w:val="20"/>
                <w:lang w:val="ru-RU"/>
              </w:rPr>
            </w:pPr>
            <w:r w:rsidRPr="00F13E64">
              <w:rPr>
                <w:sz w:val="20"/>
                <w:szCs w:val="20"/>
                <w:lang w:val="ru-RU"/>
              </w:rPr>
              <w:t>при горячем водоснабжении от газовых водонагревателей</w:t>
            </w:r>
          </w:p>
        </w:tc>
        <w:tc>
          <w:tcPr>
            <w:tcW w:w="1091" w:type="dxa"/>
          </w:tcPr>
          <w:p w:rsidR="00A00E64" w:rsidRPr="00F13E64" w:rsidRDefault="00A00E64" w:rsidP="007B647C">
            <w:pPr>
              <w:pStyle w:val="aff6"/>
              <w:widowControl w:val="0"/>
              <w:ind w:firstLine="0"/>
              <w:jc w:val="center"/>
              <w:rPr>
                <w:sz w:val="20"/>
                <w:szCs w:val="20"/>
                <w:lang w:val="ru-RU"/>
              </w:rPr>
            </w:pPr>
            <w:r w:rsidRPr="00F13E64">
              <w:rPr>
                <w:sz w:val="20"/>
                <w:szCs w:val="20"/>
                <w:lang w:val="ru-RU"/>
              </w:rPr>
              <w:t>300</w:t>
            </w:r>
          </w:p>
        </w:tc>
        <w:tc>
          <w:tcPr>
            <w:tcW w:w="1319" w:type="dxa"/>
          </w:tcPr>
          <w:p w:rsidR="00A00E64" w:rsidRPr="00F13E64" w:rsidRDefault="00A00E64" w:rsidP="007B647C">
            <w:pPr>
              <w:pStyle w:val="aff6"/>
              <w:widowControl w:val="0"/>
              <w:ind w:firstLine="0"/>
              <w:jc w:val="center"/>
              <w:rPr>
                <w:sz w:val="20"/>
                <w:szCs w:val="20"/>
                <w:lang w:val="ru-RU"/>
              </w:rPr>
            </w:pPr>
            <w:r w:rsidRPr="00F13E64">
              <w:rPr>
                <w:sz w:val="20"/>
                <w:szCs w:val="20"/>
                <w:lang w:val="ru-RU"/>
              </w:rPr>
              <w:t>300</w:t>
            </w:r>
          </w:p>
        </w:tc>
        <w:tc>
          <w:tcPr>
            <w:tcW w:w="709" w:type="dxa"/>
          </w:tcPr>
          <w:p w:rsidR="00A00E64" w:rsidRPr="00F13E64" w:rsidRDefault="00A00E64" w:rsidP="007B647C">
            <w:pPr>
              <w:pStyle w:val="aff6"/>
              <w:widowControl w:val="0"/>
              <w:ind w:firstLine="0"/>
              <w:jc w:val="center"/>
              <w:rPr>
                <w:sz w:val="20"/>
                <w:szCs w:val="20"/>
                <w:lang w:val="ru-RU"/>
              </w:rPr>
            </w:pPr>
            <w:r w:rsidRPr="00F13E64">
              <w:rPr>
                <w:sz w:val="20"/>
                <w:szCs w:val="20"/>
                <w:lang w:val="ru-RU"/>
              </w:rPr>
              <w:t>300</w:t>
            </w:r>
          </w:p>
        </w:tc>
      </w:tr>
      <w:tr w:rsidR="00A00E64" w:rsidRPr="00F13E64" w:rsidTr="0016547D">
        <w:trPr>
          <w:cantSplit/>
        </w:trPr>
        <w:tc>
          <w:tcPr>
            <w:tcW w:w="1021" w:type="dxa"/>
            <w:vMerge/>
            <w:shd w:val="clear" w:color="auto" w:fill="F2F2F2" w:themeFill="background1" w:themeFillShade="F2"/>
          </w:tcPr>
          <w:p w:rsidR="00A00E64" w:rsidRPr="00F13E64" w:rsidRDefault="00A00E64" w:rsidP="007B647C">
            <w:pPr>
              <w:pStyle w:val="aff6"/>
              <w:widowControl w:val="0"/>
              <w:ind w:firstLine="0"/>
              <w:rPr>
                <w:sz w:val="21"/>
                <w:szCs w:val="21"/>
                <w:lang w:val="ru-RU"/>
              </w:rPr>
            </w:pPr>
          </w:p>
        </w:tc>
        <w:tc>
          <w:tcPr>
            <w:tcW w:w="1559" w:type="dxa"/>
            <w:vMerge/>
          </w:tcPr>
          <w:p w:rsidR="00A00E64" w:rsidRPr="00F13E64" w:rsidRDefault="00A00E64" w:rsidP="001050CE">
            <w:pPr>
              <w:pStyle w:val="aff6"/>
              <w:widowControl w:val="0"/>
              <w:ind w:firstLine="0"/>
              <w:jc w:val="left"/>
              <w:rPr>
                <w:sz w:val="20"/>
                <w:szCs w:val="20"/>
                <w:lang w:val="ru-RU"/>
              </w:rPr>
            </w:pPr>
          </w:p>
        </w:tc>
        <w:tc>
          <w:tcPr>
            <w:tcW w:w="992" w:type="dxa"/>
            <w:vMerge/>
          </w:tcPr>
          <w:p w:rsidR="00A00E64" w:rsidRPr="00F13E64" w:rsidRDefault="00A00E64" w:rsidP="007B647C">
            <w:pPr>
              <w:pStyle w:val="aff6"/>
              <w:widowControl w:val="0"/>
              <w:ind w:firstLine="0"/>
              <w:rPr>
                <w:sz w:val="20"/>
                <w:szCs w:val="20"/>
                <w:lang w:val="ru-RU"/>
              </w:rPr>
            </w:pPr>
          </w:p>
        </w:tc>
        <w:tc>
          <w:tcPr>
            <w:tcW w:w="2693" w:type="dxa"/>
          </w:tcPr>
          <w:p w:rsidR="00A00E64" w:rsidRPr="00F13E64" w:rsidRDefault="00A00E64" w:rsidP="001050CE">
            <w:pPr>
              <w:pStyle w:val="aff6"/>
              <w:widowControl w:val="0"/>
              <w:ind w:firstLine="0"/>
              <w:jc w:val="left"/>
              <w:rPr>
                <w:sz w:val="20"/>
                <w:szCs w:val="20"/>
                <w:lang w:val="ru-RU"/>
              </w:rPr>
            </w:pPr>
            <w:r w:rsidRPr="00F13E64">
              <w:rPr>
                <w:sz w:val="20"/>
                <w:szCs w:val="20"/>
                <w:lang w:val="ru-RU"/>
              </w:rPr>
              <w:t>при отсутствии всяких видов горячего водоснабжения</w:t>
            </w:r>
          </w:p>
        </w:tc>
        <w:tc>
          <w:tcPr>
            <w:tcW w:w="1091" w:type="dxa"/>
          </w:tcPr>
          <w:p w:rsidR="00A00E64" w:rsidRPr="00F13E64" w:rsidRDefault="00A00E64" w:rsidP="007B647C">
            <w:pPr>
              <w:pStyle w:val="aff6"/>
              <w:widowControl w:val="0"/>
              <w:ind w:firstLine="0"/>
              <w:jc w:val="center"/>
              <w:rPr>
                <w:sz w:val="20"/>
                <w:szCs w:val="20"/>
                <w:lang w:val="ru-RU"/>
              </w:rPr>
            </w:pPr>
            <w:r w:rsidRPr="00F13E64">
              <w:rPr>
                <w:sz w:val="20"/>
                <w:szCs w:val="20"/>
                <w:lang w:val="ru-RU"/>
              </w:rPr>
              <w:t>180</w:t>
            </w:r>
          </w:p>
        </w:tc>
        <w:tc>
          <w:tcPr>
            <w:tcW w:w="1319" w:type="dxa"/>
          </w:tcPr>
          <w:p w:rsidR="0016547D" w:rsidRPr="00F13E64" w:rsidRDefault="0016547D" w:rsidP="0016547D">
            <w:pPr>
              <w:pStyle w:val="aff6"/>
              <w:widowControl w:val="0"/>
              <w:ind w:firstLine="0"/>
              <w:jc w:val="center"/>
              <w:rPr>
                <w:sz w:val="20"/>
                <w:szCs w:val="20"/>
                <w:lang w:val="ru-RU"/>
              </w:rPr>
            </w:pPr>
            <w:r w:rsidRPr="00F13E64">
              <w:rPr>
                <w:sz w:val="20"/>
                <w:szCs w:val="20"/>
                <w:lang w:val="ru-RU"/>
              </w:rPr>
              <w:t xml:space="preserve">для городских </w:t>
            </w:r>
            <w:proofErr w:type="spellStart"/>
            <w:r w:rsidRPr="00F13E64">
              <w:rPr>
                <w:sz w:val="20"/>
                <w:szCs w:val="20"/>
                <w:lang w:val="ru-RU"/>
              </w:rPr>
              <w:t>н.п</w:t>
            </w:r>
            <w:proofErr w:type="spellEnd"/>
            <w:r w:rsidRPr="00F13E64">
              <w:rPr>
                <w:sz w:val="20"/>
                <w:szCs w:val="20"/>
                <w:lang w:val="ru-RU"/>
              </w:rPr>
              <w:t>. 180;</w:t>
            </w:r>
          </w:p>
          <w:p w:rsidR="00A00E64" w:rsidRPr="00F13E64" w:rsidRDefault="0016547D" w:rsidP="0016547D">
            <w:pPr>
              <w:pStyle w:val="aff6"/>
              <w:widowControl w:val="0"/>
              <w:ind w:firstLine="0"/>
              <w:jc w:val="center"/>
              <w:rPr>
                <w:sz w:val="20"/>
                <w:szCs w:val="20"/>
                <w:lang w:val="ru-RU"/>
              </w:rPr>
            </w:pPr>
            <w:r w:rsidRPr="00F13E64">
              <w:rPr>
                <w:sz w:val="20"/>
                <w:szCs w:val="20"/>
                <w:lang w:val="ru-RU"/>
              </w:rPr>
              <w:t xml:space="preserve">для сельских </w:t>
            </w:r>
            <w:proofErr w:type="spellStart"/>
            <w:r w:rsidRPr="00F13E64">
              <w:rPr>
                <w:sz w:val="20"/>
                <w:szCs w:val="20"/>
                <w:lang w:val="ru-RU"/>
              </w:rPr>
              <w:t>н.п</w:t>
            </w:r>
            <w:proofErr w:type="spellEnd"/>
            <w:r w:rsidRPr="00F13E64">
              <w:rPr>
                <w:sz w:val="20"/>
                <w:szCs w:val="20"/>
                <w:lang w:val="ru-RU"/>
              </w:rPr>
              <w:t>. 220</w:t>
            </w:r>
          </w:p>
        </w:tc>
        <w:tc>
          <w:tcPr>
            <w:tcW w:w="709" w:type="dxa"/>
          </w:tcPr>
          <w:p w:rsidR="00A00E64" w:rsidRPr="00F13E64" w:rsidRDefault="00A00E64" w:rsidP="007B647C">
            <w:pPr>
              <w:pStyle w:val="aff6"/>
              <w:widowControl w:val="0"/>
              <w:ind w:firstLine="0"/>
              <w:jc w:val="center"/>
              <w:rPr>
                <w:sz w:val="20"/>
                <w:szCs w:val="20"/>
                <w:lang w:val="ru-RU"/>
              </w:rPr>
            </w:pPr>
            <w:r w:rsidRPr="00F13E64">
              <w:rPr>
                <w:sz w:val="20"/>
                <w:szCs w:val="20"/>
                <w:lang w:val="ru-RU"/>
              </w:rPr>
              <w:t>220</w:t>
            </w:r>
          </w:p>
        </w:tc>
      </w:tr>
      <w:tr w:rsidR="00C90002" w:rsidRPr="00F13E64" w:rsidTr="0016547D">
        <w:trPr>
          <w:cantSplit/>
        </w:trPr>
        <w:tc>
          <w:tcPr>
            <w:tcW w:w="1021" w:type="dxa"/>
            <w:vMerge/>
            <w:shd w:val="clear" w:color="auto" w:fill="F2F2F2" w:themeFill="background1" w:themeFillShade="F2"/>
          </w:tcPr>
          <w:p w:rsidR="00C90002" w:rsidRPr="00F13E64" w:rsidRDefault="00C90002" w:rsidP="007B647C">
            <w:pPr>
              <w:pStyle w:val="aff6"/>
              <w:widowControl w:val="0"/>
              <w:ind w:firstLine="0"/>
              <w:rPr>
                <w:sz w:val="21"/>
                <w:szCs w:val="21"/>
                <w:lang w:val="ru-RU"/>
              </w:rPr>
            </w:pPr>
          </w:p>
        </w:tc>
        <w:tc>
          <w:tcPr>
            <w:tcW w:w="1559" w:type="dxa"/>
          </w:tcPr>
          <w:p w:rsidR="00C90002" w:rsidRPr="00F13E64" w:rsidRDefault="00C90002" w:rsidP="001050CE">
            <w:pPr>
              <w:pStyle w:val="aff6"/>
              <w:widowControl w:val="0"/>
              <w:ind w:firstLine="0"/>
              <w:jc w:val="left"/>
              <w:rPr>
                <w:sz w:val="20"/>
                <w:szCs w:val="20"/>
                <w:lang w:val="ru-RU"/>
              </w:rPr>
            </w:pPr>
            <w:r w:rsidRPr="00F13E64">
              <w:rPr>
                <w:sz w:val="20"/>
                <w:szCs w:val="20"/>
                <w:lang w:val="ru-RU"/>
              </w:rPr>
              <w:t>Расчетный пок</w:t>
            </w:r>
            <w:r w:rsidRPr="00F13E64">
              <w:rPr>
                <w:sz w:val="20"/>
                <w:szCs w:val="20"/>
                <w:lang w:val="ru-RU"/>
              </w:rPr>
              <w:t>а</w:t>
            </w:r>
            <w:r w:rsidRPr="00F13E64">
              <w:rPr>
                <w:sz w:val="20"/>
                <w:szCs w:val="20"/>
                <w:lang w:val="ru-RU"/>
              </w:rPr>
              <w:t>затель макс</w:t>
            </w:r>
            <w:r w:rsidRPr="00F13E64">
              <w:rPr>
                <w:sz w:val="20"/>
                <w:szCs w:val="20"/>
                <w:lang w:val="ru-RU"/>
              </w:rPr>
              <w:t>и</w:t>
            </w:r>
            <w:r w:rsidRPr="00F13E64">
              <w:rPr>
                <w:sz w:val="20"/>
                <w:szCs w:val="20"/>
                <w:lang w:val="ru-RU"/>
              </w:rPr>
              <w:t>мально допуст</w:t>
            </w:r>
            <w:r w:rsidRPr="00F13E64">
              <w:rPr>
                <w:sz w:val="20"/>
                <w:szCs w:val="20"/>
                <w:lang w:val="ru-RU"/>
              </w:rPr>
              <w:t>и</w:t>
            </w:r>
            <w:r w:rsidRPr="00F13E64">
              <w:rPr>
                <w:sz w:val="20"/>
                <w:szCs w:val="20"/>
                <w:lang w:val="ru-RU"/>
              </w:rPr>
              <w:t>мого уровня те</w:t>
            </w:r>
            <w:r w:rsidRPr="00F13E64">
              <w:rPr>
                <w:sz w:val="20"/>
                <w:szCs w:val="20"/>
                <w:lang w:val="ru-RU"/>
              </w:rPr>
              <w:t>р</w:t>
            </w:r>
            <w:r w:rsidRPr="00F13E64">
              <w:rPr>
                <w:sz w:val="20"/>
                <w:szCs w:val="20"/>
                <w:lang w:val="ru-RU"/>
              </w:rPr>
              <w:t>риториальной доступности</w:t>
            </w:r>
          </w:p>
        </w:tc>
        <w:tc>
          <w:tcPr>
            <w:tcW w:w="6804" w:type="dxa"/>
            <w:gridSpan w:val="5"/>
          </w:tcPr>
          <w:p w:rsidR="00C90002" w:rsidRPr="00F13E64" w:rsidRDefault="00C90002" w:rsidP="007B647C">
            <w:pPr>
              <w:pStyle w:val="aff6"/>
              <w:widowControl w:val="0"/>
              <w:ind w:firstLine="0"/>
              <w:jc w:val="center"/>
              <w:rPr>
                <w:sz w:val="20"/>
                <w:szCs w:val="20"/>
                <w:lang w:val="ru-RU"/>
              </w:rPr>
            </w:pPr>
            <w:bookmarkStart w:id="103" w:name="OLE_LINK850"/>
            <w:bookmarkStart w:id="104" w:name="OLE_LINK851"/>
            <w:bookmarkStart w:id="105" w:name="OLE_LINK852"/>
            <w:r w:rsidRPr="00F13E64">
              <w:rPr>
                <w:sz w:val="20"/>
                <w:szCs w:val="20"/>
                <w:lang w:val="ru-RU"/>
              </w:rPr>
              <w:t>Не нормируется</w:t>
            </w:r>
            <w:bookmarkEnd w:id="103"/>
            <w:bookmarkEnd w:id="104"/>
            <w:bookmarkEnd w:id="105"/>
          </w:p>
        </w:tc>
      </w:tr>
      <w:bookmarkEnd w:id="100"/>
      <w:tr w:rsidR="00A00E64" w:rsidRPr="00F13E64" w:rsidTr="0016547D">
        <w:trPr>
          <w:cantSplit/>
        </w:trPr>
        <w:tc>
          <w:tcPr>
            <w:tcW w:w="1021" w:type="dxa"/>
            <w:vMerge w:val="restart"/>
            <w:shd w:val="clear" w:color="auto" w:fill="F2F2F2" w:themeFill="background1" w:themeFillShade="F2"/>
          </w:tcPr>
          <w:p w:rsidR="00A00E64" w:rsidRPr="00F13E64" w:rsidRDefault="00A00E64" w:rsidP="001050CE">
            <w:pPr>
              <w:pStyle w:val="aff6"/>
              <w:widowControl w:val="0"/>
              <w:ind w:firstLine="0"/>
              <w:jc w:val="left"/>
              <w:rPr>
                <w:sz w:val="21"/>
                <w:szCs w:val="21"/>
                <w:lang w:val="ru-RU"/>
              </w:rPr>
            </w:pPr>
            <w:r w:rsidRPr="00F13E64">
              <w:rPr>
                <w:sz w:val="21"/>
                <w:szCs w:val="21"/>
                <w:lang w:val="ru-RU"/>
              </w:rPr>
              <w:t>Объекты тепл</w:t>
            </w:r>
            <w:r w:rsidRPr="00F13E64">
              <w:rPr>
                <w:sz w:val="21"/>
                <w:szCs w:val="21"/>
                <w:lang w:val="ru-RU"/>
              </w:rPr>
              <w:t>о</w:t>
            </w:r>
            <w:r w:rsidRPr="00F13E64">
              <w:rPr>
                <w:sz w:val="21"/>
                <w:szCs w:val="21"/>
                <w:lang w:val="ru-RU"/>
              </w:rPr>
              <w:t>снабж</w:t>
            </w:r>
            <w:r w:rsidRPr="00F13E64">
              <w:rPr>
                <w:sz w:val="21"/>
                <w:szCs w:val="21"/>
                <w:lang w:val="ru-RU"/>
              </w:rPr>
              <w:t>е</w:t>
            </w:r>
            <w:r w:rsidRPr="00F13E64">
              <w:rPr>
                <w:sz w:val="21"/>
                <w:szCs w:val="21"/>
                <w:lang w:val="ru-RU"/>
              </w:rPr>
              <w:t>ния</w:t>
            </w:r>
          </w:p>
        </w:tc>
        <w:tc>
          <w:tcPr>
            <w:tcW w:w="1559" w:type="dxa"/>
            <w:vMerge w:val="restart"/>
          </w:tcPr>
          <w:p w:rsidR="00A00E64" w:rsidRPr="00F13E64" w:rsidRDefault="00A00E64" w:rsidP="001050CE">
            <w:pPr>
              <w:pStyle w:val="aff6"/>
              <w:widowControl w:val="0"/>
              <w:ind w:firstLine="0"/>
              <w:jc w:val="left"/>
              <w:rPr>
                <w:sz w:val="20"/>
                <w:szCs w:val="20"/>
                <w:lang w:val="ru-RU"/>
              </w:rPr>
            </w:pPr>
            <w:r w:rsidRPr="00F13E64">
              <w:rPr>
                <w:sz w:val="20"/>
                <w:szCs w:val="20"/>
                <w:lang w:val="ru-RU"/>
              </w:rPr>
              <w:t>Расчетный пок</w:t>
            </w:r>
            <w:r w:rsidRPr="00F13E64">
              <w:rPr>
                <w:sz w:val="20"/>
                <w:szCs w:val="20"/>
                <w:lang w:val="ru-RU"/>
              </w:rPr>
              <w:t>а</w:t>
            </w:r>
            <w:r w:rsidRPr="00F13E64">
              <w:rPr>
                <w:sz w:val="20"/>
                <w:szCs w:val="20"/>
                <w:lang w:val="ru-RU"/>
              </w:rPr>
              <w:t>затель мин</w:t>
            </w:r>
            <w:r w:rsidRPr="00F13E64">
              <w:rPr>
                <w:sz w:val="20"/>
                <w:szCs w:val="20"/>
                <w:lang w:val="ru-RU"/>
              </w:rPr>
              <w:t>и</w:t>
            </w:r>
            <w:r w:rsidRPr="00F13E64">
              <w:rPr>
                <w:sz w:val="20"/>
                <w:szCs w:val="20"/>
                <w:lang w:val="ru-RU"/>
              </w:rPr>
              <w:t>мально допуст</w:t>
            </w:r>
            <w:r w:rsidRPr="00F13E64">
              <w:rPr>
                <w:sz w:val="20"/>
                <w:szCs w:val="20"/>
                <w:lang w:val="ru-RU"/>
              </w:rPr>
              <w:t>и</w:t>
            </w:r>
            <w:r w:rsidRPr="00F13E64">
              <w:rPr>
                <w:sz w:val="20"/>
                <w:szCs w:val="20"/>
                <w:lang w:val="ru-RU"/>
              </w:rPr>
              <w:t>мого уровня обеспеченности</w:t>
            </w:r>
          </w:p>
        </w:tc>
        <w:tc>
          <w:tcPr>
            <w:tcW w:w="992" w:type="dxa"/>
            <w:vMerge w:val="restart"/>
          </w:tcPr>
          <w:p w:rsidR="00A00E64" w:rsidRPr="00F13E64" w:rsidRDefault="00A00E64" w:rsidP="001050CE">
            <w:pPr>
              <w:pStyle w:val="aff6"/>
              <w:widowControl w:val="0"/>
              <w:ind w:firstLine="0"/>
              <w:jc w:val="left"/>
              <w:rPr>
                <w:sz w:val="20"/>
                <w:szCs w:val="20"/>
                <w:lang w:val="ru-RU"/>
              </w:rPr>
            </w:pPr>
            <w:r w:rsidRPr="00F13E64">
              <w:rPr>
                <w:sz w:val="20"/>
                <w:szCs w:val="20"/>
                <w:lang w:val="ru-RU"/>
              </w:rPr>
              <w:t>Объем теплоп</w:t>
            </w:r>
            <w:r w:rsidRPr="00F13E64">
              <w:rPr>
                <w:sz w:val="20"/>
                <w:szCs w:val="20"/>
                <w:lang w:val="ru-RU"/>
              </w:rPr>
              <w:t>о</w:t>
            </w:r>
            <w:r w:rsidRPr="00F13E64">
              <w:rPr>
                <w:sz w:val="20"/>
                <w:szCs w:val="20"/>
                <w:lang w:val="ru-RU"/>
              </w:rPr>
              <w:t>требления, Гкал/год на 1 чел.</w:t>
            </w:r>
          </w:p>
        </w:tc>
        <w:tc>
          <w:tcPr>
            <w:tcW w:w="2693" w:type="dxa"/>
          </w:tcPr>
          <w:p w:rsidR="00A00E64" w:rsidRPr="00F13E64" w:rsidRDefault="00A00E64" w:rsidP="001050CE">
            <w:pPr>
              <w:pStyle w:val="aff6"/>
              <w:widowControl w:val="0"/>
              <w:ind w:firstLine="0"/>
              <w:jc w:val="left"/>
              <w:rPr>
                <w:sz w:val="20"/>
                <w:szCs w:val="20"/>
                <w:lang w:val="ru-RU"/>
              </w:rPr>
            </w:pPr>
            <w:r w:rsidRPr="00F13E64">
              <w:rPr>
                <w:sz w:val="20"/>
                <w:szCs w:val="20"/>
                <w:lang w:val="ru-RU"/>
              </w:rPr>
              <w:t>при наличии в квартире газ</w:t>
            </w:r>
            <w:r w:rsidRPr="00F13E64">
              <w:rPr>
                <w:sz w:val="20"/>
                <w:szCs w:val="20"/>
                <w:lang w:val="ru-RU"/>
              </w:rPr>
              <w:t>о</w:t>
            </w:r>
            <w:r w:rsidRPr="00F13E64">
              <w:rPr>
                <w:sz w:val="20"/>
                <w:szCs w:val="20"/>
                <w:lang w:val="ru-RU"/>
              </w:rPr>
              <w:t>вой плиты и централизова</w:t>
            </w:r>
            <w:r w:rsidRPr="00F13E64">
              <w:rPr>
                <w:sz w:val="20"/>
                <w:szCs w:val="20"/>
                <w:lang w:val="ru-RU"/>
              </w:rPr>
              <w:t>н</w:t>
            </w:r>
            <w:r w:rsidRPr="00F13E64">
              <w:rPr>
                <w:sz w:val="20"/>
                <w:szCs w:val="20"/>
                <w:lang w:val="ru-RU"/>
              </w:rPr>
              <w:t>ного горячего водоснабжения при газоснабжении приро</w:t>
            </w:r>
            <w:r w:rsidRPr="00F13E64">
              <w:rPr>
                <w:sz w:val="20"/>
                <w:szCs w:val="20"/>
                <w:lang w:val="ru-RU"/>
              </w:rPr>
              <w:t>д</w:t>
            </w:r>
            <w:r w:rsidRPr="00F13E64">
              <w:rPr>
                <w:sz w:val="20"/>
                <w:szCs w:val="20"/>
                <w:lang w:val="ru-RU"/>
              </w:rPr>
              <w:t>ным газом</w:t>
            </w:r>
          </w:p>
        </w:tc>
        <w:tc>
          <w:tcPr>
            <w:tcW w:w="1091" w:type="dxa"/>
          </w:tcPr>
          <w:p w:rsidR="00A00E64" w:rsidRPr="00F13E64" w:rsidRDefault="00A00E64" w:rsidP="007B647C">
            <w:pPr>
              <w:pStyle w:val="aff6"/>
              <w:widowControl w:val="0"/>
              <w:ind w:firstLine="0"/>
              <w:jc w:val="center"/>
              <w:rPr>
                <w:sz w:val="20"/>
                <w:szCs w:val="20"/>
                <w:lang w:val="ru-RU"/>
              </w:rPr>
            </w:pPr>
            <w:r w:rsidRPr="00F13E64">
              <w:rPr>
                <w:sz w:val="20"/>
                <w:szCs w:val="20"/>
                <w:lang w:val="ru-RU"/>
              </w:rPr>
              <w:t>0,97</w:t>
            </w:r>
          </w:p>
        </w:tc>
        <w:tc>
          <w:tcPr>
            <w:tcW w:w="1319" w:type="dxa"/>
          </w:tcPr>
          <w:p w:rsidR="00A00E64" w:rsidRPr="00F13E64" w:rsidRDefault="00A00E64" w:rsidP="007B647C">
            <w:pPr>
              <w:pStyle w:val="aff6"/>
              <w:widowControl w:val="0"/>
              <w:ind w:firstLine="0"/>
              <w:jc w:val="center"/>
              <w:rPr>
                <w:sz w:val="20"/>
                <w:szCs w:val="20"/>
                <w:lang w:val="ru-RU"/>
              </w:rPr>
            </w:pPr>
            <w:r w:rsidRPr="00F13E64">
              <w:rPr>
                <w:sz w:val="20"/>
                <w:szCs w:val="20"/>
                <w:lang w:val="ru-RU"/>
              </w:rPr>
              <w:t>0,97</w:t>
            </w:r>
          </w:p>
        </w:tc>
        <w:tc>
          <w:tcPr>
            <w:tcW w:w="709" w:type="dxa"/>
          </w:tcPr>
          <w:p w:rsidR="00A00E64" w:rsidRPr="00F13E64" w:rsidRDefault="00A00E64" w:rsidP="007B647C">
            <w:pPr>
              <w:pStyle w:val="aff6"/>
              <w:widowControl w:val="0"/>
              <w:ind w:firstLine="0"/>
              <w:jc w:val="center"/>
              <w:rPr>
                <w:sz w:val="20"/>
                <w:szCs w:val="20"/>
                <w:lang w:val="ru-RU"/>
              </w:rPr>
            </w:pPr>
            <w:r w:rsidRPr="00F13E64">
              <w:rPr>
                <w:sz w:val="20"/>
                <w:szCs w:val="20"/>
                <w:lang w:val="ru-RU"/>
              </w:rPr>
              <w:t>0,97</w:t>
            </w:r>
          </w:p>
        </w:tc>
      </w:tr>
      <w:tr w:rsidR="00A00E64" w:rsidRPr="00F13E64" w:rsidTr="0016547D">
        <w:trPr>
          <w:cantSplit/>
        </w:trPr>
        <w:tc>
          <w:tcPr>
            <w:tcW w:w="1021" w:type="dxa"/>
            <w:vMerge/>
            <w:shd w:val="clear" w:color="auto" w:fill="F2F2F2" w:themeFill="background1" w:themeFillShade="F2"/>
          </w:tcPr>
          <w:p w:rsidR="00A00E64" w:rsidRPr="00F13E64" w:rsidRDefault="00A00E64" w:rsidP="001050CE">
            <w:pPr>
              <w:pStyle w:val="aff6"/>
              <w:widowControl w:val="0"/>
              <w:ind w:firstLine="0"/>
              <w:jc w:val="left"/>
              <w:rPr>
                <w:sz w:val="21"/>
                <w:szCs w:val="21"/>
                <w:lang w:val="ru-RU"/>
              </w:rPr>
            </w:pPr>
          </w:p>
        </w:tc>
        <w:tc>
          <w:tcPr>
            <w:tcW w:w="1559" w:type="dxa"/>
            <w:vMerge/>
          </w:tcPr>
          <w:p w:rsidR="00A00E64" w:rsidRPr="00F13E64" w:rsidRDefault="00A00E64" w:rsidP="001050CE">
            <w:pPr>
              <w:pStyle w:val="aff6"/>
              <w:widowControl w:val="0"/>
              <w:ind w:firstLine="0"/>
              <w:jc w:val="left"/>
              <w:rPr>
                <w:sz w:val="20"/>
                <w:szCs w:val="20"/>
                <w:lang w:val="ru-RU"/>
              </w:rPr>
            </w:pPr>
          </w:p>
        </w:tc>
        <w:tc>
          <w:tcPr>
            <w:tcW w:w="992" w:type="dxa"/>
            <w:vMerge/>
          </w:tcPr>
          <w:p w:rsidR="00A00E64" w:rsidRPr="00F13E64" w:rsidRDefault="00A00E64" w:rsidP="007B647C">
            <w:pPr>
              <w:pStyle w:val="aff6"/>
              <w:widowControl w:val="0"/>
              <w:ind w:firstLine="0"/>
              <w:rPr>
                <w:sz w:val="20"/>
                <w:szCs w:val="20"/>
                <w:lang w:val="ru-RU"/>
              </w:rPr>
            </w:pPr>
          </w:p>
        </w:tc>
        <w:tc>
          <w:tcPr>
            <w:tcW w:w="2693" w:type="dxa"/>
          </w:tcPr>
          <w:p w:rsidR="00A00E64" w:rsidRPr="00F13E64" w:rsidRDefault="00A00E64" w:rsidP="001050CE">
            <w:pPr>
              <w:pStyle w:val="aff6"/>
              <w:widowControl w:val="0"/>
              <w:ind w:firstLine="0"/>
              <w:jc w:val="left"/>
              <w:rPr>
                <w:sz w:val="20"/>
                <w:szCs w:val="20"/>
                <w:lang w:val="ru-RU"/>
              </w:rPr>
            </w:pPr>
            <w:r w:rsidRPr="00F13E64">
              <w:rPr>
                <w:sz w:val="20"/>
                <w:szCs w:val="20"/>
                <w:lang w:val="ru-RU"/>
              </w:rPr>
              <w:t>при наличии в квартире газ</w:t>
            </w:r>
            <w:r w:rsidRPr="00F13E64">
              <w:rPr>
                <w:sz w:val="20"/>
                <w:szCs w:val="20"/>
                <w:lang w:val="ru-RU"/>
              </w:rPr>
              <w:t>о</w:t>
            </w:r>
            <w:r w:rsidRPr="00F13E64">
              <w:rPr>
                <w:sz w:val="20"/>
                <w:szCs w:val="20"/>
                <w:lang w:val="ru-RU"/>
              </w:rPr>
              <w:t>вой плиты и газового вод</w:t>
            </w:r>
            <w:r w:rsidRPr="00F13E64">
              <w:rPr>
                <w:sz w:val="20"/>
                <w:szCs w:val="20"/>
                <w:lang w:val="ru-RU"/>
              </w:rPr>
              <w:t>о</w:t>
            </w:r>
            <w:r w:rsidRPr="00F13E64">
              <w:rPr>
                <w:sz w:val="20"/>
                <w:szCs w:val="20"/>
                <w:lang w:val="ru-RU"/>
              </w:rPr>
              <w:t>нагревателя (при отсутствии централизованного горячего водоснабжения) при газ</w:t>
            </w:r>
            <w:r w:rsidRPr="00F13E64">
              <w:rPr>
                <w:sz w:val="20"/>
                <w:szCs w:val="20"/>
                <w:lang w:val="ru-RU"/>
              </w:rPr>
              <w:t>о</w:t>
            </w:r>
            <w:r w:rsidRPr="00F13E64">
              <w:rPr>
                <w:sz w:val="20"/>
                <w:szCs w:val="20"/>
                <w:lang w:val="ru-RU"/>
              </w:rPr>
              <w:t>снабжении природным газом</w:t>
            </w:r>
          </w:p>
        </w:tc>
        <w:tc>
          <w:tcPr>
            <w:tcW w:w="1091" w:type="dxa"/>
          </w:tcPr>
          <w:p w:rsidR="00A00E64" w:rsidRPr="00F13E64" w:rsidRDefault="00A00E64" w:rsidP="007B647C">
            <w:pPr>
              <w:pStyle w:val="aff6"/>
              <w:widowControl w:val="0"/>
              <w:ind w:firstLine="0"/>
              <w:jc w:val="center"/>
              <w:rPr>
                <w:sz w:val="20"/>
                <w:szCs w:val="20"/>
                <w:lang w:val="ru-RU"/>
              </w:rPr>
            </w:pPr>
            <w:r w:rsidRPr="00F13E64">
              <w:rPr>
                <w:sz w:val="20"/>
                <w:szCs w:val="20"/>
                <w:lang w:val="ru-RU"/>
              </w:rPr>
              <w:t>2,4</w:t>
            </w:r>
          </w:p>
        </w:tc>
        <w:tc>
          <w:tcPr>
            <w:tcW w:w="1319" w:type="dxa"/>
          </w:tcPr>
          <w:p w:rsidR="00A00E64" w:rsidRPr="00F13E64" w:rsidRDefault="00A00E64" w:rsidP="007B647C">
            <w:pPr>
              <w:pStyle w:val="aff6"/>
              <w:widowControl w:val="0"/>
              <w:ind w:firstLine="0"/>
              <w:jc w:val="center"/>
              <w:rPr>
                <w:sz w:val="20"/>
                <w:szCs w:val="20"/>
                <w:lang w:val="ru-RU"/>
              </w:rPr>
            </w:pPr>
            <w:r w:rsidRPr="00F13E64">
              <w:rPr>
                <w:sz w:val="20"/>
                <w:szCs w:val="20"/>
                <w:lang w:val="ru-RU"/>
              </w:rPr>
              <w:t>2,4</w:t>
            </w:r>
          </w:p>
        </w:tc>
        <w:tc>
          <w:tcPr>
            <w:tcW w:w="709" w:type="dxa"/>
          </w:tcPr>
          <w:p w:rsidR="00A00E64" w:rsidRPr="00F13E64" w:rsidRDefault="00A00E64" w:rsidP="007B647C">
            <w:pPr>
              <w:pStyle w:val="aff6"/>
              <w:widowControl w:val="0"/>
              <w:ind w:firstLine="0"/>
              <w:jc w:val="center"/>
              <w:rPr>
                <w:sz w:val="20"/>
                <w:szCs w:val="20"/>
                <w:lang w:val="ru-RU"/>
              </w:rPr>
            </w:pPr>
            <w:r w:rsidRPr="00F13E64">
              <w:rPr>
                <w:sz w:val="20"/>
                <w:szCs w:val="20"/>
                <w:lang w:val="ru-RU"/>
              </w:rPr>
              <w:t>2,4</w:t>
            </w:r>
          </w:p>
        </w:tc>
      </w:tr>
      <w:tr w:rsidR="00A00E64" w:rsidRPr="00F13E64" w:rsidTr="0016547D">
        <w:trPr>
          <w:cantSplit/>
        </w:trPr>
        <w:tc>
          <w:tcPr>
            <w:tcW w:w="1021" w:type="dxa"/>
            <w:vMerge/>
            <w:shd w:val="clear" w:color="auto" w:fill="F2F2F2" w:themeFill="background1" w:themeFillShade="F2"/>
          </w:tcPr>
          <w:p w:rsidR="00A00E64" w:rsidRPr="00F13E64" w:rsidRDefault="00A00E64" w:rsidP="001050CE">
            <w:pPr>
              <w:pStyle w:val="aff6"/>
              <w:widowControl w:val="0"/>
              <w:ind w:firstLine="0"/>
              <w:jc w:val="left"/>
              <w:rPr>
                <w:sz w:val="21"/>
                <w:szCs w:val="21"/>
                <w:lang w:val="ru-RU"/>
              </w:rPr>
            </w:pPr>
          </w:p>
        </w:tc>
        <w:tc>
          <w:tcPr>
            <w:tcW w:w="1559" w:type="dxa"/>
            <w:vMerge/>
          </w:tcPr>
          <w:p w:rsidR="00A00E64" w:rsidRPr="00F13E64" w:rsidRDefault="00A00E64" w:rsidP="001050CE">
            <w:pPr>
              <w:pStyle w:val="aff6"/>
              <w:widowControl w:val="0"/>
              <w:ind w:firstLine="0"/>
              <w:jc w:val="left"/>
              <w:rPr>
                <w:sz w:val="20"/>
                <w:szCs w:val="20"/>
                <w:lang w:val="ru-RU"/>
              </w:rPr>
            </w:pPr>
          </w:p>
        </w:tc>
        <w:tc>
          <w:tcPr>
            <w:tcW w:w="992" w:type="dxa"/>
            <w:vMerge/>
          </w:tcPr>
          <w:p w:rsidR="00A00E64" w:rsidRPr="00F13E64" w:rsidRDefault="00A00E64" w:rsidP="007B647C">
            <w:pPr>
              <w:pStyle w:val="aff6"/>
              <w:widowControl w:val="0"/>
              <w:ind w:firstLine="0"/>
              <w:rPr>
                <w:sz w:val="20"/>
                <w:szCs w:val="20"/>
                <w:lang w:val="ru-RU"/>
              </w:rPr>
            </w:pPr>
          </w:p>
        </w:tc>
        <w:tc>
          <w:tcPr>
            <w:tcW w:w="2693" w:type="dxa"/>
          </w:tcPr>
          <w:p w:rsidR="00A00E64" w:rsidRPr="00F13E64" w:rsidRDefault="00A00E64" w:rsidP="001050CE">
            <w:pPr>
              <w:pStyle w:val="aff6"/>
              <w:widowControl w:val="0"/>
              <w:ind w:firstLine="0"/>
              <w:jc w:val="left"/>
              <w:rPr>
                <w:sz w:val="20"/>
                <w:szCs w:val="20"/>
                <w:lang w:val="ru-RU"/>
              </w:rPr>
            </w:pPr>
            <w:r w:rsidRPr="00F13E64">
              <w:rPr>
                <w:sz w:val="20"/>
                <w:szCs w:val="20"/>
                <w:lang w:val="ru-RU"/>
              </w:rPr>
              <w:t>при наличии в квартире газ</w:t>
            </w:r>
            <w:r w:rsidRPr="00F13E64">
              <w:rPr>
                <w:sz w:val="20"/>
                <w:szCs w:val="20"/>
                <w:lang w:val="ru-RU"/>
              </w:rPr>
              <w:t>о</w:t>
            </w:r>
            <w:r w:rsidRPr="00F13E64">
              <w:rPr>
                <w:sz w:val="20"/>
                <w:szCs w:val="20"/>
                <w:lang w:val="ru-RU"/>
              </w:rPr>
              <w:t>вой плиты и отсутствии це</w:t>
            </w:r>
            <w:r w:rsidRPr="00F13E64">
              <w:rPr>
                <w:sz w:val="20"/>
                <w:szCs w:val="20"/>
                <w:lang w:val="ru-RU"/>
              </w:rPr>
              <w:t>н</w:t>
            </w:r>
            <w:r w:rsidRPr="00F13E64">
              <w:rPr>
                <w:sz w:val="20"/>
                <w:szCs w:val="20"/>
                <w:lang w:val="ru-RU"/>
              </w:rPr>
              <w:t>трализованного горячего в</w:t>
            </w:r>
            <w:r w:rsidRPr="00F13E64">
              <w:rPr>
                <w:sz w:val="20"/>
                <w:szCs w:val="20"/>
                <w:lang w:val="ru-RU"/>
              </w:rPr>
              <w:t>о</w:t>
            </w:r>
            <w:r w:rsidRPr="00F13E64">
              <w:rPr>
                <w:sz w:val="20"/>
                <w:szCs w:val="20"/>
                <w:lang w:val="ru-RU"/>
              </w:rPr>
              <w:t>доснабжения и газового вод</w:t>
            </w:r>
            <w:r w:rsidRPr="00F13E64">
              <w:rPr>
                <w:sz w:val="20"/>
                <w:szCs w:val="20"/>
                <w:lang w:val="ru-RU"/>
              </w:rPr>
              <w:t>о</w:t>
            </w:r>
            <w:r w:rsidRPr="00F13E64">
              <w:rPr>
                <w:sz w:val="20"/>
                <w:szCs w:val="20"/>
                <w:lang w:val="ru-RU"/>
              </w:rPr>
              <w:t>нагревателя при газоснабж</w:t>
            </w:r>
            <w:r w:rsidRPr="00F13E64">
              <w:rPr>
                <w:sz w:val="20"/>
                <w:szCs w:val="20"/>
                <w:lang w:val="ru-RU"/>
              </w:rPr>
              <w:t>е</w:t>
            </w:r>
            <w:r w:rsidRPr="00F13E64">
              <w:rPr>
                <w:sz w:val="20"/>
                <w:szCs w:val="20"/>
                <w:lang w:val="ru-RU"/>
              </w:rPr>
              <w:t>нии природным газом</w:t>
            </w:r>
          </w:p>
        </w:tc>
        <w:tc>
          <w:tcPr>
            <w:tcW w:w="1091" w:type="dxa"/>
          </w:tcPr>
          <w:p w:rsidR="00A00E64" w:rsidRPr="00F13E64" w:rsidRDefault="00A00E64" w:rsidP="007B647C">
            <w:pPr>
              <w:pStyle w:val="aff6"/>
              <w:widowControl w:val="0"/>
              <w:ind w:firstLine="0"/>
              <w:jc w:val="center"/>
              <w:rPr>
                <w:sz w:val="20"/>
                <w:szCs w:val="20"/>
                <w:lang w:val="ru-RU"/>
              </w:rPr>
            </w:pPr>
            <w:r w:rsidRPr="00F13E64">
              <w:rPr>
                <w:sz w:val="20"/>
                <w:szCs w:val="20"/>
                <w:lang w:val="ru-RU"/>
              </w:rPr>
              <w:t>1,43</w:t>
            </w:r>
          </w:p>
        </w:tc>
        <w:tc>
          <w:tcPr>
            <w:tcW w:w="1319" w:type="dxa"/>
          </w:tcPr>
          <w:p w:rsidR="00A00E64" w:rsidRPr="00F13E64" w:rsidRDefault="00A00E64" w:rsidP="007B647C">
            <w:pPr>
              <w:pStyle w:val="aff6"/>
              <w:widowControl w:val="0"/>
              <w:ind w:firstLine="0"/>
              <w:jc w:val="center"/>
              <w:rPr>
                <w:sz w:val="20"/>
                <w:szCs w:val="20"/>
                <w:lang w:val="ru-RU"/>
              </w:rPr>
            </w:pPr>
            <w:r w:rsidRPr="00F13E64">
              <w:rPr>
                <w:sz w:val="20"/>
                <w:szCs w:val="20"/>
                <w:lang w:val="ru-RU"/>
              </w:rPr>
              <w:t>1,43</w:t>
            </w:r>
          </w:p>
        </w:tc>
        <w:tc>
          <w:tcPr>
            <w:tcW w:w="709" w:type="dxa"/>
          </w:tcPr>
          <w:p w:rsidR="00A00E64" w:rsidRPr="00F13E64" w:rsidRDefault="00A00E64" w:rsidP="007B647C">
            <w:pPr>
              <w:pStyle w:val="aff6"/>
              <w:widowControl w:val="0"/>
              <w:ind w:firstLine="0"/>
              <w:jc w:val="center"/>
              <w:rPr>
                <w:sz w:val="20"/>
                <w:szCs w:val="20"/>
                <w:lang w:val="ru-RU"/>
              </w:rPr>
            </w:pPr>
            <w:r w:rsidRPr="00F13E64">
              <w:rPr>
                <w:sz w:val="20"/>
                <w:szCs w:val="20"/>
                <w:lang w:val="ru-RU"/>
              </w:rPr>
              <w:t>1,43</w:t>
            </w:r>
          </w:p>
        </w:tc>
      </w:tr>
      <w:tr w:rsidR="00C90002" w:rsidRPr="00F13E64" w:rsidTr="0016547D">
        <w:trPr>
          <w:cantSplit/>
        </w:trPr>
        <w:tc>
          <w:tcPr>
            <w:tcW w:w="1021" w:type="dxa"/>
            <w:vMerge/>
            <w:shd w:val="clear" w:color="auto" w:fill="F2F2F2" w:themeFill="background1" w:themeFillShade="F2"/>
          </w:tcPr>
          <w:p w:rsidR="00C90002" w:rsidRPr="00F13E64" w:rsidRDefault="00C90002" w:rsidP="001050CE">
            <w:pPr>
              <w:pStyle w:val="aff6"/>
              <w:widowControl w:val="0"/>
              <w:ind w:firstLine="0"/>
              <w:jc w:val="left"/>
              <w:rPr>
                <w:sz w:val="21"/>
                <w:szCs w:val="21"/>
                <w:lang w:val="ru-RU"/>
              </w:rPr>
            </w:pPr>
          </w:p>
        </w:tc>
        <w:tc>
          <w:tcPr>
            <w:tcW w:w="1559" w:type="dxa"/>
          </w:tcPr>
          <w:p w:rsidR="00C90002" w:rsidRPr="00F13E64" w:rsidRDefault="00C90002" w:rsidP="001050CE">
            <w:pPr>
              <w:pStyle w:val="aff6"/>
              <w:widowControl w:val="0"/>
              <w:ind w:firstLine="0"/>
              <w:jc w:val="left"/>
              <w:rPr>
                <w:sz w:val="20"/>
                <w:szCs w:val="20"/>
                <w:lang w:val="ru-RU"/>
              </w:rPr>
            </w:pPr>
            <w:r w:rsidRPr="00F13E64">
              <w:rPr>
                <w:sz w:val="20"/>
                <w:szCs w:val="20"/>
                <w:lang w:val="ru-RU"/>
              </w:rPr>
              <w:t>Расчетный пок</w:t>
            </w:r>
            <w:r w:rsidRPr="00F13E64">
              <w:rPr>
                <w:sz w:val="20"/>
                <w:szCs w:val="20"/>
                <w:lang w:val="ru-RU"/>
              </w:rPr>
              <w:t>а</w:t>
            </w:r>
            <w:r w:rsidRPr="00F13E64">
              <w:rPr>
                <w:sz w:val="20"/>
                <w:szCs w:val="20"/>
                <w:lang w:val="ru-RU"/>
              </w:rPr>
              <w:t>затель макс</w:t>
            </w:r>
            <w:r w:rsidRPr="00F13E64">
              <w:rPr>
                <w:sz w:val="20"/>
                <w:szCs w:val="20"/>
                <w:lang w:val="ru-RU"/>
              </w:rPr>
              <w:t>и</w:t>
            </w:r>
            <w:r w:rsidRPr="00F13E64">
              <w:rPr>
                <w:sz w:val="20"/>
                <w:szCs w:val="20"/>
                <w:lang w:val="ru-RU"/>
              </w:rPr>
              <w:t>мально допуст</w:t>
            </w:r>
            <w:r w:rsidRPr="00F13E64">
              <w:rPr>
                <w:sz w:val="20"/>
                <w:szCs w:val="20"/>
                <w:lang w:val="ru-RU"/>
              </w:rPr>
              <w:t>и</w:t>
            </w:r>
            <w:r w:rsidRPr="00F13E64">
              <w:rPr>
                <w:sz w:val="20"/>
                <w:szCs w:val="20"/>
                <w:lang w:val="ru-RU"/>
              </w:rPr>
              <w:t>мого уровня те</w:t>
            </w:r>
            <w:r w:rsidRPr="00F13E64">
              <w:rPr>
                <w:sz w:val="20"/>
                <w:szCs w:val="20"/>
                <w:lang w:val="ru-RU"/>
              </w:rPr>
              <w:t>р</w:t>
            </w:r>
            <w:r w:rsidRPr="00F13E64">
              <w:rPr>
                <w:sz w:val="20"/>
                <w:szCs w:val="20"/>
                <w:lang w:val="ru-RU"/>
              </w:rPr>
              <w:t>риториальной доступности</w:t>
            </w:r>
          </w:p>
        </w:tc>
        <w:tc>
          <w:tcPr>
            <w:tcW w:w="6804" w:type="dxa"/>
            <w:gridSpan w:val="5"/>
          </w:tcPr>
          <w:p w:rsidR="00C90002" w:rsidRPr="00F13E64" w:rsidRDefault="00C90002" w:rsidP="007B647C">
            <w:pPr>
              <w:pStyle w:val="aff6"/>
              <w:widowControl w:val="0"/>
              <w:ind w:firstLine="0"/>
              <w:jc w:val="center"/>
              <w:rPr>
                <w:sz w:val="20"/>
                <w:szCs w:val="20"/>
                <w:lang w:val="ru-RU"/>
              </w:rPr>
            </w:pPr>
            <w:r w:rsidRPr="00F13E64">
              <w:rPr>
                <w:sz w:val="20"/>
                <w:szCs w:val="20"/>
                <w:lang w:val="ru-RU"/>
              </w:rPr>
              <w:t>Не нормируется</w:t>
            </w:r>
          </w:p>
        </w:tc>
      </w:tr>
      <w:tr w:rsidR="00A00E64" w:rsidRPr="00F13E64" w:rsidTr="0016547D">
        <w:trPr>
          <w:cantSplit/>
        </w:trPr>
        <w:tc>
          <w:tcPr>
            <w:tcW w:w="1021" w:type="dxa"/>
            <w:vMerge w:val="restart"/>
            <w:shd w:val="clear" w:color="auto" w:fill="F2F2F2" w:themeFill="background1" w:themeFillShade="F2"/>
          </w:tcPr>
          <w:p w:rsidR="00A00E64" w:rsidRPr="00F13E64" w:rsidRDefault="00A00E64" w:rsidP="001050CE">
            <w:pPr>
              <w:pStyle w:val="aff6"/>
              <w:widowControl w:val="0"/>
              <w:ind w:firstLine="0"/>
              <w:jc w:val="left"/>
              <w:rPr>
                <w:sz w:val="21"/>
                <w:szCs w:val="21"/>
                <w:lang w:val="ru-RU"/>
              </w:rPr>
            </w:pPr>
            <w:bookmarkStart w:id="106" w:name="_Hlk490397315"/>
            <w:r w:rsidRPr="00F13E64">
              <w:rPr>
                <w:sz w:val="21"/>
                <w:szCs w:val="21"/>
                <w:lang w:val="ru-RU"/>
              </w:rPr>
              <w:t>Объекты вод</w:t>
            </w:r>
            <w:r w:rsidRPr="00F13E64">
              <w:rPr>
                <w:sz w:val="21"/>
                <w:szCs w:val="21"/>
                <w:lang w:val="ru-RU"/>
              </w:rPr>
              <w:t>о</w:t>
            </w:r>
            <w:r w:rsidRPr="00F13E64">
              <w:rPr>
                <w:sz w:val="21"/>
                <w:szCs w:val="21"/>
                <w:lang w:val="ru-RU"/>
              </w:rPr>
              <w:t>снабж</w:t>
            </w:r>
            <w:r w:rsidRPr="00F13E64">
              <w:rPr>
                <w:sz w:val="21"/>
                <w:szCs w:val="21"/>
                <w:lang w:val="ru-RU"/>
              </w:rPr>
              <w:t>е</w:t>
            </w:r>
            <w:r w:rsidRPr="00F13E64">
              <w:rPr>
                <w:sz w:val="21"/>
                <w:szCs w:val="21"/>
                <w:lang w:val="ru-RU"/>
              </w:rPr>
              <w:t>ния</w:t>
            </w:r>
          </w:p>
        </w:tc>
        <w:tc>
          <w:tcPr>
            <w:tcW w:w="1559" w:type="dxa"/>
            <w:vMerge w:val="restart"/>
          </w:tcPr>
          <w:p w:rsidR="00A00E64" w:rsidRPr="00F13E64" w:rsidRDefault="00A00E64" w:rsidP="001050CE">
            <w:pPr>
              <w:pStyle w:val="aff6"/>
              <w:widowControl w:val="0"/>
              <w:ind w:firstLine="0"/>
              <w:jc w:val="left"/>
              <w:rPr>
                <w:sz w:val="20"/>
                <w:szCs w:val="20"/>
                <w:lang w:val="ru-RU"/>
              </w:rPr>
            </w:pPr>
            <w:r w:rsidRPr="00F13E64">
              <w:rPr>
                <w:sz w:val="20"/>
                <w:szCs w:val="20"/>
                <w:lang w:val="ru-RU"/>
              </w:rPr>
              <w:t>Расчетный пок</w:t>
            </w:r>
            <w:r w:rsidRPr="00F13E64">
              <w:rPr>
                <w:sz w:val="20"/>
                <w:szCs w:val="20"/>
                <w:lang w:val="ru-RU"/>
              </w:rPr>
              <w:t>а</w:t>
            </w:r>
            <w:r w:rsidRPr="00F13E64">
              <w:rPr>
                <w:sz w:val="20"/>
                <w:szCs w:val="20"/>
                <w:lang w:val="ru-RU"/>
              </w:rPr>
              <w:t>затель мин</w:t>
            </w:r>
            <w:r w:rsidRPr="00F13E64">
              <w:rPr>
                <w:sz w:val="20"/>
                <w:szCs w:val="20"/>
                <w:lang w:val="ru-RU"/>
              </w:rPr>
              <w:t>и</w:t>
            </w:r>
            <w:r w:rsidRPr="00F13E64">
              <w:rPr>
                <w:sz w:val="20"/>
                <w:szCs w:val="20"/>
                <w:lang w:val="ru-RU"/>
              </w:rPr>
              <w:t>мально допуст</w:t>
            </w:r>
            <w:r w:rsidRPr="00F13E64">
              <w:rPr>
                <w:sz w:val="20"/>
                <w:szCs w:val="20"/>
                <w:lang w:val="ru-RU"/>
              </w:rPr>
              <w:t>и</w:t>
            </w:r>
            <w:r w:rsidRPr="00F13E64">
              <w:rPr>
                <w:sz w:val="20"/>
                <w:szCs w:val="20"/>
                <w:lang w:val="ru-RU"/>
              </w:rPr>
              <w:t>мого уровня обеспеченности</w:t>
            </w:r>
          </w:p>
        </w:tc>
        <w:tc>
          <w:tcPr>
            <w:tcW w:w="992" w:type="dxa"/>
            <w:vMerge w:val="restart"/>
          </w:tcPr>
          <w:p w:rsidR="00A00E64" w:rsidRPr="00F13E64" w:rsidRDefault="00A00E64" w:rsidP="007B647C">
            <w:pPr>
              <w:pStyle w:val="aff6"/>
              <w:widowControl w:val="0"/>
              <w:ind w:firstLine="0"/>
              <w:rPr>
                <w:sz w:val="20"/>
                <w:szCs w:val="20"/>
                <w:lang w:val="ru-RU"/>
              </w:rPr>
            </w:pPr>
            <w:r w:rsidRPr="00F13E64">
              <w:rPr>
                <w:sz w:val="20"/>
                <w:szCs w:val="20"/>
                <w:lang w:val="ru-RU"/>
              </w:rPr>
              <w:t>Объем водоп</w:t>
            </w:r>
            <w:r w:rsidRPr="00F13E64">
              <w:rPr>
                <w:sz w:val="20"/>
                <w:szCs w:val="20"/>
                <w:lang w:val="ru-RU"/>
              </w:rPr>
              <w:t>о</w:t>
            </w:r>
            <w:r w:rsidRPr="00F13E64">
              <w:rPr>
                <w:sz w:val="20"/>
                <w:szCs w:val="20"/>
                <w:lang w:val="ru-RU"/>
              </w:rPr>
              <w:t xml:space="preserve">требления, </w:t>
            </w:r>
            <w:proofErr w:type="gramStart"/>
            <w:r w:rsidRPr="00F13E64">
              <w:rPr>
                <w:sz w:val="20"/>
                <w:szCs w:val="20"/>
                <w:lang w:val="ru-RU"/>
              </w:rPr>
              <w:t>л</w:t>
            </w:r>
            <w:proofErr w:type="gramEnd"/>
            <w:r w:rsidRPr="00F13E64">
              <w:rPr>
                <w:sz w:val="20"/>
                <w:szCs w:val="20"/>
                <w:lang w:val="ru-RU"/>
              </w:rPr>
              <w:t>/</w:t>
            </w:r>
            <w:proofErr w:type="spellStart"/>
            <w:r w:rsidRPr="00F13E64">
              <w:rPr>
                <w:sz w:val="20"/>
                <w:szCs w:val="20"/>
                <w:lang w:val="ru-RU"/>
              </w:rPr>
              <w:t>сут</w:t>
            </w:r>
            <w:proofErr w:type="spellEnd"/>
            <w:r w:rsidRPr="00F13E64">
              <w:rPr>
                <w:sz w:val="20"/>
                <w:szCs w:val="20"/>
                <w:lang w:val="ru-RU"/>
              </w:rPr>
              <w:t>. на 1 чел.</w:t>
            </w:r>
          </w:p>
        </w:tc>
        <w:tc>
          <w:tcPr>
            <w:tcW w:w="2693" w:type="dxa"/>
          </w:tcPr>
          <w:p w:rsidR="00A00E64" w:rsidRPr="00F13E64" w:rsidRDefault="00A00E64" w:rsidP="001050CE">
            <w:pPr>
              <w:pStyle w:val="aff6"/>
              <w:widowControl w:val="0"/>
              <w:ind w:firstLine="0"/>
              <w:jc w:val="left"/>
              <w:rPr>
                <w:sz w:val="20"/>
                <w:szCs w:val="20"/>
                <w:lang w:val="ru-RU"/>
              </w:rPr>
            </w:pPr>
            <w:r w:rsidRPr="00F13E64">
              <w:rPr>
                <w:sz w:val="20"/>
                <w:szCs w:val="20"/>
                <w:lang w:val="ru-RU"/>
              </w:rPr>
              <w:t>застройка зданиями, оборуд</w:t>
            </w:r>
            <w:r w:rsidRPr="00F13E64">
              <w:rPr>
                <w:sz w:val="20"/>
                <w:szCs w:val="20"/>
                <w:lang w:val="ru-RU"/>
              </w:rPr>
              <w:t>о</w:t>
            </w:r>
            <w:r w:rsidRPr="00F13E64">
              <w:rPr>
                <w:sz w:val="20"/>
                <w:szCs w:val="20"/>
                <w:lang w:val="ru-RU"/>
              </w:rPr>
              <w:t>ванными внутренним вод</w:t>
            </w:r>
            <w:r w:rsidRPr="00F13E64">
              <w:rPr>
                <w:sz w:val="20"/>
                <w:szCs w:val="20"/>
                <w:lang w:val="ru-RU"/>
              </w:rPr>
              <w:t>о</w:t>
            </w:r>
            <w:r w:rsidRPr="00F13E64">
              <w:rPr>
                <w:sz w:val="20"/>
                <w:szCs w:val="20"/>
                <w:lang w:val="ru-RU"/>
              </w:rPr>
              <w:t>проводом и канализацией, без ванн</w:t>
            </w:r>
          </w:p>
        </w:tc>
        <w:tc>
          <w:tcPr>
            <w:tcW w:w="1091" w:type="dxa"/>
          </w:tcPr>
          <w:p w:rsidR="00A00E64" w:rsidRPr="00F13E64" w:rsidRDefault="00A00E64" w:rsidP="007B647C">
            <w:pPr>
              <w:pStyle w:val="aff6"/>
              <w:widowControl w:val="0"/>
              <w:ind w:firstLine="0"/>
              <w:jc w:val="center"/>
              <w:rPr>
                <w:sz w:val="20"/>
                <w:szCs w:val="20"/>
                <w:lang w:val="ru-RU"/>
              </w:rPr>
            </w:pPr>
            <w:r w:rsidRPr="00F13E64">
              <w:rPr>
                <w:sz w:val="20"/>
                <w:szCs w:val="20"/>
                <w:lang w:val="ru-RU"/>
              </w:rPr>
              <w:t>125</w:t>
            </w:r>
          </w:p>
        </w:tc>
        <w:tc>
          <w:tcPr>
            <w:tcW w:w="1319" w:type="dxa"/>
          </w:tcPr>
          <w:p w:rsidR="00A00E64" w:rsidRPr="00F13E64" w:rsidRDefault="00A00E64" w:rsidP="007B647C">
            <w:pPr>
              <w:pStyle w:val="aff6"/>
              <w:widowControl w:val="0"/>
              <w:ind w:firstLine="0"/>
              <w:jc w:val="center"/>
              <w:rPr>
                <w:sz w:val="20"/>
                <w:szCs w:val="20"/>
                <w:lang w:val="ru-RU"/>
              </w:rPr>
            </w:pPr>
            <w:r w:rsidRPr="00F13E64">
              <w:rPr>
                <w:sz w:val="20"/>
                <w:szCs w:val="20"/>
                <w:lang w:val="ru-RU"/>
              </w:rPr>
              <w:t>125</w:t>
            </w:r>
          </w:p>
        </w:tc>
        <w:tc>
          <w:tcPr>
            <w:tcW w:w="709" w:type="dxa"/>
          </w:tcPr>
          <w:p w:rsidR="00A00E64" w:rsidRPr="00F13E64" w:rsidRDefault="00A00E64" w:rsidP="007B647C">
            <w:pPr>
              <w:pStyle w:val="aff6"/>
              <w:widowControl w:val="0"/>
              <w:ind w:firstLine="0"/>
              <w:jc w:val="center"/>
              <w:rPr>
                <w:sz w:val="20"/>
                <w:szCs w:val="20"/>
                <w:lang w:val="ru-RU"/>
              </w:rPr>
            </w:pPr>
            <w:r w:rsidRPr="00F13E64">
              <w:rPr>
                <w:sz w:val="20"/>
                <w:szCs w:val="20"/>
                <w:lang w:val="ru-RU"/>
              </w:rPr>
              <w:t>125</w:t>
            </w:r>
          </w:p>
        </w:tc>
      </w:tr>
      <w:tr w:rsidR="00A00E64" w:rsidRPr="00F13E64" w:rsidTr="0016547D">
        <w:trPr>
          <w:cantSplit/>
        </w:trPr>
        <w:tc>
          <w:tcPr>
            <w:tcW w:w="1021" w:type="dxa"/>
            <w:vMerge/>
            <w:shd w:val="clear" w:color="auto" w:fill="F2F2F2" w:themeFill="background1" w:themeFillShade="F2"/>
          </w:tcPr>
          <w:p w:rsidR="00A00E64" w:rsidRPr="00F13E64" w:rsidRDefault="00A00E64" w:rsidP="001050CE">
            <w:pPr>
              <w:pStyle w:val="aff6"/>
              <w:widowControl w:val="0"/>
              <w:ind w:firstLine="0"/>
              <w:jc w:val="left"/>
              <w:rPr>
                <w:sz w:val="21"/>
                <w:szCs w:val="21"/>
                <w:lang w:val="ru-RU"/>
              </w:rPr>
            </w:pPr>
          </w:p>
        </w:tc>
        <w:tc>
          <w:tcPr>
            <w:tcW w:w="1559" w:type="dxa"/>
            <w:vMerge/>
          </w:tcPr>
          <w:p w:rsidR="00A00E64" w:rsidRPr="00F13E64" w:rsidRDefault="00A00E64" w:rsidP="001050CE">
            <w:pPr>
              <w:pStyle w:val="aff6"/>
              <w:widowControl w:val="0"/>
              <w:ind w:firstLine="0"/>
              <w:jc w:val="left"/>
              <w:rPr>
                <w:sz w:val="20"/>
                <w:szCs w:val="20"/>
                <w:lang w:val="ru-RU"/>
              </w:rPr>
            </w:pPr>
          </w:p>
        </w:tc>
        <w:tc>
          <w:tcPr>
            <w:tcW w:w="992" w:type="dxa"/>
            <w:vMerge/>
          </w:tcPr>
          <w:p w:rsidR="00A00E64" w:rsidRPr="00F13E64" w:rsidRDefault="00A00E64" w:rsidP="007B647C">
            <w:pPr>
              <w:pStyle w:val="aff6"/>
              <w:widowControl w:val="0"/>
              <w:ind w:firstLine="0"/>
              <w:rPr>
                <w:sz w:val="20"/>
                <w:szCs w:val="20"/>
                <w:lang w:val="ru-RU"/>
              </w:rPr>
            </w:pPr>
          </w:p>
        </w:tc>
        <w:tc>
          <w:tcPr>
            <w:tcW w:w="2693" w:type="dxa"/>
          </w:tcPr>
          <w:p w:rsidR="00A00E64" w:rsidRPr="00F13E64" w:rsidRDefault="00A00E64" w:rsidP="001050CE">
            <w:pPr>
              <w:pStyle w:val="aff6"/>
              <w:widowControl w:val="0"/>
              <w:ind w:firstLine="0"/>
              <w:jc w:val="left"/>
              <w:rPr>
                <w:sz w:val="20"/>
                <w:szCs w:val="20"/>
                <w:lang w:val="ru-RU"/>
              </w:rPr>
            </w:pPr>
            <w:r w:rsidRPr="00F13E64">
              <w:rPr>
                <w:sz w:val="20"/>
                <w:szCs w:val="20"/>
                <w:lang w:val="ru-RU"/>
              </w:rPr>
              <w:t>то же, с ванными и местными водонагревателями</w:t>
            </w:r>
          </w:p>
        </w:tc>
        <w:tc>
          <w:tcPr>
            <w:tcW w:w="1091" w:type="dxa"/>
          </w:tcPr>
          <w:p w:rsidR="00A00E64" w:rsidRPr="00F13E64" w:rsidRDefault="00A00E64" w:rsidP="007B647C">
            <w:pPr>
              <w:pStyle w:val="aff6"/>
              <w:widowControl w:val="0"/>
              <w:ind w:firstLine="0"/>
              <w:jc w:val="center"/>
              <w:rPr>
                <w:sz w:val="20"/>
                <w:szCs w:val="20"/>
                <w:lang w:val="ru-RU"/>
              </w:rPr>
            </w:pPr>
            <w:r w:rsidRPr="00F13E64">
              <w:rPr>
                <w:sz w:val="20"/>
                <w:szCs w:val="20"/>
                <w:lang w:val="ru-RU"/>
              </w:rPr>
              <w:t>160</w:t>
            </w:r>
          </w:p>
        </w:tc>
        <w:tc>
          <w:tcPr>
            <w:tcW w:w="1319" w:type="dxa"/>
          </w:tcPr>
          <w:p w:rsidR="00A00E64" w:rsidRPr="00F13E64" w:rsidRDefault="00A00E64" w:rsidP="007B647C">
            <w:pPr>
              <w:pStyle w:val="aff6"/>
              <w:widowControl w:val="0"/>
              <w:ind w:firstLine="0"/>
              <w:jc w:val="center"/>
              <w:rPr>
                <w:sz w:val="20"/>
                <w:szCs w:val="20"/>
                <w:lang w:val="ru-RU"/>
              </w:rPr>
            </w:pPr>
            <w:r w:rsidRPr="00F13E64">
              <w:rPr>
                <w:sz w:val="20"/>
                <w:szCs w:val="20"/>
                <w:lang w:val="ru-RU"/>
              </w:rPr>
              <w:t>160</w:t>
            </w:r>
          </w:p>
        </w:tc>
        <w:tc>
          <w:tcPr>
            <w:tcW w:w="709" w:type="dxa"/>
          </w:tcPr>
          <w:p w:rsidR="00A00E64" w:rsidRPr="00F13E64" w:rsidRDefault="00A00E64" w:rsidP="007B647C">
            <w:pPr>
              <w:pStyle w:val="aff6"/>
              <w:widowControl w:val="0"/>
              <w:ind w:firstLine="0"/>
              <w:jc w:val="center"/>
              <w:rPr>
                <w:sz w:val="20"/>
                <w:szCs w:val="20"/>
                <w:lang w:val="ru-RU"/>
              </w:rPr>
            </w:pPr>
            <w:r w:rsidRPr="00F13E64">
              <w:rPr>
                <w:sz w:val="20"/>
                <w:szCs w:val="20"/>
                <w:lang w:val="ru-RU"/>
              </w:rPr>
              <w:t>160</w:t>
            </w:r>
          </w:p>
        </w:tc>
      </w:tr>
      <w:tr w:rsidR="00A00E64" w:rsidRPr="00F13E64" w:rsidTr="0016547D">
        <w:trPr>
          <w:cantSplit/>
        </w:trPr>
        <w:tc>
          <w:tcPr>
            <w:tcW w:w="1021" w:type="dxa"/>
            <w:vMerge/>
            <w:shd w:val="clear" w:color="auto" w:fill="F2F2F2" w:themeFill="background1" w:themeFillShade="F2"/>
          </w:tcPr>
          <w:p w:rsidR="00A00E64" w:rsidRPr="00F13E64" w:rsidRDefault="00A00E64" w:rsidP="001050CE">
            <w:pPr>
              <w:pStyle w:val="aff6"/>
              <w:widowControl w:val="0"/>
              <w:ind w:firstLine="0"/>
              <w:jc w:val="left"/>
              <w:rPr>
                <w:sz w:val="21"/>
                <w:szCs w:val="21"/>
                <w:lang w:val="ru-RU"/>
              </w:rPr>
            </w:pPr>
          </w:p>
        </w:tc>
        <w:tc>
          <w:tcPr>
            <w:tcW w:w="1559" w:type="dxa"/>
            <w:vMerge/>
          </w:tcPr>
          <w:p w:rsidR="00A00E64" w:rsidRPr="00F13E64" w:rsidRDefault="00A00E64" w:rsidP="001050CE">
            <w:pPr>
              <w:pStyle w:val="aff6"/>
              <w:widowControl w:val="0"/>
              <w:ind w:firstLine="0"/>
              <w:jc w:val="left"/>
              <w:rPr>
                <w:sz w:val="20"/>
                <w:szCs w:val="20"/>
                <w:lang w:val="ru-RU"/>
              </w:rPr>
            </w:pPr>
          </w:p>
        </w:tc>
        <w:tc>
          <w:tcPr>
            <w:tcW w:w="992" w:type="dxa"/>
            <w:vMerge/>
          </w:tcPr>
          <w:p w:rsidR="00A00E64" w:rsidRPr="00F13E64" w:rsidRDefault="00A00E64" w:rsidP="007B647C">
            <w:pPr>
              <w:pStyle w:val="aff6"/>
              <w:widowControl w:val="0"/>
              <w:ind w:firstLine="0"/>
              <w:rPr>
                <w:sz w:val="20"/>
                <w:szCs w:val="20"/>
                <w:lang w:val="ru-RU"/>
              </w:rPr>
            </w:pPr>
          </w:p>
        </w:tc>
        <w:tc>
          <w:tcPr>
            <w:tcW w:w="2693" w:type="dxa"/>
          </w:tcPr>
          <w:p w:rsidR="00A00E64" w:rsidRPr="00F13E64" w:rsidRDefault="00A00E64" w:rsidP="001050CE">
            <w:pPr>
              <w:pStyle w:val="aff6"/>
              <w:widowControl w:val="0"/>
              <w:ind w:firstLine="0"/>
              <w:jc w:val="left"/>
              <w:rPr>
                <w:sz w:val="20"/>
                <w:szCs w:val="20"/>
                <w:lang w:val="ru-RU"/>
              </w:rPr>
            </w:pPr>
            <w:r w:rsidRPr="00F13E64">
              <w:rPr>
                <w:sz w:val="20"/>
                <w:szCs w:val="20"/>
                <w:lang w:val="ru-RU"/>
              </w:rPr>
              <w:t>то же, с централизованным горячим водоснабжением</w:t>
            </w:r>
          </w:p>
        </w:tc>
        <w:tc>
          <w:tcPr>
            <w:tcW w:w="1091" w:type="dxa"/>
          </w:tcPr>
          <w:p w:rsidR="00A00E64" w:rsidRPr="00F13E64" w:rsidRDefault="00A00E64" w:rsidP="007B647C">
            <w:pPr>
              <w:pStyle w:val="aff6"/>
              <w:widowControl w:val="0"/>
              <w:ind w:firstLine="0"/>
              <w:jc w:val="center"/>
              <w:rPr>
                <w:sz w:val="20"/>
                <w:szCs w:val="20"/>
                <w:lang w:val="ru-RU"/>
              </w:rPr>
            </w:pPr>
            <w:r w:rsidRPr="00F13E64">
              <w:rPr>
                <w:sz w:val="20"/>
                <w:szCs w:val="20"/>
                <w:lang w:val="ru-RU"/>
              </w:rPr>
              <w:t>220</w:t>
            </w:r>
          </w:p>
        </w:tc>
        <w:tc>
          <w:tcPr>
            <w:tcW w:w="1319" w:type="dxa"/>
          </w:tcPr>
          <w:p w:rsidR="00A00E64" w:rsidRPr="00F13E64" w:rsidRDefault="00A00E64" w:rsidP="007B647C">
            <w:pPr>
              <w:pStyle w:val="aff6"/>
              <w:widowControl w:val="0"/>
              <w:ind w:firstLine="0"/>
              <w:jc w:val="center"/>
              <w:rPr>
                <w:sz w:val="20"/>
                <w:szCs w:val="20"/>
                <w:lang w:val="ru-RU"/>
              </w:rPr>
            </w:pPr>
            <w:r w:rsidRPr="00F13E64">
              <w:rPr>
                <w:sz w:val="20"/>
                <w:szCs w:val="20"/>
                <w:lang w:val="ru-RU"/>
              </w:rPr>
              <w:t>220</w:t>
            </w:r>
          </w:p>
        </w:tc>
        <w:tc>
          <w:tcPr>
            <w:tcW w:w="709" w:type="dxa"/>
          </w:tcPr>
          <w:p w:rsidR="00A00E64" w:rsidRPr="00F13E64" w:rsidRDefault="00A00E64" w:rsidP="007B647C">
            <w:pPr>
              <w:pStyle w:val="aff6"/>
              <w:widowControl w:val="0"/>
              <w:ind w:firstLine="0"/>
              <w:jc w:val="center"/>
              <w:rPr>
                <w:sz w:val="20"/>
                <w:szCs w:val="20"/>
                <w:lang w:val="ru-RU"/>
              </w:rPr>
            </w:pPr>
            <w:r w:rsidRPr="00F13E64">
              <w:rPr>
                <w:sz w:val="20"/>
                <w:szCs w:val="20"/>
                <w:lang w:val="ru-RU"/>
              </w:rPr>
              <w:t>220</w:t>
            </w:r>
          </w:p>
        </w:tc>
      </w:tr>
      <w:tr w:rsidR="00C90002" w:rsidRPr="00F13E64" w:rsidTr="0016547D">
        <w:trPr>
          <w:cantSplit/>
        </w:trPr>
        <w:tc>
          <w:tcPr>
            <w:tcW w:w="1021" w:type="dxa"/>
            <w:vMerge/>
            <w:shd w:val="clear" w:color="auto" w:fill="F2F2F2" w:themeFill="background1" w:themeFillShade="F2"/>
          </w:tcPr>
          <w:p w:rsidR="00C90002" w:rsidRPr="00F13E64" w:rsidRDefault="00C90002" w:rsidP="001050CE">
            <w:pPr>
              <w:pStyle w:val="aff6"/>
              <w:widowControl w:val="0"/>
              <w:ind w:firstLine="0"/>
              <w:jc w:val="left"/>
              <w:rPr>
                <w:sz w:val="21"/>
                <w:szCs w:val="21"/>
                <w:lang w:val="ru-RU"/>
              </w:rPr>
            </w:pPr>
          </w:p>
        </w:tc>
        <w:tc>
          <w:tcPr>
            <w:tcW w:w="1559" w:type="dxa"/>
          </w:tcPr>
          <w:p w:rsidR="00C90002" w:rsidRPr="00F13E64" w:rsidRDefault="00C90002" w:rsidP="001050CE">
            <w:pPr>
              <w:pStyle w:val="aff6"/>
              <w:widowControl w:val="0"/>
              <w:ind w:firstLine="0"/>
              <w:jc w:val="left"/>
              <w:rPr>
                <w:sz w:val="20"/>
                <w:szCs w:val="20"/>
                <w:lang w:val="ru-RU"/>
              </w:rPr>
            </w:pPr>
            <w:r w:rsidRPr="00F13E64">
              <w:rPr>
                <w:sz w:val="20"/>
                <w:szCs w:val="20"/>
                <w:lang w:val="ru-RU"/>
              </w:rPr>
              <w:t>Расчетный пок</w:t>
            </w:r>
            <w:r w:rsidRPr="00F13E64">
              <w:rPr>
                <w:sz w:val="20"/>
                <w:szCs w:val="20"/>
                <w:lang w:val="ru-RU"/>
              </w:rPr>
              <w:t>а</w:t>
            </w:r>
            <w:r w:rsidRPr="00F13E64">
              <w:rPr>
                <w:sz w:val="20"/>
                <w:szCs w:val="20"/>
                <w:lang w:val="ru-RU"/>
              </w:rPr>
              <w:t>затель макс</w:t>
            </w:r>
            <w:r w:rsidRPr="00F13E64">
              <w:rPr>
                <w:sz w:val="20"/>
                <w:szCs w:val="20"/>
                <w:lang w:val="ru-RU"/>
              </w:rPr>
              <w:t>и</w:t>
            </w:r>
            <w:r w:rsidRPr="00F13E64">
              <w:rPr>
                <w:sz w:val="20"/>
                <w:szCs w:val="20"/>
                <w:lang w:val="ru-RU"/>
              </w:rPr>
              <w:t>мально допуст</w:t>
            </w:r>
            <w:r w:rsidRPr="00F13E64">
              <w:rPr>
                <w:sz w:val="20"/>
                <w:szCs w:val="20"/>
                <w:lang w:val="ru-RU"/>
              </w:rPr>
              <w:t>и</w:t>
            </w:r>
            <w:r w:rsidRPr="00F13E64">
              <w:rPr>
                <w:sz w:val="20"/>
                <w:szCs w:val="20"/>
                <w:lang w:val="ru-RU"/>
              </w:rPr>
              <w:t>мого уровня те</w:t>
            </w:r>
            <w:r w:rsidRPr="00F13E64">
              <w:rPr>
                <w:sz w:val="20"/>
                <w:szCs w:val="20"/>
                <w:lang w:val="ru-RU"/>
              </w:rPr>
              <w:t>р</w:t>
            </w:r>
            <w:r w:rsidRPr="00F13E64">
              <w:rPr>
                <w:sz w:val="20"/>
                <w:szCs w:val="20"/>
                <w:lang w:val="ru-RU"/>
              </w:rPr>
              <w:t>риториальной доступности</w:t>
            </w:r>
          </w:p>
        </w:tc>
        <w:tc>
          <w:tcPr>
            <w:tcW w:w="6804" w:type="dxa"/>
            <w:gridSpan w:val="5"/>
          </w:tcPr>
          <w:p w:rsidR="00C90002" w:rsidRPr="00F13E64" w:rsidRDefault="00C90002" w:rsidP="007B647C">
            <w:pPr>
              <w:pStyle w:val="aff6"/>
              <w:widowControl w:val="0"/>
              <w:ind w:firstLine="0"/>
              <w:jc w:val="center"/>
              <w:rPr>
                <w:sz w:val="20"/>
                <w:szCs w:val="20"/>
                <w:lang w:val="ru-RU"/>
              </w:rPr>
            </w:pPr>
            <w:r w:rsidRPr="00F13E64">
              <w:rPr>
                <w:sz w:val="20"/>
                <w:szCs w:val="20"/>
                <w:lang w:val="ru-RU"/>
              </w:rPr>
              <w:t>Не нормируется</w:t>
            </w:r>
          </w:p>
        </w:tc>
      </w:tr>
      <w:bookmarkEnd w:id="106"/>
      <w:tr w:rsidR="00A00E64" w:rsidRPr="00F13E64" w:rsidTr="0016547D">
        <w:trPr>
          <w:cantSplit/>
        </w:trPr>
        <w:tc>
          <w:tcPr>
            <w:tcW w:w="1021" w:type="dxa"/>
            <w:vMerge w:val="restart"/>
            <w:shd w:val="clear" w:color="auto" w:fill="F2F2F2" w:themeFill="background1" w:themeFillShade="F2"/>
          </w:tcPr>
          <w:p w:rsidR="00A00E64" w:rsidRPr="00F13E64" w:rsidRDefault="00A00E64" w:rsidP="001050CE">
            <w:pPr>
              <w:pStyle w:val="aff6"/>
              <w:widowControl w:val="0"/>
              <w:ind w:firstLine="0"/>
              <w:jc w:val="left"/>
              <w:rPr>
                <w:sz w:val="21"/>
                <w:szCs w:val="21"/>
                <w:lang w:val="ru-RU"/>
              </w:rPr>
            </w:pPr>
            <w:r w:rsidRPr="00F13E64">
              <w:rPr>
                <w:sz w:val="21"/>
                <w:szCs w:val="21"/>
                <w:lang w:val="ru-RU"/>
              </w:rPr>
              <w:t>Объекты водоотв</w:t>
            </w:r>
            <w:r w:rsidRPr="00F13E64">
              <w:rPr>
                <w:sz w:val="21"/>
                <w:szCs w:val="21"/>
                <w:lang w:val="ru-RU"/>
              </w:rPr>
              <w:t>е</w:t>
            </w:r>
            <w:r w:rsidRPr="00F13E64">
              <w:rPr>
                <w:sz w:val="21"/>
                <w:szCs w:val="21"/>
                <w:lang w:val="ru-RU"/>
              </w:rPr>
              <w:t>дения</w:t>
            </w:r>
          </w:p>
        </w:tc>
        <w:tc>
          <w:tcPr>
            <w:tcW w:w="1559" w:type="dxa"/>
            <w:vMerge w:val="restart"/>
          </w:tcPr>
          <w:p w:rsidR="00A00E64" w:rsidRPr="00F13E64" w:rsidRDefault="00A00E64" w:rsidP="001050CE">
            <w:pPr>
              <w:pStyle w:val="aff6"/>
              <w:widowControl w:val="0"/>
              <w:ind w:firstLine="0"/>
              <w:jc w:val="left"/>
              <w:rPr>
                <w:sz w:val="20"/>
                <w:szCs w:val="20"/>
                <w:lang w:val="ru-RU"/>
              </w:rPr>
            </w:pPr>
            <w:r w:rsidRPr="00F13E64">
              <w:rPr>
                <w:sz w:val="20"/>
                <w:szCs w:val="20"/>
                <w:lang w:val="ru-RU"/>
              </w:rPr>
              <w:t>Расчетный пок</w:t>
            </w:r>
            <w:r w:rsidRPr="00F13E64">
              <w:rPr>
                <w:sz w:val="20"/>
                <w:szCs w:val="20"/>
                <w:lang w:val="ru-RU"/>
              </w:rPr>
              <w:t>а</w:t>
            </w:r>
            <w:r w:rsidRPr="00F13E64">
              <w:rPr>
                <w:sz w:val="20"/>
                <w:szCs w:val="20"/>
                <w:lang w:val="ru-RU"/>
              </w:rPr>
              <w:t>затель мин</w:t>
            </w:r>
            <w:r w:rsidRPr="00F13E64">
              <w:rPr>
                <w:sz w:val="20"/>
                <w:szCs w:val="20"/>
                <w:lang w:val="ru-RU"/>
              </w:rPr>
              <w:t>и</w:t>
            </w:r>
            <w:r w:rsidRPr="00F13E64">
              <w:rPr>
                <w:sz w:val="20"/>
                <w:szCs w:val="20"/>
                <w:lang w:val="ru-RU"/>
              </w:rPr>
              <w:t>мально допуст</w:t>
            </w:r>
            <w:r w:rsidRPr="00F13E64">
              <w:rPr>
                <w:sz w:val="20"/>
                <w:szCs w:val="20"/>
                <w:lang w:val="ru-RU"/>
              </w:rPr>
              <w:t>и</w:t>
            </w:r>
            <w:r w:rsidRPr="00F13E64">
              <w:rPr>
                <w:sz w:val="20"/>
                <w:szCs w:val="20"/>
                <w:lang w:val="ru-RU"/>
              </w:rPr>
              <w:t>мого уровня обеспеченности</w:t>
            </w:r>
          </w:p>
        </w:tc>
        <w:tc>
          <w:tcPr>
            <w:tcW w:w="992" w:type="dxa"/>
            <w:vMerge w:val="restart"/>
          </w:tcPr>
          <w:p w:rsidR="00A00E64" w:rsidRPr="00F13E64" w:rsidRDefault="00A00E64" w:rsidP="001050CE">
            <w:pPr>
              <w:pStyle w:val="aff6"/>
              <w:widowControl w:val="0"/>
              <w:ind w:firstLine="0"/>
              <w:jc w:val="left"/>
              <w:rPr>
                <w:sz w:val="20"/>
                <w:szCs w:val="20"/>
                <w:lang w:val="ru-RU"/>
              </w:rPr>
            </w:pPr>
            <w:r w:rsidRPr="00F13E64">
              <w:rPr>
                <w:sz w:val="20"/>
                <w:szCs w:val="20"/>
                <w:lang w:val="ru-RU"/>
              </w:rPr>
              <w:t>Объем водоотв</w:t>
            </w:r>
            <w:r w:rsidRPr="00F13E64">
              <w:rPr>
                <w:sz w:val="20"/>
                <w:szCs w:val="20"/>
                <w:lang w:val="ru-RU"/>
              </w:rPr>
              <w:t>е</w:t>
            </w:r>
            <w:r w:rsidRPr="00F13E64">
              <w:rPr>
                <w:sz w:val="20"/>
                <w:szCs w:val="20"/>
                <w:lang w:val="ru-RU"/>
              </w:rPr>
              <w:t xml:space="preserve">дения, </w:t>
            </w:r>
            <w:proofErr w:type="gramStart"/>
            <w:r w:rsidRPr="00F13E64">
              <w:rPr>
                <w:sz w:val="20"/>
                <w:szCs w:val="20"/>
                <w:lang w:val="ru-RU"/>
              </w:rPr>
              <w:t>л</w:t>
            </w:r>
            <w:proofErr w:type="gramEnd"/>
            <w:r w:rsidRPr="00F13E64">
              <w:rPr>
                <w:sz w:val="20"/>
                <w:szCs w:val="20"/>
                <w:lang w:val="ru-RU"/>
              </w:rPr>
              <w:t>/</w:t>
            </w:r>
            <w:proofErr w:type="spellStart"/>
            <w:r w:rsidRPr="00F13E64">
              <w:rPr>
                <w:sz w:val="20"/>
                <w:szCs w:val="20"/>
                <w:lang w:val="ru-RU"/>
              </w:rPr>
              <w:t>сут</w:t>
            </w:r>
            <w:proofErr w:type="spellEnd"/>
            <w:r w:rsidRPr="00F13E64">
              <w:rPr>
                <w:sz w:val="20"/>
                <w:szCs w:val="20"/>
                <w:lang w:val="ru-RU"/>
              </w:rPr>
              <w:t>. на 1 чел.</w:t>
            </w:r>
          </w:p>
        </w:tc>
        <w:tc>
          <w:tcPr>
            <w:tcW w:w="2693" w:type="dxa"/>
          </w:tcPr>
          <w:p w:rsidR="00A00E64" w:rsidRPr="00F13E64" w:rsidRDefault="00A00E64" w:rsidP="001050CE">
            <w:pPr>
              <w:pStyle w:val="aff6"/>
              <w:widowControl w:val="0"/>
              <w:ind w:firstLine="0"/>
              <w:jc w:val="left"/>
              <w:rPr>
                <w:sz w:val="20"/>
                <w:szCs w:val="20"/>
                <w:lang w:val="ru-RU"/>
              </w:rPr>
            </w:pPr>
            <w:r w:rsidRPr="00F13E64">
              <w:rPr>
                <w:sz w:val="20"/>
                <w:szCs w:val="20"/>
                <w:lang w:val="ru-RU"/>
              </w:rPr>
              <w:t>застройка зданиями, оборуд</w:t>
            </w:r>
            <w:r w:rsidRPr="00F13E64">
              <w:rPr>
                <w:sz w:val="20"/>
                <w:szCs w:val="20"/>
                <w:lang w:val="ru-RU"/>
              </w:rPr>
              <w:t>о</w:t>
            </w:r>
            <w:r w:rsidRPr="00F13E64">
              <w:rPr>
                <w:sz w:val="20"/>
                <w:szCs w:val="20"/>
                <w:lang w:val="ru-RU"/>
              </w:rPr>
              <w:t>ванными внутренним вод</w:t>
            </w:r>
            <w:r w:rsidRPr="00F13E64">
              <w:rPr>
                <w:sz w:val="20"/>
                <w:szCs w:val="20"/>
                <w:lang w:val="ru-RU"/>
              </w:rPr>
              <w:t>о</w:t>
            </w:r>
            <w:r w:rsidRPr="00F13E64">
              <w:rPr>
                <w:sz w:val="20"/>
                <w:szCs w:val="20"/>
                <w:lang w:val="ru-RU"/>
              </w:rPr>
              <w:t>проводом и канализацией, без ванн</w:t>
            </w:r>
          </w:p>
        </w:tc>
        <w:tc>
          <w:tcPr>
            <w:tcW w:w="1091" w:type="dxa"/>
          </w:tcPr>
          <w:p w:rsidR="00A00E64" w:rsidRPr="00F13E64" w:rsidRDefault="00A00E64" w:rsidP="007B647C">
            <w:pPr>
              <w:pStyle w:val="aff6"/>
              <w:widowControl w:val="0"/>
              <w:ind w:firstLine="0"/>
              <w:jc w:val="center"/>
              <w:rPr>
                <w:sz w:val="20"/>
                <w:szCs w:val="20"/>
                <w:lang w:val="ru-RU"/>
              </w:rPr>
            </w:pPr>
            <w:r w:rsidRPr="00F13E64">
              <w:rPr>
                <w:sz w:val="20"/>
                <w:szCs w:val="20"/>
                <w:lang w:val="ru-RU"/>
              </w:rPr>
              <w:t>125</w:t>
            </w:r>
          </w:p>
        </w:tc>
        <w:tc>
          <w:tcPr>
            <w:tcW w:w="1319" w:type="dxa"/>
          </w:tcPr>
          <w:p w:rsidR="00A00E64" w:rsidRPr="00F13E64" w:rsidRDefault="00A00E64" w:rsidP="007B647C">
            <w:pPr>
              <w:pStyle w:val="aff6"/>
              <w:widowControl w:val="0"/>
              <w:ind w:firstLine="0"/>
              <w:jc w:val="center"/>
              <w:rPr>
                <w:sz w:val="20"/>
                <w:szCs w:val="20"/>
                <w:lang w:val="ru-RU"/>
              </w:rPr>
            </w:pPr>
            <w:r w:rsidRPr="00F13E64">
              <w:rPr>
                <w:sz w:val="20"/>
                <w:szCs w:val="20"/>
                <w:lang w:val="ru-RU"/>
              </w:rPr>
              <w:t>125</w:t>
            </w:r>
          </w:p>
        </w:tc>
        <w:tc>
          <w:tcPr>
            <w:tcW w:w="709" w:type="dxa"/>
          </w:tcPr>
          <w:p w:rsidR="00A00E64" w:rsidRPr="00F13E64" w:rsidRDefault="00A00E64" w:rsidP="007B647C">
            <w:pPr>
              <w:pStyle w:val="aff6"/>
              <w:widowControl w:val="0"/>
              <w:ind w:firstLine="0"/>
              <w:jc w:val="center"/>
              <w:rPr>
                <w:sz w:val="20"/>
                <w:szCs w:val="20"/>
                <w:lang w:val="ru-RU"/>
              </w:rPr>
            </w:pPr>
            <w:r w:rsidRPr="00F13E64">
              <w:rPr>
                <w:sz w:val="20"/>
                <w:szCs w:val="20"/>
                <w:lang w:val="ru-RU"/>
              </w:rPr>
              <w:t>125</w:t>
            </w:r>
          </w:p>
        </w:tc>
      </w:tr>
      <w:tr w:rsidR="00A00E64" w:rsidRPr="00F13E64" w:rsidTr="0016547D">
        <w:trPr>
          <w:cantSplit/>
        </w:trPr>
        <w:tc>
          <w:tcPr>
            <w:tcW w:w="1021" w:type="dxa"/>
            <w:vMerge/>
            <w:shd w:val="clear" w:color="auto" w:fill="F2F2F2" w:themeFill="background1" w:themeFillShade="F2"/>
          </w:tcPr>
          <w:p w:rsidR="00A00E64" w:rsidRPr="00F13E64" w:rsidRDefault="00A00E64" w:rsidP="007B647C">
            <w:pPr>
              <w:pStyle w:val="aff6"/>
              <w:widowControl w:val="0"/>
              <w:ind w:firstLine="0"/>
              <w:rPr>
                <w:sz w:val="21"/>
                <w:szCs w:val="21"/>
                <w:lang w:val="ru-RU"/>
              </w:rPr>
            </w:pPr>
          </w:p>
        </w:tc>
        <w:tc>
          <w:tcPr>
            <w:tcW w:w="1559" w:type="dxa"/>
            <w:vMerge/>
          </w:tcPr>
          <w:p w:rsidR="00A00E64" w:rsidRPr="00F13E64" w:rsidRDefault="00A00E64" w:rsidP="001050CE">
            <w:pPr>
              <w:pStyle w:val="aff6"/>
              <w:widowControl w:val="0"/>
              <w:ind w:firstLine="0"/>
              <w:jc w:val="left"/>
              <w:rPr>
                <w:sz w:val="20"/>
                <w:szCs w:val="20"/>
                <w:lang w:val="ru-RU"/>
              </w:rPr>
            </w:pPr>
          </w:p>
        </w:tc>
        <w:tc>
          <w:tcPr>
            <w:tcW w:w="992" w:type="dxa"/>
            <w:vMerge/>
          </w:tcPr>
          <w:p w:rsidR="00A00E64" w:rsidRPr="00F13E64" w:rsidRDefault="00A00E64" w:rsidP="007B647C">
            <w:pPr>
              <w:pStyle w:val="aff6"/>
              <w:widowControl w:val="0"/>
              <w:ind w:firstLine="0"/>
              <w:rPr>
                <w:sz w:val="20"/>
                <w:szCs w:val="20"/>
                <w:lang w:val="ru-RU"/>
              </w:rPr>
            </w:pPr>
          </w:p>
        </w:tc>
        <w:tc>
          <w:tcPr>
            <w:tcW w:w="2693" w:type="dxa"/>
          </w:tcPr>
          <w:p w:rsidR="00A00E64" w:rsidRPr="00F13E64" w:rsidRDefault="00A00E64" w:rsidP="001050CE">
            <w:pPr>
              <w:pStyle w:val="aff6"/>
              <w:widowControl w:val="0"/>
              <w:ind w:firstLine="0"/>
              <w:jc w:val="left"/>
              <w:rPr>
                <w:sz w:val="20"/>
                <w:szCs w:val="20"/>
                <w:lang w:val="ru-RU"/>
              </w:rPr>
            </w:pPr>
            <w:r w:rsidRPr="00F13E64">
              <w:rPr>
                <w:sz w:val="20"/>
                <w:szCs w:val="20"/>
                <w:lang w:val="ru-RU"/>
              </w:rPr>
              <w:t>то же, с ванными и местными водонагревателями</w:t>
            </w:r>
          </w:p>
        </w:tc>
        <w:tc>
          <w:tcPr>
            <w:tcW w:w="1091" w:type="dxa"/>
          </w:tcPr>
          <w:p w:rsidR="00A00E64" w:rsidRPr="00F13E64" w:rsidRDefault="00A00E64" w:rsidP="007B647C">
            <w:pPr>
              <w:pStyle w:val="aff6"/>
              <w:widowControl w:val="0"/>
              <w:ind w:firstLine="0"/>
              <w:jc w:val="center"/>
              <w:rPr>
                <w:sz w:val="20"/>
                <w:szCs w:val="20"/>
                <w:lang w:val="ru-RU"/>
              </w:rPr>
            </w:pPr>
            <w:r w:rsidRPr="00F13E64">
              <w:rPr>
                <w:sz w:val="20"/>
                <w:szCs w:val="20"/>
                <w:lang w:val="ru-RU"/>
              </w:rPr>
              <w:t>160</w:t>
            </w:r>
          </w:p>
        </w:tc>
        <w:tc>
          <w:tcPr>
            <w:tcW w:w="1319" w:type="dxa"/>
          </w:tcPr>
          <w:p w:rsidR="00A00E64" w:rsidRPr="00F13E64" w:rsidRDefault="00A00E64" w:rsidP="007B647C">
            <w:pPr>
              <w:pStyle w:val="aff6"/>
              <w:widowControl w:val="0"/>
              <w:ind w:firstLine="0"/>
              <w:jc w:val="center"/>
              <w:rPr>
                <w:sz w:val="20"/>
                <w:szCs w:val="20"/>
                <w:lang w:val="ru-RU"/>
              </w:rPr>
            </w:pPr>
            <w:r w:rsidRPr="00F13E64">
              <w:rPr>
                <w:sz w:val="20"/>
                <w:szCs w:val="20"/>
                <w:lang w:val="ru-RU"/>
              </w:rPr>
              <w:t>160</w:t>
            </w:r>
          </w:p>
        </w:tc>
        <w:tc>
          <w:tcPr>
            <w:tcW w:w="709" w:type="dxa"/>
          </w:tcPr>
          <w:p w:rsidR="00A00E64" w:rsidRPr="00F13E64" w:rsidRDefault="00A00E64" w:rsidP="007B647C">
            <w:pPr>
              <w:pStyle w:val="aff6"/>
              <w:widowControl w:val="0"/>
              <w:ind w:firstLine="0"/>
              <w:jc w:val="center"/>
              <w:rPr>
                <w:sz w:val="20"/>
                <w:szCs w:val="20"/>
                <w:lang w:val="ru-RU"/>
              </w:rPr>
            </w:pPr>
            <w:r w:rsidRPr="00F13E64">
              <w:rPr>
                <w:sz w:val="20"/>
                <w:szCs w:val="20"/>
                <w:lang w:val="ru-RU"/>
              </w:rPr>
              <w:t>160</w:t>
            </w:r>
          </w:p>
        </w:tc>
      </w:tr>
      <w:tr w:rsidR="00A00E64" w:rsidRPr="00F13E64" w:rsidTr="0016547D">
        <w:trPr>
          <w:cantSplit/>
        </w:trPr>
        <w:tc>
          <w:tcPr>
            <w:tcW w:w="1021" w:type="dxa"/>
            <w:vMerge/>
            <w:shd w:val="clear" w:color="auto" w:fill="F2F2F2" w:themeFill="background1" w:themeFillShade="F2"/>
          </w:tcPr>
          <w:p w:rsidR="00A00E64" w:rsidRPr="00F13E64" w:rsidRDefault="00A00E64" w:rsidP="007B647C">
            <w:pPr>
              <w:pStyle w:val="aff6"/>
              <w:widowControl w:val="0"/>
              <w:ind w:firstLine="0"/>
              <w:rPr>
                <w:sz w:val="21"/>
                <w:szCs w:val="21"/>
                <w:lang w:val="ru-RU"/>
              </w:rPr>
            </w:pPr>
          </w:p>
        </w:tc>
        <w:tc>
          <w:tcPr>
            <w:tcW w:w="1559" w:type="dxa"/>
            <w:vMerge/>
          </w:tcPr>
          <w:p w:rsidR="00A00E64" w:rsidRPr="00F13E64" w:rsidRDefault="00A00E64" w:rsidP="001050CE">
            <w:pPr>
              <w:pStyle w:val="aff6"/>
              <w:widowControl w:val="0"/>
              <w:ind w:firstLine="0"/>
              <w:jc w:val="left"/>
              <w:rPr>
                <w:sz w:val="20"/>
                <w:szCs w:val="20"/>
                <w:lang w:val="ru-RU"/>
              </w:rPr>
            </w:pPr>
          </w:p>
        </w:tc>
        <w:tc>
          <w:tcPr>
            <w:tcW w:w="992" w:type="dxa"/>
            <w:vMerge/>
          </w:tcPr>
          <w:p w:rsidR="00A00E64" w:rsidRPr="00F13E64" w:rsidRDefault="00A00E64" w:rsidP="007B647C">
            <w:pPr>
              <w:pStyle w:val="aff6"/>
              <w:widowControl w:val="0"/>
              <w:ind w:firstLine="0"/>
              <w:rPr>
                <w:sz w:val="20"/>
                <w:szCs w:val="20"/>
                <w:lang w:val="ru-RU"/>
              </w:rPr>
            </w:pPr>
          </w:p>
        </w:tc>
        <w:tc>
          <w:tcPr>
            <w:tcW w:w="2693" w:type="dxa"/>
          </w:tcPr>
          <w:p w:rsidR="00A00E64" w:rsidRPr="00F13E64" w:rsidRDefault="00A00E64" w:rsidP="001050CE">
            <w:pPr>
              <w:pStyle w:val="aff6"/>
              <w:widowControl w:val="0"/>
              <w:ind w:firstLine="0"/>
              <w:jc w:val="left"/>
              <w:rPr>
                <w:sz w:val="20"/>
                <w:szCs w:val="20"/>
                <w:lang w:val="ru-RU"/>
              </w:rPr>
            </w:pPr>
            <w:r w:rsidRPr="00F13E64">
              <w:rPr>
                <w:sz w:val="20"/>
                <w:szCs w:val="20"/>
                <w:lang w:val="ru-RU"/>
              </w:rPr>
              <w:t>то же, с централизованным горячим водоснабжением</w:t>
            </w:r>
          </w:p>
        </w:tc>
        <w:tc>
          <w:tcPr>
            <w:tcW w:w="1091" w:type="dxa"/>
          </w:tcPr>
          <w:p w:rsidR="00A00E64" w:rsidRPr="00F13E64" w:rsidRDefault="00A00E64" w:rsidP="007B647C">
            <w:pPr>
              <w:pStyle w:val="aff6"/>
              <w:widowControl w:val="0"/>
              <w:ind w:firstLine="0"/>
              <w:jc w:val="center"/>
              <w:rPr>
                <w:sz w:val="20"/>
                <w:szCs w:val="20"/>
                <w:lang w:val="ru-RU"/>
              </w:rPr>
            </w:pPr>
            <w:r w:rsidRPr="00F13E64">
              <w:rPr>
                <w:sz w:val="20"/>
                <w:szCs w:val="20"/>
                <w:lang w:val="ru-RU"/>
              </w:rPr>
              <w:t>220</w:t>
            </w:r>
          </w:p>
        </w:tc>
        <w:tc>
          <w:tcPr>
            <w:tcW w:w="1319" w:type="dxa"/>
          </w:tcPr>
          <w:p w:rsidR="00A00E64" w:rsidRPr="00F13E64" w:rsidRDefault="00A00E64" w:rsidP="007B647C">
            <w:pPr>
              <w:pStyle w:val="aff6"/>
              <w:widowControl w:val="0"/>
              <w:ind w:firstLine="0"/>
              <w:jc w:val="center"/>
              <w:rPr>
                <w:sz w:val="20"/>
                <w:szCs w:val="20"/>
                <w:lang w:val="ru-RU"/>
              </w:rPr>
            </w:pPr>
            <w:r w:rsidRPr="00F13E64">
              <w:rPr>
                <w:sz w:val="20"/>
                <w:szCs w:val="20"/>
                <w:lang w:val="ru-RU"/>
              </w:rPr>
              <w:t>220</w:t>
            </w:r>
          </w:p>
        </w:tc>
        <w:tc>
          <w:tcPr>
            <w:tcW w:w="709" w:type="dxa"/>
          </w:tcPr>
          <w:p w:rsidR="00A00E64" w:rsidRPr="00F13E64" w:rsidRDefault="00A00E64" w:rsidP="007B647C">
            <w:pPr>
              <w:pStyle w:val="aff6"/>
              <w:widowControl w:val="0"/>
              <w:ind w:firstLine="0"/>
              <w:jc w:val="center"/>
              <w:rPr>
                <w:sz w:val="20"/>
                <w:szCs w:val="20"/>
                <w:lang w:val="ru-RU"/>
              </w:rPr>
            </w:pPr>
            <w:r w:rsidRPr="00F13E64">
              <w:rPr>
                <w:sz w:val="20"/>
                <w:szCs w:val="20"/>
                <w:lang w:val="ru-RU"/>
              </w:rPr>
              <w:t>220</w:t>
            </w:r>
          </w:p>
        </w:tc>
      </w:tr>
      <w:tr w:rsidR="00C90002" w:rsidRPr="00F13E64" w:rsidTr="0016547D">
        <w:trPr>
          <w:cantSplit/>
        </w:trPr>
        <w:tc>
          <w:tcPr>
            <w:tcW w:w="1021" w:type="dxa"/>
            <w:vMerge/>
            <w:shd w:val="clear" w:color="auto" w:fill="F2F2F2" w:themeFill="background1" w:themeFillShade="F2"/>
          </w:tcPr>
          <w:p w:rsidR="00C90002" w:rsidRPr="00F13E64" w:rsidRDefault="00C90002" w:rsidP="007B647C">
            <w:pPr>
              <w:pStyle w:val="aff6"/>
              <w:widowControl w:val="0"/>
              <w:ind w:firstLine="0"/>
              <w:rPr>
                <w:sz w:val="21"/>
                <w:szCs w:val="21"/>
                <w:lang w:val="ru-RU"/>
              </w:rPr>
            </w:pPr>
          </w:p>
        </w:tc>
        <w:tc>
          <w:tcPr>
            <w:tcW w:w="1559" w:type="dxa"/>
          </w:tcPr>
          <w:p w:rsidR="00C90002" w:rsidRPr="00F13E64" w:rsidRDefault="00C90002" w:rsidP="001050CE">
            <w:pPr>
              <w:pStyle w:val="aff6"/>
              <w:widowControl w:val="0"/>
              <w:ind w:firstLine="0"/>
              <w:jc w:val="left"/>
              <w:rPr>
                <w:sz w:val="20"/>
                <w:szCs w:val="20"/>
                <w:lang w:val="ru-RU"/>
              </w:rPr>
            </w:pPr>
            <w:r w:rsidRPr="00F13E64">
              <w:rPr>
                <w:sz w:val="20"/>
                <w:szCs w:val="20"/>
                <w:lang w:val="ru-RU"/>
              </w:rPr>
              <w:t>Расчетный пок</w:t>
            </w:r>
            <w:r w:rsidRPr="00F13E64">
              <w:rPr>
                <w:sz w:val="20"/>
                <w:szCs w:val="20"/>
                <w:lang w:val="ru-RU"/>
              </w:rPr>
              <w:t>а</w:t>
            </w:r>
            <w:r w:rsidRPr="00F13E64">
              <w:rPr>
                <w:sz w:val="20"/>
                <w:szCs w:val="20"/>
                <w:lang w:val="ru-RU"/>
              </w:rPr>
              <w:t>затель макс</w:t>
            </w:r>
            <w:r w:rsidRPr="00F13E64">
              <w:rPr>
                <w:sz w:val="20"/>
                <w:szCs w:val="20"/>
                <w:lang w:val="ru-RU"/>
              </w:rPr>
              <w:t>и</w:t>
            </w:r>
            <w:r w:rsidRPr="00F13E64">
              <w:rPr>
                <w:sz w:val="20"/>
                <w:szCs w:val="20"/>
                <w:lang w:val="ru-RU"/>
              </w:rPr>
              <w:t>мально допуст</w:t>
            </w:r>
            <w:r w:rsidRPr="00F13E64">
              <w:rPr>
                <w:sz w:val="20"/>
                <w:szCs w:val="20"/>
                <w:lang w:val="ru-RU"/>
              </w:rPr>
              <w:t>и</w:t>
            </w:r>
            <w:r w:rsidRPr="00F13E64">
              <w:rPr>
                <w:sz w:val="20"/>
                <w:szCs w:val="20"/>
                <w:lang w:val="ru-RU"/>
              </w:rPr>
              <w:t>мого уровня те</w:t>
            </w:r>
            <w:r w:rsidRPr="00F13E64">
              <w:rPr>
                <w:sz w:val="20"/>
                <w:szCs w:val="20"/>
                <w:lang w:val="ru-RU"/>
              </w:rPr>
              <w:t>р</w:t>
            </w:r>
            <w:r w:rsidRPr="00F13E64">
              <w:rPr>
                <w:sz w:val="20"/>
                <w:szCs w:val="20"/>
                <w:lang w:val="ru-RU"/>
              </w:rPr>
              <w:t>риториальной доступности</w:t>
            </w:r>
          </w:p>
        </w:tc>
        <w:tc>
          <w:tcPr>
            <w:tcW w:w="6804" w:type="dxa"/>
            <w:gridSpan w:val="5"/>
          </w:tcPr>
          <w:p w:rsidR="00C90002" w:rsidRPr="00F13E64" w:rsidRDefault="00C90002" w:rsidP="007B647C">
            <w:pPr>
              <w:pStyle w:val="aff6"/>
              <w:widowControl w:val="0"/>
              <w:ind w:firstLine="0"/>
              <w:jc w:val="center"/>
              <w:rPr>
                <w:sz w:val="20"/>
                <w:szCs w:val="20"/>
                <w:lang w:val="ru-RU"/>
              </w:rPr>
            </w:pPr>
            <w:r w:rsidRPr="00F13E64">
              <w:rPr>
                <w:sz w:val="20"/>
                <w:szCs w:val="20"/>
                <w:lang w:val="ru-RU"/>
              </w:rPr>
              <w:t>Не нормируется</w:t>
            </w:r>
          </w:p>
        </w:tc>
      </w:tr>
    </w:tbl>
    <w:p w:rsidR="00A64C3A" w:rsidRPr="00F13E64" w:rsidRDefault="00B50753" w:rsidP="0057385A">
      <w:pPr>
        <w:pStyle w:val="20"/>
        <w:numPr>
          <w:ilvl w:val="1"/>
          <w:numId w:val="13"/>
        </w:numPr>
        <w:ind w:left="0" w:firstLine="0"/>
      </w:pPr>
      <w:bookmarkStart w:id="107" w:name="_Toc494296353"/>
      <w:bookmarkStart w:id="108" w:name="OLE_LINK1006"/>
      <w:bookmarkStart w:id="109" w:name="OLE_LINK1007"/>
      <w:bookmarkEnd w:id="95"/>
      <w:bookmarkEnd w:id="99"/>
      <w:r w:rsidRPr="00F13E64">
        <w:t xml:space="preserve">Объекты местного значения поселения, городского округа </w:t>
      </w:r>
      <w:r w:rsidR="00A64C3A" w:rsidRPr="00F13E64">
        <w:t xml:space="preserve">в области </w:t>
      </w:r>
      <w:bookmarkStart w:id="110" w:name="OLE_LINK1003"/>
      <w:bookmarkStart w:id="111" w:name="OLE_LINK1004"/>
      <w:bookmarkStart w:id="112" w:name="OLE_LINK1005"/>
      <w:r w:rsidR="00A64C3A" w:rsidRPr="00F13E64">
        <w:t>ритуальных услуг</w:t>
      </w:r>
      <w:bookmarkEnd w:id="107"/>
      <w:bookmarkEnd w:id="110"/>
      <w:bookmarkEnd w:id="111"/>
      <w:bookmarkEnd w:id="112"/>
    </w:p>
    <w:p w:rsidR="00FB7B60" w:rsidRPr="00F13E64" w:rsidRDefault="0057385A" w:rsidP="00FB7B60">
      <w:pPr>
        <w:spacing w:before="120"/>
        <w:jc w:val="right"/>
        <w:rPr>
          <w:b/>
          <w:i/>
        </w:rPr>
      </w:pPr>
      <w:bookmarkStart w:id="113" w:name="OLE_LINK1057"/>
      <w:bookmarkStart w:id="114" w:name="OLE_LINK1058"/>
      <w:r w:rsidRPr="00F13E64">
        <w:rPr>
          <w:b/>
          <w:i/>
        </w:rPr>
        <w:t>Таблица 1.5</w:t>
      </w:r>
    </w:p>
    <w:p w:rsidR="00FB7B60" w:rsidRPr="00F13E64" w:rsidRDefault="00B50753" w:rsidP="00FB7B60">
      <w:pPr>
        <w:spacing w:after="120"/>
        <w:ind w:firstLine="0"/>
        <w:jc w:val="center"/>
        <w:rPr>
          <w:b/>
          <w:i/>
        </w:rPr>
      </w:pPr>
      <w:r w:rsidRPr="00F13E64">
        <w:rPr>
          <w:b/>
          <w:i/>
        </w:rPr>
        <w:t xml:space="preserve">Объекты местного значения поселения, городского округа </w:t>
      </w:r>
      <w:r w:rsidR="00FB7B60" w:rsidRPr="00F13E64">
        <w:rPr>
          <w:b/>
          <w:i/>
        </w:rPr>
        <w:t>в области ритуальных услуг</w:t>
      </w:r>
    </w:p>
    <w:tbl>
      <w:tblPr>
        <w:tblStyle w:val="af1"/>
        <w:tblW w:w="948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2268"/>
        <w:gridCol w:w="2367"/>
        <w:gridCol w:w="1276"/>
        <w:gridCol w:w="2268"/>
      </w:tblGrid>
      <w:tr w:rsidR="00FB7B60" w:rsidRPr="00F13E64" w:rsidTr="00A00E64">
        <w:trPr>
          <w:tblHeader/>
        </w:trPr>
        <w:tc>
          <w:tcPr>
            <w:tcW w:w="1304" w:type="dxa"/>
            <w:vMerge w:val="restart"/>
            <w:shd w:val="clear" w:color="auto" w:fill="D9D9D9" w:themeFill="background1" w:themeFillShade="D9"/>
          </w:tcPr>
          <w:p w:rsidR="00FB7B60" w:rsidRPr="00F13E64" w:rsidRDefault="00FB7B60" w:rsidP="00810E4B">
            <w:pPr>
              <w:pStyle w:val="aff6"/>
              <w:ind w:firstLine="0"/>
              <w:jc w:val="center"/>
              <w:rPr>
                <w:b/>
                <w:i/>
                <w:sz w:val="20"/>
                <w:szCs w:val="20"/>
                <w:lang w:val="ru-RU"/>
              </w:rPr>
            </w:pPr>
            <w:r w:rsidRPr="00F13E64">
              <w:rPr>
                <w:b/>
                <w:i/>
                <w:sz w:val="20"/>
                <w:szCs w:val="20"/>
                <w:lang w:val="ru-RU"/>
              </w:rPr>
              <w:t>Наименов</w:t>
            </w:r>
            <w:r w:rsidRPr="00F13E64">
              <w:rPr>
                <w:b/>
                <w:i/>
                <w:sz w:val="20"/>
                <w:szCs w:val="20"/>
                <w:lang w:val="ru-RU"/>
              </w:rPr>
              <w:t>а</w:t>
            </w:r>
            <w:r w:rsidRPr="00F13E64">
              <w:rPr>
                <w:b/>
                <w:i/>
                <w:sz w:val="20"/>
                <w:szCs w:val="20"/>
                <w:lang w:val="ru-RU"/>
              </w:rPr>
              <w:t>ние вида об</w:t>
            </w:r>
            <w:r w:rsidRPr="00F13E64">
              <w:rPr>
                <w:b/>
                <w:i/>
                <w:sz w:val="20"/>
                <w:szCs w:val="20"/>
                <w:lang w:val="ru-RU"/>
              </w:rPr>
              <w:t>ъ</w:t>
            </w:r>
            <w:r w:rsidRPr="00F13E64">
              <w:rPr>
                <w:b/>
                <w:i/>
                <w:sz w:val="20"/>
                <w:szCs w:val="20"/>
                <w:lang w:val="ru-RU"/>
              </w:rPr>
              <w:t>екта</w:t>
            </w:r>
          </w:p>
        </w:tc>
        <w:tc>
          <w:tcPr>
            <w:tcW w:w="2268" w:type="dxa"/>
            <w:vMerge w:val="restart"/>
            <w:shd w:val="clear" w:color="auto" w:fill="D9D9D9" w:themeFill="background1" w:themeFillShade="D9"/>
          </w:tcPr>
          <w:p w:rsidR="00FB7B60" w:rsidRPr="00F13E64" w:rsidRDefault="00FB7B60" w:rsidP="00810E4B">
            <w:pPr>
              <w:pStyle w:val="aff6"/>
              <w:ind w:firstLine="0"/>
              <w:jc w:val="center"/>
              <w:rPr>
                <w:b/>
                <w:i/>
                <w:sz w:val="20"/>
                <w:szCs w:val="20"/>
                <w:lang w:val="ru-RU"/>
              </w:rPr>
            </w:pPr>
            <w:r w:rsidRPr="00F13E64">
              <w:rPr>
                <w:b/>
                <w:i/>
                <w:sz w:val="20"/>
                <w:szCs w:val="20"/>
                <w:lang w:val="ru-RU"/>
              </w:rPr>
              <w:t>Тип расчетного пок</w:t>
            </w:r>
            <w:r w:rsidRPr="00F13E64">
              <w:rPr>
                <w:b/>
                <w:i/>
                <w:sz w:val="20"/>
                <w:szCs w:val="20"/>
                <w:lang w:val="ru-RU"/>
              </w:rPr>
              <w:t>а</w:t>
            </w:r>
            <w:r w:rsidRPr="00F13E64">
              <w:rPr>
                <w:b/>
                <w:i/>
                <w:sz w:val="20"/>
                <w:szCs w:val="20"/>
                <w:lang w:val="ru-RU"/>
              </w:rPr>
              <w:t>зателя</w:t>
            </w:r>
          </w:p>
        </w:tc>
        <w:tc>
          <w:tcPr>
            <w:tcW w:w="2367" w:type="dxa"/>
            <w:vMerge w:val="restart"/>
            <w:shd w:val="clear" w:color="auto" w:fill="D9D9D9" w:themeFill="background1" w:themeFillShade="D9"/>
          </w:tcPr>
          <w:p w:rsidR="00FB7B60" w:rsidRPr="00F13E64" w:rsidRDefault="00FB7B60" w:rsidP="00810E4B">
            <w:pPr>
              <w:pStyle w:val="aff6"/>
              <w:ind w:firstLine="0"/>
              <w:jc w:val="center"/>
              <w:rPr>
                <w:b/>
                <w:i/>
                <w:sz w:val="20"/>
                <w:szCs w:val="20"/>
                <w:lang w:val="ru-RU"/>
              </w:rPr>
            </w:pPr>
            <w:r w:rsidRPr="00F13E64">
              <w:rPr>
                <w:b/>
                <w:i/>
                <w:sz w:val="20"/>
                <w:szCs w:val="20"/>
                <w:lang w:val="ru-RU"/>
              </w:rPr>
              <w:t>Наименование расчетн</w:t>
            </w:r>
            <w:r w:rsidRPr="00F13E64">
              <w:rPr>
                <w:b/>
                <w:i/>
                <w:sz w:val="20"/>
                <w:szCs w:val="20"/>
                <w:lang w:val="ru-RU"/>
              </w:rPr>
              <w:t>о</w:t>
            </w:r>
            <w:r w:rsidRPr="00F13E64">
              <w:rPr>
                <w:b/>
                <w:i/>
                <w:sz w:val="20"/>
                <w:szCs w:val="20"/>
                <w:lang w:val="ru-RU"/>
              </w:rPr>
              <w:t>го показателя, единица измерения</w:t>
            </w:r>
          </w:p>
        </w:tc>
        <w:tc>
          <w:tcPr>
            <w:tcW w:w="3544" w:type="dxa"/>
            <w:gridSpan w:val="2"/>
            <w:shd w:val="clear" w:color="auto" w:fill="D9D9D9" w:themeFill="background1" w:themeFillShade="D9"/>
          </w:tcPr>
          <w:p w:rsidR="00FB7B60" w:rsidRPr="00F13E64" w:rsidRDefault="00FB7B60" w:rsidP="00810E4B">
            <w:pPr>
              <w:pStyle w:val="aff6"/>
              <w:ind w:firstLine="0"/>
              <w:jc w:val="center"/>
              <w:rPr>
                <w:b/>
                <w:i/>
                <w:sz w:val="20"/>
                <w:szCs w:val="20"/>
                <w:lang w:val="ru-RU"/>
              </w:rPr>
            </w:pPr>
            <w:r w:rsidRPr="00F13E64">
              <w:rPr>
                <w:b/>
                <w:i/>
                <w:sz w:val="20"/>
                <w:szCs w:val="20"/>
                <w:lang w:val="ru-RU"/>
              </w:rPr>
              <w:t>Значение расчетного показателя</w:t>
            </w:r>
          </w:p>
        </w:tc>
      </w:tr>
      <w:bookmarkEnd w:id="113"/>
      <w:bookmarkEnd w:id="114"/>
      <w:tr w:rsidR="007310E9" w:rsidRPr="00F13E64" w:rsidTr="00711E8E">
        <w:trPr>
          <w:tblHeader/>
        </w:trPr>
        <w:tc>
          <w:tcPr>
            <w:tcW w:w="1304" w:type="dxa"/>
            <w:vMerge/>
            <w:shd w:val="clear" w:color="auto" w:fill="F2F2F2" w:themeFill="background1" w:themeFillShade="F2"/>
          </w:tcPr>
          <w:p w:rsidR="007310E9" w:rsidRPr="00F13E64" w:rsidRDefault="007310E9" w:rsidP="00810E4B">
            <w:pPr>
              <w:pStyle w:val="aff6"/>
              <w:ind w:firstLine="0"/>
              <w:jc w:val="left"/>
              <w:rPr>
                <w:sz w:val="21"/>
                <w:szCs w:val="21"/>
                <w:lang w:val="ru-RU"/>
              </w:rPr>
            </w:pPr>
          </w:p>
        </w:tc>
        <w:tc>
          <w:tcPr>
            <w:tcW w:w="2268" w:type="dxa"/>
            <w:vMerge/>
          </w:tcPr>
          <w:p w:rsidR="007310E9" w:rsidRPr="00F13E64" w:rsidRDefault="007310E9" w:rsidP="00810E4B">
            <w:pPr>
              <w:pStyle w:val="aff6"/>
              <w:ind w:firstLine="0"/>
              <w:jc w:val="left"/>
              <w:rPr>
                <w:sz w:val="20"/>
                <w:szCs w:val="20"/>
                <w:lang w:val="ru-RU"/>
              </w:rPr>
            </w:pPr>
          </w:p>
        </w:tc>
        <w:tc>
          <w:tcPr>
            <w:tcW w:w="2367" w:type="dxa"/>
            <w:vMerge/>
          </w:tcPr>
          <w:p w:rsidR="007310E9" w:rsidRPr="00F13E64" w:rsidRDefault="007310E9" w:rsidP="00810E4B">
            <w:pPr>
              <w:pStyle w:val="aff6"/>
              <w:ind w:firstLine="0"/>
              <w:jc w:val="left"/>
              <w:rPr>
                <w:sz w:val="20"/>
                <w:szCs w:val="20"/>
                <w:lang w:val="ru-RU"/>
              </w:rPr>
            </w:pPr>
          </w:p>
        </w:tc>
        <w:tc>
          <w:tcPr>
            <w:tcW w:w="1276" w:type="dxa"/>
            <w:shd w:val="clear" w:color="auto" w:fill="D9D9D9" w:themeFill="background1" w:themeFillShade="D9"/>
          </w:tcPr>
          <w:p w:rsidR="007310E9" w:rsidRPr="00F13E64" w:rsidRDefault="007310E9" w:rsidP="00810E4B">
            <w:pPr>
              <w:pStyle w:val="aff6"/>
              <w:ind w:firstLine="0"/>
              <w:jc w:val="center"/>
              <w:rPr>
                <w:b/>
                <w:i/>
                <w:sz w:val="20"/>
                <w:szCs w:val="20"/>
                <w:lang w:val="ru-RU"/>
              </w:rPr>
            </w:pPr>
            <w:r w:rsidRPr="00F13E64">
              <w:rPr>
                <w:b/>
                <w:i/>
                <w:sz w:val="20"/>
                <w:szCs w:val="20"/>
                <w:lang w:val="ru-RU"/>
              </w:rPr>
              <w:t>городской округ</w:t>
            </w:r>
          </w:p>
        </w:tc>
        <w:tc>
          <w:tcPr>
            <w:tcW w:w="2268" w:type="dxa"/>
            <w:shd w:val="clear" w:color="auto" w:fill="D9D9D9" w:themeFill="background1" w:themeFillShade="D9"/>
          </w:tcPr>
          <w:p w:rsidR="007310E9" w:rsidRPr="00F13E64" w:rsidRDefault="007310E9" w:rsidP="00810E4B">
            <w:pPr>
              <w:pStyle w:val="aff6"/>
              <w:ind w:firstLine="0"/>
              <w:jc w:val="center"/>
              <w:rPr>
                <w:b/>
                <w:i/>
                <w:sz w:val="20"/>
                <w:szCs w:val="20"/>
                <w:lang w:val="ru-RU"/>
              </w:rPr>
            </w:pPr>
            <w:r w:rsidRPr="00F13E64">
              <w:rPr>
                <w:b/>
                <w:i/>
                <w:sz w:val="20"/>
                <w:szCs w:val="20"/>
                <w:lang w:val="ru-RU"/>
              </w:rPr>
              <w:t>городское поселение</w:t>
            </w:r>
          </w:p>
        </w:tc>
      </w:tr>
      <w:tr w:rsidR="007310E9" w:rsidRPr="00F13E64" w:rsidTr="00711E8E">
        <w:tc>
          <w:tcPr>
            <w:tcW w:w="1304" w:type="dxa"/>
            <w:vMerge w:val="restart"/>
            <w:shd w:val="clear" w:color="auto" w:fill="F2F2F2" w:themeFill="background1" w:themeFillShade="F2"/>
          </w:tcPr>
          <w:p w:rsidR="007310E9" w:rsidRPr="00F13E64" w:rsidRDefault="007310E9" w:rsidP="007B647C">
            <w:pPr>
              <w:pStyle w:val="aff6"/>
              <w:ind w:firstLine="0"/>
              <w:rPr>
                <w:sz w:val="20"/>
                <w:szCs w:val="20"/>
                <w:lang w:val="ru-RU"/>
              </w:rPr>
            </w:pPr>
            <w:r w:rsidRPr="00F13E64">
              <w:rPr>
                <w:sz w:val="20"/>
                <w:szCs w:val="20"/>
                <w:lang w:val="ru-RU"/>
              </w:rPr>
              <w:t>Специализ</w:t>
            </w:r>
            <w:r w:rsidRPr="00F13E64">
              <w:rPr>
                <w:sz w:val="20"/>
                <w:szCs w:val="20"/>
                <w:lang w:val="ru-RU"/>
              </w:rPr>
              <w:t>и</w:t>
            </w:r>
            <w:r w:rsidRPr="00F13E64">
              <w:rPr>
                <w:sz w:val="20"/>
                <w:szCs w:val="20"/>
                <w:lang w:val="ru-RU"/>
              </w:rPr>
              <w:t>рованная служба по вопросам п</w:t>
            </w:r>
            <w:r w:rsidRPr="00F13E64">
              <w:rPr>
                <w:sz w:val="20"/>
                <w:szCs w:val="20"/>
                <w:lang w:val="ru-RU"/>
              </w:rPr>
              <w:t>о</w:t>
            </w:r>
            <w:r w:rsidRPr="00F13E64">
              <w:rPr>
                <w:sz w:val="20"/>
                <w:szCs w:val="20"/>
                <w:lang w:val="ru-RU"/>
              </w:rPr>
              <w:t>хоронного дела</w:t>
            </w:r>
          </w:p>
        </w:tc>
        <w:tc>
          <w:tcPr>
            <w:tcW w:w="2268" w:type="dxa"/>
          </w:tcPr>
          <w:p w:rsidR="007310E9" w:rsidRPr="00F13E64" w:rsidRDefault="007310E9" w:rsidP="001050CE">
            <w:pPr>
              <w:pStyle w:val="aff6"/>
              <w:ind w:firstLine="0"/>
              <w:jc w:val="left"/>
              <w:rPr>
                <w:sz w:val="20"/>
                <w:szCs w:val="20"/>
                <w:lang w:val="ru-RU"/>
              </w:rPr>
            </w:pPr>
            <w:r w:rsidRPr="00F13E64">
              <w:rPr>
                <w:sz w:val="20"/>
                <w:szCs w:val="20"/>
                <w:lang w:val="ru-RU"/>
              </w:rPr>
              <w:t>Расчетный показатель минимально допустимого уровня обеспеченности</w:t>
            </w:r>
          </w:p>
        </w:tc>
        <w:tc>
          <w:tcPr>
            <w:tcW w:w="2367" w:type="dxa"/>
          </w:tcPr>
          <w:p w:rsidR="007310E9" w:rsidRPr="00F13E64" w:rsidRDefault="007310E9" w:rsidP="001050CE">
            <w:pPr>
              <w:pStyle w:val="aff6"/>
              <w:ind w:firstLine="0"/>
              <w:jc w:val="left"/>
              <w:rPr>
                <w:sz w:val="20"/>
                <w:szCs w:val="20"/>
              </w:rPr>
            </w:pPr>
            <w:r w:rsidRPr="00F13E64">
              <w:rPr>
                <w:sz w:val="20"/>
                <w:szCs w:val="20"/>
                <w:lang w:val="ru-RU"/>
              </w:rPr>
              <w:t>Количество объектов</w:t>
            </w:r>
          </w:p>
        </w:tc>
        <w:tc>
          <w:tcPr>
            <w:tcW w:w="1276" w:type="dxa"/>
          </w:tcPr>
          <w:p w:rsidR="007310E9" w:rsidRPr="00F13E64" w:rsidRDefault="007310E9" w:rsidP="00810E4B">
            <w:pPr>
              <w:pStyle w:val="aff6"/>
              <w:ind w:firstLine="0"/>
              <w:jc w:val="center"/>
              <w:rPr>
                <w:sz w:val="20"/>
                <w:szCs w:val="20"/>
                <w:lang w:val="ru-RU"/>
              </w:rPr>
            </w:pPr>
            <w:r w:rsidRPr="00F13E64">
              <w:rPr>
                <w:sz w:val="20"/>
                <w:szCs w:val="20"/>
                <w:lang w:val="ru-RU"/>
              </w:rPr>
              <w:t>1</w:t>
            </w:r>
          </w:p>
        </w:tc>
        <w:tc>
          <w:tcPr>
            <w:tcW w:w="2268" w:type="dxa"/>
          </w:tcPr>
          <w:p w:rsidR="007310E9" w:rsidRPr="00F13E64" w:rsidRDefault="007310E9" w:rsidP="00810E4B">
            <w:pPr>
              <w:pStyle w:val="aff6"/>
              <w:ind w:firstLine="0"/>
              <w:jc w:val="center"/>
              <w:rPr>
                <w:sz w:val="20"/>
                <w:szCs w:val="20"/>
                <w:lang w:val="ru-RU"/>
              </w:rPr>
            </w:pPr>
            <w:r w:rsidRPr="00F13E64">
              <w:rPr>
                <w:sz w:val="20"/>
                <w:szCs w:val="20"/>
                <w:lang w:val="ru-RU"/>
              </w:rPr>
              <w:t>1</w:t>
            </w:r>
          </w:p>
        </w:tc>
      </w:tr>
      <w:tr w:rsidR="007310E9" w:rsidRPr="00F13E64" w:rsidTr="00711E8E">
        <w:tc>
          <w:tcPr>
            <w:tcW w:w="1304" w:type="dxa"/>
            <w:vMerge/>
            <w:shd w:val="clear" w:color="auto" w:fill="F2F2F2" w:themeFill="background1" w:themeFillShade="F2"/>
          </w:tcPr>
          <w:p w:rsidR="007310E9" w:rsidRPr="00F13E64" w:rsidRDefault="007310E9" w:rsidP="007B647C">
            <w:pPr>
              <w:pStyle w:val="aff6"/>
              <w:ind w:firstLine="0"/>
              <w:rPr>
                <w:sz w:val="20"/>
                <w:szCs w:val="20"/>
                <w:lang w:val="ru-RU"/>
              </w:rPr>
            </w:pPr>
          </w:p>
        </w:tc>
        <w:tc>
          <w:tcPr>
            <w:tcW w:w="2268" w:type="dxa"/>
          </w:tcPr>
          <w:p w:rsidR="007310E9" w:rsidRPr="00F13E64" w:rsidRDefault="007310E9" w:rsidP="001050CE">
            <w:pPr>
              <w:pStyle w:val="aff6"/>
              <w:ind w:firstLine="0"/>
              <w:jc w:val="left"/>
              <w:rPr>
                <w:sz w:val="20"/>
                <w:szCs w:val="20"/>
                <w:lang w:val="ru-RU"/>
              </w:rPr>
            </w:pPr>
            <w:r w:rsidRPr="00F13E64">
              <w:rPr>
                <w:sz w:val="20"/>
                <w:szCs w:val="20"/>
                <w:lang w:val="ru-RU"/>
              </w:rPr>
              <w:t>Расчетный показатель максимально допустим</w:t>
            </w:r>
            <w:r w:rsidRPr="00F13E64">
              <w:rPr>
                <w:sz w:val="20"/>
                <w:szCs w:val="20"/>
                <w:lang w:val="ru-RU"/>
              </w:rPr>
              <w:t>о</w:t>
            </w:r>
            <w:r w:rsidRPr="00F13E64">
              <w:rPr>
                <w:sz w:val="20"/>
                <w:szCs w:val="20"/>
                <w:lang w:val="ru-RU"/>
              </w:rPr>
              <w:t>го уровня территориал</w:t>
            </w:r>
            <w:r w:rsidRPr="00F13E64">
              <w:rPr>
                <w:sz w:val="20"/>
                <w:szCs w:val="20"/>
                <w:lang w:val="ru-RU"/>
              </w:rPr>
              <w:t>ь</w:t>
            </w:r>
            <w:r w:rsidRPr="00F13E64">
              <w:rPr>
                <w:sz w:val="20"/>
                <w:szCs w:val="20"/>
                <w:lang w:val="ru-RU"/>
              </w:rPr>
              <w:t>ной доступности</w:t>
            </w:r>
          </w:p>
        </w:tc>
        <w:tc>
          <w:tcPr>
            <w:tcW w:w="2367" w:type="dxa"/>
          </w:tcPr>
          <w:p w:rsidR="007310E9" w:rsidRPr="00F13E64" w:rsidRDefault="007310E9" w:rsidP="001050CE">
            <w:pPr>
              <w:pStyle w:val="aff6"/>
              <w:ind w:firstLine="0"/>
              <w:jc w:val="left"/>
              <w:rPr>
                <w:sz w:val="20"/>
                <w:szCs w:val="20"/>
                <w:lang w:val="ru-RU"/>
              </w:rPr>
            </w:pPr>
            <w:r w:rsidRPr="00F13E64">
              <w:rPr>
                <w:sz w:val="20"/>
                <w:szCs w:val="20"/>
                <w:lang w:val="ru-RU"/>
              </w:rPr>
              <w:t>Транспортная досту</w:t>
            </w:r>
            <w:r w:rsidRPr="00F13E64">
              <w:rPr>
                <w:sz w:val="20"/>
                <w:szCs w:val="20"/>
                <w:lang w:val="ru-RU"/>
              </w:rPr>
              <w:t>п</w:t>
            </w:r>
            <w:r w:rsidRPr="00F13E64">
              <w:rPr>
                <w:sz w:val="20"/>
                <w:szCs w:val="20"/>
                <w:lang w:val="ru-RU"/>
              </w:rPr>
              <w:t>ность, мин.</w:t>
            </w:r>
          </w:p>
        </w:tc>
        <w:tc>
          <w:tcPr>
            <w:tcW w:w="1276" w:type="dxa"/>
          </w:tcPr>
          <w:p w:rsidR="007310E9" w:rsidRPr="00F13E64" w:rsidRDefault="007310E9" w:rsidP="00810E4B">
            <w:pPr>
              <w:pStyle w:val="aff6"/>
              <w:ind w:firstLine="0"/>
              <w:jc w:val="center"/>
              <w:rPr>
                <w:sz w:val="20"/>
                <w:szCs w:val="20"/>
                <w:lang w:val="ru-RU"/>
              </w:rPr>
            </w:pPr>
            <w:r w:rsidRPr="00F13E64">
              <w:rPr>
                <w:sz w:val="20"/>
                <w:szCs w:val="20"/>
                <w:lang w:val="ru-RU"/>
              </w:rPr>
              <w:t>40</w:t>
            </w:r>
          </w:p>
        </w:tc>
        <w:tc>
          <w:tcPr>
            <w:tcW w:w="2268" w:type="dxa"/>
          </w:tcPr>
          <w:p w:rsidR="007310E9" w:rsidRPr="00F13E64" w:rsidRDefault="007310E9" w:rsidP="00810E4B">
            <w:pPr>
              <w:pStyle w:val="aff6"/>
              <w:ind w:firstLine="0"/>
              <w:jc w:val="center"/>
              <w:rPr>
                <w:sz w:val="20"/>
                <w:szCs w:val="20"/>
                <w:lang w:val="ru-RU"/>
              </w:rPr>
            </w:pPr>
            <w:r w:rsidRPr="00F13E64">
              <w:rPr>
                <w:sz w:val="20"/>
                <w:szCs w:val="20"/>
                <w:lang w:val="ru-RU"/>
              </w:rPr>
              <w:t>30</w:t>
            </w:r>
          </w:p>
        </w:tc>
      </w:tr>
      <w:tr w:rsidR="007310E9" w:rsidRPr="00F13E64" w:rsidTr="00711E8E">
        <w:tc>
          <w:tcPr>
            <w:tcW w:w="1304" w:type="dxa"/>
            <w:vMerge w:val="restart"/>
            <w:shd w:val="clear" w:color="auto" w:fill="F2F2F2" w:themeFill="background1" w:themeFillShade="F2"/>
          </w:tcPr>
          <w:p w:rsidR="007310E9" w:rsidRPr="00F13E64" w:rsidRDefault="007310E9" w:rsidP="007B647C">
            <w:pPr>
              <w:pStyle w:val="aff6"/>
              <w:ind w:firstLine="0"/>
              <w:rPr>
                <w:sz w:val="20"/>
                <w:szCs w:val="20"/>
                <w:lang w:val="ru-RU"/>
              </w:rPr>
            </w:pPr>
            <w:r w:rsidRPr="00F13E64">
              <w:rPr>
                <w:sz w:val="20"/>
                <w:szCs w:val="20"/>
                <w:lang w:val="ru-RU"/>
              </w:rPr>
              <w:t>Кладбище традиционн</w:t>
            </w:r>
            <w:r w:rsidRPr="00F13E64">
              <w:rPr>
                <w:sz w:val="20"/>
                <w:szCs w:val="20"/>
                <w:lang w:val="ru-RU"/>
              </w:rPr>
              <w:t>о</w:t>
            </w:r>
            <w:r w:rsidRPr="00F13E64">
              <w:rPr>
                <w:sz w:val="20"/>
                <w:szCs w:val="20"/>
                <w:lang w:val="ru-RU"/>
              </w:rPr>
              <w:t>го захорон</w:t>
            </w:r>
            <w:r w:rsidRPr="00F13E64">
              <w:rPr>
                <w:sz w:val="20"/>
                <w:szCs w:val="20"/>
                <w:lang w:val="ru-RU"/>
              </w:rPr>
              <w:t>е</w:t>
            </w:r>
            <w:r w:rsidRPr="00F13E64">
              <w:rPr>
                <w:sz w:val="20"/>
                <w:szCs w:val="20"/>
                <w:lang w:val="ru-RU"/>
              </w:rPr>
              <w:t>ния</w:t>
            </w:r>
          </w:p>
        </w:tc>
        <w:tc>
          <w:tcPr>
            <w:tcW w:w="2268" w:type="dxa"/>
          </w:tcPr>
          <w:p w:rsidR="007310E9" w:rsidRPr="00F13E64" w:rsidRDefault="007310E9" w:rsidP="001050CE">
            <w:pPr>
              <w:pStyle w:val="aff6"/>
              <w:ind w:firstLine="0"/>
              <w:jc w:val="left"/>
              <w:rPr>
                <w:sz w:val="20"/>
                <w:szCs w:val="20"/>
                <w:lang w:val="ru-RU"/>
              </w:rPr>
            </w:pPr>
            <w:r w:rsidRPr="00F13E64">
              <w:rPr>
                <w:sz w:val="20"/>
                <w:szCs w:val="20"/>
                <w:lang w:val="ru-RU"/>
              </w:rPr>
              <w:t>Расчетный показатель минимально допустимого уровня обеспеченности</w:t>
            </w:r>
          </w:p>
        </w:tc>
        <w:tc>
          <w:tcPr>
            <w:tcW w:w="2367" w:type="dxa"/>
          </w:tcPr>
          <w:p w:rsidR="007310E9" w:rsidRPr="00F13E64" w:rsidRDefault="007310E9" w:rsidP="001050CE">
            <w:pPr>
              <w:pStyle w:val="aff6"/>
              <w:ind w:firstLine="0"/>
              <w:jc w:val="left"/>
              <w:rPr>
                <w:sz w:val="20"/>
                <w:szCs w:val="20"/>
                <w:lang w:val="ru-RU"/>
              </w:rPr>
            </w:pPr>
            <w:r w:rsidRPr="00F13E64">
              <w:rPr>
                <w:sz w:val="20"/>
                <w:szCs w:val="20"/>
                <w:lang w:val="ru-RU"/>
              </w:rPr>
              <w:t>Размер земельного учас</w:t>
            </w:r>
            <w:r w:rsidRPr="00F13E64">
              <w:rPr>
                <w:sz w:val="20"/>
                <w:szCs w:val="20"/>
                <w:lang w:val="ru-RU"/>
              </w:rPr>
              <w:t>т</w:t>
            </w:r>
            <w:r w:rsidRPr="00F13E64">
              <w:rPr>
                <w:sz w:val="20"/>
                <w:szCs w:val="20"/>
                <w:lang w:val="ru-RU"/>
              </w:rPr>
              <w:t xml:space="preserve">ка, га </w:t>
            </w:r>
            <w:proofErr w:type="gramStart"/>
            <w:r w:rsidRPr="00F13E64">
              <w:rPr>
                <w:sz w:val="20"/>
                <w:szCs w:val="20"/>
                <w:lang w:val="ru-RU"/>
              </w:rPr>
              <w:t>на</w:t>
            </w:r>
            <w:proofErr w:type="gramEnd"/>
            <w:r w:rsidRPr="00F13E64">
              <w:rPr>
                <w:sz w:val="20"/>
                <w:szCs w:val="20"/>
                <w:lang w:val="ru-RU"/>
              </w:rPr>
              <w:t xml:space="preserve"> чел.</w:t>
            </w:r>
          </w:p>
        </w:tc>
        <w:tc>
          <w:tcPr>
            <w:tcW w:w="1276" w:type="dxa"/>
          </w:tcPr>
          <w:p w:rsidR="007310E9" w:rsidRPr="00F13E64" w:rsidRDefault="007310E9" w:rsidP="00810E4B">
            <w:pPr>
              <w:pStyle w:val="aff6"/>
              <w:ind w:firstLine="0"/>
              <w:jc w:val="center"/>
              <w:rPr>
                <w:sz w:val="20"/>
                <w:szCs w:val="20"/>
                <w:lang w:val="ru-RU"/>
              </w:rPr>
            </w:pPr>
            <w:r w:rsidRPr="00F13E64">
              <w:rPr>
                <w:sz w:val="20"/>
                <w:szCs w:val="20"/>
                <w:lang w:val="ru-RU"/>
              </w:rPr>
              <w:t>0,24</w:t>
            </w:r>
          </w:p>
        </w:tc>
        <w:tc>
          <w:tcPr>
            <w:tcW w:w="2268" w:type="dxa"/>
          </w:tcPr>
          <w:p w:rsidR="007310E9" w:rsidRPr="00F13E64" w:rsidRDefault="007310E9" w:rsidP="00810E4B">
            <w:pPr>
              <w:pStyle w:val="aff6"/>
              <w:ind w:firstLine="0"/>
              <w:jc w:val="center"/>
              <w:rPr>
                <w:sz w:val="20"/>
                <w:szCs w:val="20"/>
                <w:lang w:val="ru-RU"/>
              </w:rPr>
            </w:pPr>
            <w:r w:rsidRPr="00F13E64">
              <w:rPr>
                <w:sz w:val="20"/>
                <w:szCs w:val="20"/>
                <w:lang w:val="ru-RU"/>
              </w:rPr>
              <w:t>0,24</w:t>
            </w:r>
          </w:p>
        </w:tc>
      </w:tr>
      <w:tr w:rsidR="007310E9" w:rsidRPr="00F13E64" w:rsidTr="00711E8E">
        <w:tc>
          <w:tcPr>
            <w:tcW w:w="1304" w:type="dxa"/>
            <w:vMerge/>
            <w:shd w:val="clear" w:color="auto" w:fill="F2F2F2" w:themeFill="background1" w:themeFillShade="F2"/>
          </w:tcPr>
          <w:p w:rsidR="007310E9" w:rsidRPr="00F13E64" w:rsidRDefault="007310E9" w:rsidP="007B647C">
            <w:pPr>
              <w:pStyle w:val="aff6"/>
              <w:ind w:firstLine="0"/>
              <w:rPr>
                <w:sz w:val="20"/>
                <w:szCs w:val="20"/>
                <w:lang w:val="ru-RU"/>
              </w:rPr>
            </w:pPr>
          </w:p>
        </w:tc>
        <w:tc>
          <w:tcPr>
            <w:tcW w:w="2268" w:type="dxa"/>
          </w:tcPr>
          <w:p w:rsidR="007310E9" w:rsidRPr="00F13E64" w:rsidRDefault="007310E9" w:rsidP="001050CE">
            <w:pPr>
              <w:pStyle w:val="aff6"/>
              <w:ind w:firstLine="0"/>
              <w:jc w:val="left"/>
              <w:rPr>
                <w:sz w:val="20"/>
                <w:szCs w:val="20"/>
                <w:lang w:val="ru-RU"/>
              </w:rPr>
            </w:pPr>
            <w:r w:rsidRPr="00F13E64">
              <w:rPr>
                <w:sz w:val="20"/>
                <w:szCs w:val="20"/>
                <w:lang w:val="ru-RU"/>
              </w:rPr>
              <w:t>Расчетный показатель максимально допустим</w:t>
            </w:r>
            <w:r w:rsidRPr="00F13E64">
              <w:rPr>
                <w:sz w:val="20"/>
                <w:szCs w:val="20"/>
                <w:lang w:val="ru-RU"/>
              </w:rPr>
              <w:t>о</w:t>
            </w:r>
            <w:r w:rsidRPr="00F13E64">
              <w:rPr>
                <w:sz w:val="20"/>
                <w:szCs w:val="20"/>
                <w:lang w:val="ru-RU"/>
              </w:rPr>
              <w:t>го уровня территориал</w:t>
            </w:r>
            <w:r w:rsidRPr="00F13E64">
              <w:rPr>
                <w:sz w:val="20"/>
                <w:szCs w:val="20"/>
                <w:lang w:val="ru-RU"/>
              </w:rPr>
              <w:t>ь</w:t>
            </w:r>
            <w:r w:rsidRPr="00F13E64">
              <w:rPr>
                <w:sz w:val="20"/>
                <w:szCs w:val="20"/>
                <w:lang w:val="ru-RU"/>
              </w:rPr>
              <w:t>ной доступности</w:t>
            </w:r>
          </w:p>
        </w:tc>
        <w:tc>
          <w:tcPr>
            <w:tcW w:w="2367" w:type="dxa"/>
          </w:tcPr>
          <w:p w:rsidR="007310E9" w:rsidRPr="00F13E64" w:rsidRDefault="007310E9" w:rsidP="001050CE">
            <w:pPr>
              <w:pStyle w:val="aff6"/>
              <w:ind w:firstLine="0"/>
              <w:jc w:val="left"/>
              <w:rPr>
                <w:sz w:val="20"/>
                <w:szCs w:val="20"/>
                <w:lang w:val="ru-RU"/>
              </w:rPr>
            </w:pPr>
            <w:r w:rsidRPr="00F13E64">
              <w:rPr>
                <w:sz w:val="20"/>
                <w:szCs w:val="20"/>
                <w:lang w:val="ru-RU"/>
              </w:rPr>
              <w:t>Транспортная досту</w:t>
            </w:r>
            <w:r w:rsidRPr="00F13E64">
              <w:rPr>
                <w:sz w:val="20"/>
                <w:szCs w:val="20"/>
                <w:lang w:val="ru-RU"/>
              </w:rPr>
              <w:t>п</w:t>
            </w:r>
            <w:r w:rsidRPr="00F13E64">
              <w:rPr>
                <w:sz w:val="20"/>
                <w:szCs w:val="20"/>
                <w:lang w:val="ru-RU"/>
              </w:rPr>
              <w:t>ность, мин.</w:t>
            </w:r>
          </w:p>
        </w:tc>
        <w:tc>
          <w:tcPr>
            <w:tcW w:w="1276" w:type="dxa"/>
          </w:tcPr>
          <w:p w:rsidR="007310E9" w:rsidRPr="00F13E64" w:rsidRDefault="007310E9" w:rsidP="00810E4B">
            <w:pPr>
              <w:pStyle w:val="aff6"/>
              <w:ind w:firstLine="0"/>
              <w:jc w:val="center"/>
              <w:rPr>
                <w:sz w:val="20"/>
                <w:szCs w:val="20"/>
                <w:lang w:val="ru-RU"/>
              </w:rPr>
            </w:pPr>
            <w:r w:rsidRPr="00F13E64">
              <w:rPr>
                <w:sz w:val="20"/>
                <w:szCs w:val="20"/>
                <w:lang w:val="ru-RU"/>
              </w:rPr>
              <w:t>40</w:t>
            </w:r>
          </w:p>
        </w:tc>
        <w:tc>
          <w:tcPr>
            <w:tcW w:w="2268" w:type="dxa"/>
          </w:tcPr>
          <w:p w:rsidR="007310E9" w:rsidRPr="00F13E64" w:rsidRDefault="007310E9" w:rsidP="00810E4B">
            <w:pPr>
              <w:pStyle w:val="aff6"/>
              <w:ind w:firstLine="0"/>
              <w:jc w:val="center"/>
              <w:rPr>
                <w:sz w:val="20"/>
                <w:szCs w:val="20"/>
                <w:lang w:val="ru-RU"/>
              </w:rPr>
            </w:pPr>
            <w:r w:rsidRPr="00F13E64">
              <w:rPr>
                <w:sz w:val="20"/>
                <w:szCs w:val="20"/>
                <w:lang w:val="ru-RU"/>
              </w:rPr>
              <w:t>30</w:t>
            </w:r>
          </w:p>
        </w:tc>
      </w:tr>
    </w:tbl>
    <w:p w:rsidR="00A64C3A" w:rsidRPr="00F13E64" w:rsidRDefault="00B50753" w:rsidP="0057385A">
      <w:pPr>
        <w:pStyle w:val="20"/>
        <w:numPr>
          <w:ilvl w:val="1"/>
          <w:numId w:val="13"/>
        </w:numPr>
        <w:ind w:left="0" w:firstLine="0"/>
      </w:pPr>
      <w:bookmarkStart w:id="115" w:name="_Toc494296354"/>
      <w:bookmarkStart w:id="116" w:name="OLE_LINK449"/>
      <w:bookmarkEnd w:id="108"/>
      <w:bookmarkEnd w:id="109"/>
      <w:r w:rsidRPr="00F13E64">
        <w:t xml:space="preserve">Объекты местного значения поселения, городского округа </w:t>
      </w:r>
      <w:r w:rsidR="00A64C3A" w:rsidRPr="00F13E64">
        <w:t>в области культуры и искусства</w:t>
      </w:r>
      <w:bookmarkEnd w:id="115"/>
    </w:p>
    <w:p w:rsidR="00FF31C5" w:rsidRPr="00F13E64" w:rsidRDefault="00FF31C5" w:rsidP="00FF31C5">
      <w:pPr>
        <w:spacing w:before="120"/>
        <w:jc w:val="right"/>
        <w:rPr>
          <w:b/>
          <w:i/>
        </w:rPr>
      </w:pPr>
      <w:bookmarkStart w:id="117" w:name="OLE_LINK952"/>
      <w:bookmarkStart w:id="118" w:name="OLE_LINK953"/>
      <w:bookmarkStart w:id="119" w:name="OLE_LINK675"/>
      <w:bookmarkStart w:id="120" w:name="OLE_LINK676"/>
      <w:bookmarkStart w:id="121" w:name="OLE_LINK935"/>
      <w:bookmarkStart w:id="122" w:name="OLE_LINK448"/>
      <w:r w:rsidRPr="00F13E64">
        <w:rPr>
          <w:b/>
          <w:i/>
        </w:rPr>
        <w:t>Таблица</w:t>
      </w:r>
      <w:r w:rsidR="0057385A" w:rsidRPr="00F13E64">
        <w:rPr>
          <w:b/>
          <w:i/>
        </w:rPr>
        <w:t xml:space="preserve"> 1.6</w:t>
      </w:r>
    </w:p>
    <w:p w:rsidR="00FF31C5" w:rsidRPr="00F13E64" w:rsidRDefault="00B50753" w:rsidP="00FF31C5">
      <w:pPr>
        <w:spacing w:after="120"/>
        <w:ind w:firstLine="0"/>
        <w:jc w:val="center"/>
        <w:rPr>
          <w:b/>
          <w:i/>
        </w:rPr>
      </w:pPr>
      <w:r w:rsidRPr="00F13E64">
        <w:rPr>
          <w:b/>
          <w:i/>
        </w:rPr>
        <w:t>Объекты местного значения поселения, городского округа</w:t>
      </w:r>
      <w:r w:rsidR="00FF31C5" w:rsidRPr="00F13E64">
        <w:rPr>
          <w:b/>
          <w:i/>
        </w:rPr>
        <w:t xml:space="preserve"> в области культуры и и</w:t>
      </w:r>
      <w:r w:rsidR="00FF31C5" w:rsidRPr="00F13E64">
        <w:rPr>
          <w:b/>
          <w:i/>
        </w:rPr>
        <w:t>с</w:t>
      </w:r>
      <w:r w:rsidR="00FF31C5" w:rsidRPr="00F13E64">
        <w:rPr>
          <w:b/>
          <w:i/>
        </w:rPr>
        <w:t>кусства</w:t>
      </w:r>
    </w:p>
    <w:tbl>
      <w:tblPr>
        <w:tblStyle w:val="af1"/>
        <w:tblW w:w="948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2268"/>
        <w:gridCol w:w="2509"/>
        <w:gridCol w:w="1134"/>
        <w:gridCol w:w="1134"/>
        <w:gridCol w:w="1134"/>
      </w:tblGrid>
      <w:tr w:rsidR="00FF31C5" w:rsidRPr="00F13E64" w:rsidTr="005F0FDA">
        <w:trPr>
          <w:cantSplit/>
          <w:tblHeader/>
        </w:trPr>
        <w:tc>
          <w:tcPr>
            <w:tcW w:w="1304" w:type="dxa"/>
            <w:vMerge w:val="restart"/>
            <w:shd w:val="clear" w:color="auto" w:fill="D9D9D9" w:themeFill="background1" w:themeFillShade="D9"/>
          </w:tcPr>
          <w:p w:rsidR="00FF31C5" w:rsidRPr="00F13E64" w:rsidRDefault="00FF31C5" w:rsidP="00622D1C">
            <w:pPr>
              <w:pStyle w:val="aff6"/>
              <w:ind w:firstLine="0"/>
              <w:jc w:val="center"/>
              <w:rPr>
                <w:b/>
                <w:i/>
                <w:sz w:val="20"/>
                <w:szCs w:val="20"/>
                <w:lang w:val="ru-RU"/>
              </w:rPr>
            </w:pPr>
            <w:r w:rsidRPr="00F13E64">
              <w:rPr>
                <w:b/>
                <w:i/>
                <w:sz w:val="20"/>
                <w:szCs w:val="20"/>
                <w:lang w:val="ru-RU"/>
              </w:rPr>
              <w:t>Наименов</w:t>
            </w:r>
            <w:r w:rsidRPr="00F13E64">
              <w:rPr>
                <w:b/>
                <w:i/>
                <w:sz w:val="20"/>
                <w:szCs w:val="20"/>
                <w:lang w:val="ru-RU"/>
              </w:rPr>
              <w:t>а</w:t>
            </w:r>
            <w:r w:rsidRPr="00F13E64">
              <w:rPr>
                <w:b/>
                <w:i/>
                <w:sz w:val="20"/>
                <w:szCs w:val="20"/>
                <w:lang w:val="ru-RU"/>
              </w:rPr>
              <w:t>ние вида об</w:t>
            </w:r>
            <w:r w:rsidRPr="00F13E64">
              <w:rPr>
                <w:b/>
                <w:i/>
                <w:sz w:val="20"/>
                <w:szCs w:val="20"/>
                <w:lang w:val="ru-RU"/>
              </w:rPr>
              <w:t>ъ</w:t>
            </w:r>
            <w:r w:rsidRPr="00F13E64">
              <w:rPr>
                <w:b/>
                <w:i/>
                <w:sz w:val="20"/>
                <w:szCs w:val="20"/>
                <w:lang w:val="ru-RU"/>
              </w:rPr>
              <w:t>екта</w:t>
            </w:r>
          </w:p>
        </w:tc>
        <w:tc>
          <w:tcPr>
            <w:tcW w:w="2268" w:type="dxa"/>
            <w:vMerge w:val="restart"/>
            <w:shd w:val="clear" w:color="auto" w:fill="D9D9D9" w:themeFill="background1" w:themeFillShade="D9"/>
          </w:tcPr>
          <w:p w:rsidR="00FF31C5" w:rsidRPr="00F13E64" w:rsidRDefault="00FF31C5" w:rsidP="00622D1C">
            <w:pPr>
              <w:pStyle w:val="aff6"/>
              <w:ind w:firstLine="0"/>
              <w:jc w:val="center"/>
              <w:rPr>
                <w:b/>
                <w:i/>
                <w:sz w:val="20"/>
                <w:szCs w:val="20"/>
                <w:lang w:val="ru-RU"/>
              </w:rPr>
            </w:pPr>
            <w:r w:rsidRPr="00F13E64">
              <w:rPr>
                <w:b/>
                <w:i/>
                <w:sz w:val="20"/>
                <w:szCs w:val="20"/>
                <w:lang w:val="ru-RU"/>
              </w:rPr>
              <w:t>Тип расчетного пок</w:t>
            </w:r>
            <w:r w:rsidRPr="00F13E64">
              <w:rPr>
                <w:b/>
                <w:i/>
                <w:sz w:val="20"/>
                <w:szCs w:val="20"/>
                <w:lang w:val="ru-RU"/>
              </w:rPr>
              <w:t>а</w:t>
            </w:r>
            <w:r w:rsidRPr="00F13E64">
              <w:rPr>
                <w:b/>
                <w:i/>
                <w:sz w:val="20"/>
                <w:szCs w:val="20"/>
                <w:lang w:val="ru-RU"/>
              </w:rPr>
              <w:t>зателя</w:t>
            </w:r>
          </w:p>
        </w:tc>
        <w:tc>
          <w:tcPr>
            <w:tcW w:w="2509" w:type="dxa"/>
            <w:vMerge w:val="restart"/>
            <w:shd w:val="clear" w:color="auto" w:fill="D9D9D9" w:themeFill="background1" w:themeFillShade="D9"/>
          </w:tcPr>
          <w:p w:rsidR="00FF31C5" w:rsidRPr="00F13E64" w:rsidRDefault="00FF31C5" w:rsidP="00622D1C">
            <w:pPr>
              <w:pStyle w:val="aff6"/>
              <w:ind w:firstLine="0"/>
              <w:jc w:val="center"/>
              <w:rPr>
                <w:b/>
                <w:i/>
                <w:sz w:val="20"/>
                <w:szCs w:val="20"/>
                <w:lang w:val="ru-RU"/>
              </w:rPr>
            </w:pPr>
            <w:r w:rsidRPr="00F13E64">
              <w:rPr>
                <w:b/>
                <w:i/>
                <w:sz w:val="20"/>
                <w:szCs w:val="20"/>
                <w:lang w:val="ru-RU"/>
              </w:rPr>
              <w:t>Наименование расчетного показателя, единица изм</w:t>
            </w:r>
            <w:r w:rsidRPr="00F13E64">
              <w:rPr>
                <w:b/>
                <w:i/>
                <w:sz w:val="20"/>
                <w:szCs w:val="20"/>
                <w:lang w:val="ru-RU"/>
              </w:rPr>
              <w:t>е</w:t>
            </w:r>
            <w:r w:rsidRPr="00F13E64">
              <w:rPr>
                <w:b/>
                <w:i/>
                <w:sz w:val="20"/>
                <w:szCs w:val="20"/>
                <w:lang w:val="ru-RU"/>
              </w:rPr>
              <w:t>рения</w:t>
            </w:r>
          </w:p>
        </w:tc>
        <w:tc>
          <w:tcPr>
            <w:tcW w:w="3402" w:type="dxa"/>
            <w:gridSpan w:val="3"/>
            <w:shd w:val="clear" w:color="auto" w:fill="D9D9D9" w:themeFill="background1" w:themeFillShade="D9"/>
          </w:tcPr>
          <w:p w:rsidR="00FF31C5" w:rsidRPr="00F13E64" w:rsidRDefault="00FF31C5" w:rsidP="00622D1C">
            <w:pPr>
              <w:pStyle w:val="aff6"/>
              <w:ind w:firstLine="0"/>
              <w:jc w:val="center"/>
              <w:rPr>
                <w:b/>
                <w:i/>
                <w:sz w:val="20"/>
                <w:szCs w:val="20"/>
                <w:lang w:val="ru-RU"/>
              </w:rPr>
            </w:pPr>
            <w:r w:rsidRPr="00F13E64">
              <w:rPr>
                <w:b/>
                <w:i/>
                <w:sz w:val="20"/>
                <w:szCs w:val="20"/>
                <w:lang w:val="ru-RU"/>
              </w:rPr>
              <w:t>Значение расчетного показателя</w:t>
            </w:r>
          </w:p>
        </w:tc>
      </w:tr>
      <w:bookmarkEnd w:id="117"/>
      <w:bookmarkEnd w:id="118"/>
      <w:tr w:rsidR="00A00E64" w:rsidRPr="00F13E64" w:rsidTr="005F0FDA">
        <w:trPr>
          <w:cantSplit/>
          <w:tblHeader/>
        </w:trPr>
        <w:tc>
          <w:tcPr>
            <w:tcW w:w="1304" w:type="dxa"/>
            <w:vMerge/>
            <w:shd w:val="clear" w:color="auto" w:fill="F2F2F2" w:themeFill="background1" w:themeFillShade="F2"/>
          </w:tcPr>
          <w:p w:rsidR="00A00E64" w:rsidRPr="00F13E64" w:rsidRDefault="00A00E64" w:rsidP="00622D1C">
            <w:pPr>
              <w:pStyle w:val="aff6"/>
              <w:ind w:firstLine="0"/>
              <w:jc w:val="left"/>
              <w:rPr>
                <w:sz w:val="21"/>
                <w:szCs w:val="21"/>
                <w:lang w:val="ru-RU"/>
              </w:rPr>
            </w:pPr>
          </w:p>
        </w:tc>
        <w:tc>
          <w:tcPr>
            <w:tcW w:w="2268" w:type="dxa"/>
            <w:vMerge/>
          </w:tcPr>
          <w:p w:rsidR="00A00E64" w:rsidRPr="00F13E64" w:rsidRDefault="00A00E64" w:rsidP="00622D1C">
            <w:pPr>
              <w:pStyle w:val="aff6"/>
              <w:ind w:firstLine="0"/>
              <w:jc w:val="left"/>
              <w:rPr>
                <w:sz w:val="20"/>
                <w:szCs w:val="20"/>
                <w:lang w:val="ru-RU"/>
              </w:rPr>
            </w:pPr>
          </w:p>
        </w:tc>
        <w:tc>
          <w:tcPr>
            <w:tcW w:w="2509" w:type="dxa"/>
            <w:vMerge/>
          </w:tcPr>
          <w:p w:rsidR="00A00E64" w:rsidRPr="00F13E64" w:rsidRDefault="00A00E64" w:rsidP="00622D1C">
            <w:pPr>
              <w:pStyle w:val="aff6"/>
              <w:ind w:firstLine="0"/>
              <w:jc w:val="left"/>
              <w:rPr>
                <w:sz w:val="20"/>
                <w:szCs w:val="20"/>
                <w:lang w:val="ru-RU"/>
              </w:rPr>
            </w:pPr>
          </w:p>
        </w:tc>
        <w:tc>
          <w:tcPr>
            <w:tcW w:w="1134" w:type="dxa"/>
            <w:shd w:val="clear" w:color="auto" w:fill="D9D9D9" w:themeFill="background1" w:themeFillShade="D9"/>
          </w:tcPr>
          <w:p w:rsidR="00A00E64" w:rsidRPr="00F13E64" w:rsidRDefault="00A00E64" w:rsidP="00622D1C">
            <w:pPr>
              <w:pStyle w:val="aff6"/>
              <w:ind w:firstLine="0"/>
              <w:jc w:val="center"/>
              <w:rPr>
                <w:b/>
                <w:i/>
                <w:sz w:val="20"/>
                <w:szCs w:val="20"/>
                <w:lang w:val="ru-RU"/>
              </w:rPr>
            </w:pPr>
            <w:r w:rsidRPr="00F13E64">
              <w:rPr>
                <w:b/>
                <w:i/>
                <w:sz w:val="20"/>
                <w:szCs w:val="20"/>
                <w:lang w:val="ru-RU"/>
              </w:rPr>
              <w:t>городской округ</w:t>
            </w:r>
          </w:p>
        </w:tc>
        <w:tc>
          <w:tcPr>
            <w:tcW w:w="1134" w:type="dxa"/>
            <w:shd w:val="clear" w:color="auto" w:fill="D9D9D9" w:themeFill="background1" w:themeFillShade="D9"/>
          </w:tcPr>
          <w:p w:rsidR="00A00E64" w:rsidRPr="00F13E64" w:rsidRDefault="00A00E64" w:rsidP="00622D1C">
            <w:pPr>
              <w:pStyle w:val="aff6"/>
              <w:ind w:firstLine="0"/>
              <w:jc w:val="center"/>
              <w:rPr>
                <w:b/>
                <w:i/>
                <w:sz w:val="20"/>
                <w:szCs w:val="20"/>
                <w:lang w:val="ru-RU"/>
              </w:rPr>
            </w:pPr>
            <w:r w:rsidRPr="00F13E64">
              <w:rPr>
                <w:b/>
                <w:i/>
                <w:sz w:val="20"/>
                <w:szCs w:val="20"/>
                <w:lang w:val="ru-RU"/>
              </w:rPr>
              <w:t>городское поселение</w:t>
            </w:r>
          </w:p>
        </w:tc>
        <w:tc>
          <w:tcPr>
            <w:tcW w:w="1134" w:type="dxa"/>
            <w:shd w:val="clear" w:color="auto" w:fill="D9D9D9" w:themeFill="background1" w:themeFillShade="D9"/>
          </w:tcPr>
          <w:p w:rsidR="00A00E64" w:rsidRPr="00F13E64" w:rsidRDefault="00A00E64" w:rsidP="00622D1C">
            <w:pPr>
              <w:pStyle w:val="aff6"/>
              <w:ind w:firstLine="0"/>
              <w:jc w:val="center"/>
              <w:rPr>
                <w:b/>
                <w:i/>
                <w:sz w:val="20"/>
                <w:szCs w:val="20"/>
                <w:lang w:val="ru-RU"/>
              </w:rPr>
            </w:pPr>
            <w:r w:rsidRPr="00F13E64">
              <w:rPr>
                <w:b/>
                <w:i/>
                <w:sz w:val="20"/>
                <w:szCs w:val="20"/>
                <w:lang w:val="ru-RU"/>
              </w:rPr>
              <w:t>сельское поселение</w:t>
            </w:r>
          </w:p>
        </w:tc>
      </w:tr>
      <w:tr w:rsidR="00A00E64" w:rsidRPr="00F13E64" w:rsidTr="005F0FDA">
        <w:trPr>
          <w:cantSplit/>
        </w:trPr>
        <w:tc>
          <w:tcPr>
            <w:tcW w:w="1304" w:type="dxa"/>
            <w:vMerge w:val="restart"/>
            <w:shd w:val="clear" w:color="auto" w:fill="F2F2F2" w:themeFill="background1" w:themeFillShade="F2"/>
          </w:tcPr>
          <w:p w:rsidR="00A00E64" w:rsidRPr="00F13E64" w:rsidRDefault="00A00E64" w:rsidP="001050CE">
            <w:pPr>
              <w:pStyle w:val="aff6"/>
              <w:ind w:firstLine="0"/>
              <w:jc w:val="left"/>
              <w:rPr>
                <w:sz w:val="20"/>
                <w:szCs w:val="20"/>
                <w:lang w:val="ru-RU"/>
              </w:rPr>
            </w:pPr>
            <w:r w:rsidRPr="00F13E64">
              <w:rPr>
                <w:sz w:val="20"/>
                <w:szCs w:val="20"/>
                <w:lang w:val="ru-RU"/>
              </w:rPr>
              <w:t>Общедосту</w:t>
            </w:r>
            <w:r w:rsidRPr="00F13E64">
              <w:rPr>
                <w:sz w:val="20"/>
                <w:szCs w:val="20"/>
                <w:lang w:val="ru-RU"/>
              </w:rPr>
              <w:t>п</w:t>
            </w:r>
            <w:r w:rsidRPr="00F13E64">
              <w:rPr>
                <w:sz w:val="20"/>
                <w:szCs w:val="20"/>
                <w:lang w:val="ru-RU"/>
              </w:rPr>
              <w:t>ная библиот</w:t>
            </w:r>
            <w:r w:rsidRPr="00F13E64">
              <w:rPr>
                <w:sz w:val="20"/>
                <w:szCs w:val="20"/>
                <w:lang w:val="ru-RU"/>
              </w:rPr>
              <w:t>е</w:t>
            </w:r>
            <w:r w:rsidRPr="00F13E64">
              <w:rPr>
                <w:sz w:val="20"/>
                <w:szCs w:val="20"/>
                <w:lang w:val="ru-RU"/>
              </w:rPr>
              <w:t>ка</w:t>
            </w:r>
          </w:p>
        </w:tc>
        <w:tc>
          <w:tcPr>
            <w:tcW w:w="2268" w:type="dxa"/>
          </w:tcPr>
          <w:p w:rsidR="00A00E64" w:rsidRPr="00F13E64" w:rsidRDefault="00A00E64" w:rsidP="001050CE">
            <w:pPr>
              <w:pStyle w:val="aff6"/>
              <w:ind w:firstLine="0"/>
              <w:jc w:val="left"/>
              <w:rPr>
                <w:sz w:val="20"/>
                <w:szCs w:val="20"/>
                <w:lang w:val="ru-RU"/>
              </w:rPr>
            </w:pPr>
            <w:r w:rsidRPr="00F13E64">
              <w:rPr>
                <w:sz w:val="20"/>
                <w:szCs w:val="20"/>
                <w:lang w:val="ru-RU"/>
              </w:rPr>
              <w:t>Расчетный показатель минимально допустимого уровня обеспеченности</w:t>
            </w:r>
          </w:p>
        </w:tc>
        <w:tc>
          <w:tcPr>
            <w:tcW w:w="2509" w:type="dxa"/>
          </w:tcPr>
          <w:p w:rsidR="00A00E64" w:rsidRPr="00F13E64" w:rsidRDefault="00A00E64" w:rsidP="001050CE">
            <w:pPr>
              <w:pStyle w:val="aff6"/>
              <w:ind w:firstLine="0"/>
              <w:jc w:val="left"/>
              <w:rPr>
                <w:sz w:val="20"/>
                <w:szCs w:val="20"/>
                <w:lang w:val="ru-RU"/>
              </w:rPr>
            </w:pPr>
            <w:r w:rsidRPr="00F13E64">
              <w:rPr>
                <w:sz w:val="20"/>
                <w:szCs w:val="20"/>
                <w:lang w:val="ru-RU"/>
              </w:rPr>
              <w:t xml:space="preserve">Количество </w:t>
            </w:r>
            <w:proofErr w:type="spellStart"/>
            <w:r w:rsidRPr="00F13E64">
              <w:rPr>
                <w:sz w:val="20"/>
                <w:szCs w:val="20"/>
                <w:lang w:val="ru-RU"/>
              </w:rPr>
              <w:t>объектовна</w:t>
            </w:r>
            <w:proofErr w:type="spellEnd"/>
            <w:r w:rsidRPr="00F13E64">
              <w:rPr>
                <w:sz w:val="20"/>
                <w:szCs w:val="20"/>
                <w:lang w:val="ru-RU"/>
              </w:rPr>
              <w:t xml:space="preserve"> 25 000 чел.</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1</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w:t>
            </w:r>
          </w:p>
        </w:tc>
      </w:tr>
      <w:tr w:rsidR="00A00E64" w:rsidRPr="00F13E64" w:rsidTr="005F0FDA">
        <w:trPr>
          <w:cantSplit/>
        </w:trPr>
        <w:tc>
          <w:tcPr>
            <w:tcW w:w="1304" w:type="dxa"/>
            <w:vMerge/>
            <w:shd w:val="clear" w:color="auto" w:fill="F2F2F2" w:themeFill="background1" w:themeFillShade="F2"/>
          </w:tcPr>
          <w:p w:rsidR="00A00E64" w:rsidRPr="00F13E64" w:rsidRDefault="00A00E64" w:rsidP="001050CE">
            <w:pPr>
              <w:pStyle w:val="aff6"/>
              <w:ind w:firstLine="0"/>
              <w:jc w:val="left"/>
              <w:rPr>
                <w:sz w:val="20"/>
                <w:szCs w:val="20"/>
                <w:lang w:val="ru-RU"/>
              </w:rPr>
            </w:pPr>
          </w:p>
        </w:tc>
        <w:tc>
          <w:tcPr>
            <w:tcW w:w="2268" w:type="dxa"/>
          </w:tcPr>
          <w:p w:rsidR="00A00E64" w:rsidRPr="00F13E64" w:rsidRDefault="00A00E64" w:rsidP="001050CE">
            <w:pPr>
              <w:pStyle w:val="aff6"/>
              <w:ind w:firstLine="0"/>
              <w:jc w:val="left"/>
              <w:rPr>
                <w:sz w:val="20"/>
                <w:szCs w:val="20"/>
                <w:lang w:val="ru-RU"/>
              </w:rPr>
            </w:pPr>
            <w:r w:rsidRPr="00F13E64">
              <w:rPr>
                <w:sz w:val="20"/>
                <w:szCs w:val="20"/>
                <w:lang w:val="ru-RU"/>
              </w:rPr>
              <w:t>Расчетный показатель максимально допустим</w:t>
            </w:r>
            <w:r w:rsidRPr="00F13E64">
              <w:rPr>
                <w:sz w:val="20"/>
                <w:szCs w:val="20"/>
                <w:lang w:val="ru-RU"/>
              </w:rPr>
              <w:t>о</w:t>
            </w:r>
            <w:r w:rsidRPr="00F13E64">
              <w:rPr>
                <w:sz w:val="20"/>
                <w:szCs w:val="20"/>
                <w:lang w:val="ru-RU"/>
              </w:rPr>
              <w:t>го уровня территориал</w:t>
            </w:r>
            <w:r w:rsidRPr="00F13E64">
              <w:rPr>
                <w:sz w:val="20"/>
                <w:szCs w:val="20"/>
                <w:lang w:val="ru-RU"/>
              </w:rPr>
              <w:t>ь</w:t>
            </w:r>
            <w:r w:rsidRPr="00F13E64">
              <w:rPr>
                <w:sz w:val="20"/>
                <w:szCs w:val="20"/>
                <w:lang w:val="ru-RU"/>
              </w:rPr>
              <w:t>ной доступности</w:t>
            </w:r>
          </w:p>
        </w:tc>
        <w:tc>
          <w:tcPr>
            <w:tcW w:w="2509" w:type="dxa"/>
          </w:tcPr>
          <w:p w:rsidR="00A00E64" w:rsidRPr="00F13E64" w:rsidRDefault="00A00E64" w:rsidP="001050CE">
            <w:pPr>
              <w:pStyle w:val="aff6"/>
              <w:ind w:firstLine="0"/>
              <w:jc w:val="left"/>
              <w:rPr>
                <w:sz w:val="20"/>
                <w:szCs w:val="20"/>
                <w:lang w:val="ru-RU"/>
              </w:rPr>
            </w:pPr>
            <w:r w:rsidRPr="00F13E64">
              <w:rPr>
                <w:sz w:val="20"/>
                <w:szCs w:val="20"/>
                <w:lang w:val="ru-RU"/>
              </w:rPr>
              <w:t>Транспортная доступность, мин.</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40</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w:t>
            </w:r>
          </w:p>
        </w:tc>
      </w:tr>
      <w:tr w:rsidR="00A00E64" w:rsidRPr="00F13E64" w:rsidTr="005F0FDA">
        <w:trPr>
          <w:cantSplit/>
        </w:trPr>
        <w:tc>
          <w:tcPr>
            <w:tcW w:w="1304" w:type="dxa"/>
            <w:vMerge w:val="restart"/>
            <w:shd w:val="clear" w:color="auto" w:fill="F2F2F2" w:themeFill="background1" w:themeFillShade="F2"/>
          </w:tcPr>
          <w:p w:rsidR="00A00E64" w:rsidRPr="00F13E64" w:rsidRDefault="00A00E64" w:rsidP="001050CE">
            <w:pPr>
              <w:pStyle w:val="aff6"/>
              <w:ind w:firstLine="0"/>
              <w:jc w:val="left"/>
              <w:rPr>
                <w:sz w:val="20"/>
                <w:szCs w:val="20"/>
                <w:lang w:val="ru-RU"/>
              </w:rPr>
            </w:pPr>
            <w:r w:rsidRPr="00F13E64">
              <w:rPr>
                <w:sz w:val="20"/>
                <w:szCs w:val="20"/>
                <w:lang w:val="ru-RU"/>
              </w:rPr>
              <w:t>Детская би</w:t>
            </w:r>
            <w:r w:rsidRPr="00F13E64">
              <w:rPr>
                <w:sz w:val="20"/>
                <w:szCs w:val="20"/>
                <w:lang w:val="ru-RU"/>
              </w:rPr>
              <w:t>б</w:t>
            </w:r>
            <w:r w:rsidRPr="00F13E64">
              <w:rPr>
                <w:sz w:val="20"/>
                <w:szCs w:val="20"/>
                <w:lang w:val="ru-RU"/>
              </w:rPr>
              <w:t>лиотека</w:t>
            </w:r>
          </w:p>
        </w:tc>
        <w:tc>
          <w:tcPr>
            <w:tcW w:w="2268" w:type="dxa"/>
          </w:tcPr>
          <w:p w:rsidR="00A00E64" w:rsidRPr="00F13E64" w:rsidRDefault="00A00E64" w:rsidP="001050CE">
            <w:pPr>
              <w:pStyle w:val="aff6"/>
              <w:ind w:firstLine="0"/>
              <w:jc w:val="left"/>
              <w:rPr>
                <w:sz w:val="20"/>
                <w:szCs w:val="20"/>
                <w:lang w:val="ru-RU"/>
              </w:rPr>
            </w:pPr>
            <w:r w:rsidRPr="00F13E64">
              <w:rPr>
                <w:sz w:val="20"/>
                <w:szCs w:val="20"/>
                <w:lang w:val="ru-RU"/>
              </w:rPr>
              <w:t>Расчетный показатель минимально допустимого уровня обеспеченности</w:t>
            </w:r>
          </w:p>
        </w:tc>
        <w:tc>
          <w:tcPr>
            <w:tcW w:w="2509" w:type="dxa"/>
          </w:tcPr>
          <w:p w:rsidR="00A00E64" w:rsidRPr="00F13E64" w:rsidRDefault="00A00E64" w:rsidP="001050CE">
            <w:pPr>
              <w:pStyle w:val="aff6"/>
              <w:ind w:firstLine="0"/>
              <w:jc w:val="left"/>
              <w:rPr>
                <w:sz w:val="20"/>
                <w:szCs w:val="20"/>
                <w:lang w:val="ru-RU"/>
              </w:rPr>
            </w:pPr>
            <w:r w:rsidRPr="00F13E64">
              <w:rPr>
                <w:sz w:val="20"/>
                <w:szCs w:val="20"/>
                <w:lang w:val="ru-RU"/>
              </w:rPr>
              <w:t xml:space="preserve">Количество </w:t>
            </w:r>
            <w:proofErr w:type="spellStart"/>
            <w:r w:rsidRPr="00F13E64">
              <w:rPr>
                <w:sz w:val="20"/>
                <w:szCs w:val="20"/>
                <w:lang w:val="ru-RU"/>
              </w:rPr>
              <w:t>объектовна</w:t>
            </w:r>
            <w:proofErr w:type="spellEnd"/>
            <w:r w:rsidRPr="00F13E64">
              <w:rPr>
                <w:sz w:val="20"/>
                <w:szCs w:val="20"/>
                <w:lang w:val="ru-RU"/>
              </w:rPr>
              <w:t xml:space="preserve"> 15 000  детей до 14 лет</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1</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w:t>
            </w:r>
          </w:p>
        </w:tc>
      </w:tr>
      <w:tr w:rsidR="00A00E64" w:rsidRPr="00F13E64" w:rsidTr="005F0FDA">
        <w:trPr>
          <w:cantSplit/>
        </w:trPr>
        <w:tc>
          <w:tcPr>
            <w:tcW w:w="1304" w:type="dxa"/>
            <w:vMerge/>
            <w:shd w:val="clear" w:color="auto" w:fill="F2F2F2" w:themeFill="background1" w:themeFillShade="F2"/>
          </w:tcPr>
          <w:p w:rsidR="00A00E64" w:rsidRPr="00F13E64" w:rsidRDefault="00A00E64" w:rsidP="001050CE">
            <w:pPr>
              <w:pStyle w:val="aff6"/>
              <w:ind w:firstLine="0"/>
              <w:jc w:val="left"/>
              <w:rPr>
                <w:sz w:val="20"/>
                <w:szCs w:val="20"/>
                <w:lang w:val="ru-RU"/>
              </w:rPr>
            </w:pPr>
            <w:bookmarkStart w:id="123" w:name="_Hlk490344349"/>
          </w:p>
        </w:tc>
        <w:tc>
          <w:tcPr>
            <w:tcW w:w="2268" w:type="dxa"/>
          </w:tcPr>
          <w:p w:rsidR="00A00E64" w:rsidRPr="00F13E64" w:rsidRDefault="00A00E64" w:rsidP="001050CE">
            <w:pPr>
              <w:pStyle w:val="aff6"/>
              <w:ind w:firstLine="0"/>
              <w:jc w:val="left"/>
              <w:rPr>
                <w:sz w:val="20"/>
                <w:szCs w:val="20"/>
                <w:lang w:val="ru-RU"/>
              </w:rPr>
            </w:pPr>
            <w:r w:rsidRPr="00F13E64">
              <w:rPr>
                <w:sz w:val="20"/>
                <w:szCs w:val="20"/>
                <w:lang w:val="ru-RU"/>
              </w:rPr>
              <w:t>Расчетный показатель максимально допустим</w:t>
            </w:r>
            <w:r w:rsidRPr="00F13E64">
              <w:rPr>
                <w:sz w:val="20"/>
                <w:szCs w:val="20"/>
                <w:lang w:val="ru-RU"/>
              </w:rPr>
              <w:t>о</w:t>
            </w:r>
            <w:r w:rsidRPr="00F13E64">
              <w:rPr>
                <w:sz w:val="20"/>
                <w:szCs w:val="20"/>
                <w:lang w:val="ru-RU"/>
              </w:rPr>
              <w:t>го уровня территориал</w:t>
            </w:r>
            <w:r w:rsidRPr="00F13E64">
              <w:rPr>
                <w:sz w:val="20"/>
                <w:szCs w:val="20"/>
                <w:lang w:val="ru-RU"/>
              </w:rPr>
              <w:t>ь</w:t>
            </w:r>
            <w:r w:rsidRPr="00F13E64">
              <w:rPr>
                <w:sz w:val="20"/>
                <w:szCs w:val="20"/>
                <w:lang w:val="ru-RU"/>
              </w:rPr>
              <w:t>ной доступности</w:t>
            </w:r>
          </w:p>
        </w:tc>
        <w:tc>
          <w:tcPr>
            <w:tcW w:w="2509" w:type="dxa"/>
          </w:tcPr>
          <w:p w:rsidR="00A00E64" w:rsidRPr="00F13E64" w:rsidRDefault="00A00E64" w:rsidP="001050CE">
            <w:pPr>
              <w:pStyle w:val="aff6"/>
              <w:ind w:firstLine="0"/>
              <w:jc w:val="left"/>
              <w:rPr>
                <w:sz w:val="20"/>
                <w:szCs w:val="20"/>
                <w:lang w:val="ru-RU"/>
              </w:rPr>
            </w:pPr>
            <w:r w:rsidRPr="00F13E64">
              <w:rPr>
                <w:sz w:val="20"/>
                <w:szCs w:val="20"/>
                <w:lang w:val="ru-RU"/>
              </w:rPr>
              <w:t>Транспортная доступность, мин.</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40</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w:t>
            </w:r>
          </w:p>
        </w:tc>
      </w:tr>
      <w:bookmarkEnd w:id="123"/>
      <w:tr w:rsidR="00A00E64" w:rsidRPr="00F13E64" w:rsidTr="005F0FDA">
        <w:trPr>
          <w:cantSplit/>
        </w:trPr>
        <w:tc>
          <w:tcPr>
            <w:tcW w:w="1304" w:type="dxa"/>
            <w:vMerge w:val="restart"/>
            <w:shd w:val="clear" w:color="auto" w:fill="F2F2F2" w:themeFill="background1" w:themeFillShade="F2"/>
          </w:tcPr>
          <w:p w:rsidR="00A00E64" w:rsidRPr="00F13E64" w:rsidRDefault="00A00E64" w:rsidP="001050CE">
            <w:pPr>
              <w:pStyle w:val="aff6"/>
              <w:ind w:firstLine="0"/>
              <w:jc w:val="left"/>
              <w:rPr>
                <w:sz w:val="20"/>
                <w:szCs w:val="20"/>
                <w:lang w:val="ru-RU"/>
              </w:rPr>
            </w:pPr>
            <w:r w:rsidRPr="00F13E64">
              <w:rPr>
                <w:sz w:val="20"/>
                <w:szCs w:val="20"/>
                <w:lang w:val="ru-RU"/>
              </w:rPr>
              <w:t>Точка доступа к полноте</w:t>
            </w:r>
            <w:r w:rsidRPr="00F13E64">
              <w:rPr>
                <w:sz w:val="20"/>
                <w:szCs w:val="20"/>
                <w:lang w:val="ru-RU"/>
              </w:rPr>
              <w:t>к</w:t>
            </w:r>
            <w:r w:rsidRPr="00F13E64">
              <w:rPr>
                <w:sz w:val="20"/>
                <w:szCs w:val="20"/>
                <w:lang w:val="ru-RU"/>
              </w:rPr>
              <w:t>стовым и</w:t>
            </w:r>
            <w:r w:rsidRPr="00F13E64">
              <w:rPr>
                <w:sz w:val="20"/>
                <w:szCs w:val="20"/>
                <w:lang w:val="ru-RU"/>
              </w:rPr>
              <w:t>н</w:t>
            </w:r>
            <w:r w:rsidRPr="00F13E64">
              <w:rPr>
                <w:sz w:val="20"/>
                <w:szCs w:val="20"/>
                <w:lang w:val="ru-RU"/>
              </w:rPr>
              <w:t>формацио</w:t>
            </w:r>
            <w:r w:rsidRPr="00F13E64">
              <w:rPr>
                <w:sz w:val="20"/>
                <w:szCs w:val="20"/>
                <w:lang w:val="ru-RU"/>
              </w:rPr>
              <w:t>н</w:t>
            </w:r>
            <w:r w:rsidRPr="00F13E64">
              <w:rPr>
                <w:sz w:val="20"/>
                <w:szCs w:val="20"/>
                <w:lang w:val="ru-RU"/>
              </w:rPr>
              <w:t>ным ресурсам</w:t>
            </w:r>
          </w:p>
        </w:tc>
        <w:tc>
          <w:tcPr>
            <w:tcW w:w="2268" w:type="dxa"/>
          </w:tcPr>
          <w:p w:rsidR="00A00E64" w:rsidRPr="00F13E64" w:rsidRDefault="00A00E64" w:rsidP="001050CE">
            <w:pPr>
              <w:pStyle w:val="aff6"/>
              <w:ind w:firstLine="0"/>
              <w:jc w:val="left"/>
              <w:rPr>
                <w:sz w:val="20"/>
                <w:szCs w:val="20"/>
                <w:lang w:val="ru-RU"/>
              </w:rPr>
            </w:pPr>
            <w:r w:rsidRPr="00F13E64">
              <w:rPr>
                <w:sz w:val="20"/>
                <w:szCs w:val="20"/>
                <w:lang w:val="ru-RU"/>
              </w:rPr>
              <w:t>Расчетный показатель минимально допустимого уровня обеспеченности</w:t>
            </w:r>
          </w:p>
        </w:tc>
        <w:tc>
          <w:tcPr>
            <w:tcW w:w="2509" w:type="dxa"/>
          </w:tcPr>
          <w:p w:rsidR="00A00E64" w:rsidRPr="00F13E64" w:rsidRDefault="00A00E64" w:rsidP="001050CE">
            <w:pPr>
              <w:pStyle w:val="aff6"/>
              <w:ind w:firstLine="0"/>
              <w:jc w:val="left"/>
              <w:rPr>
                <w:sz w:val="20"/>
                <w:szCs w:val="20"/>
                <w:lang w:val="ru-RU"/>
              </w:rPr>
            </w:pPr>
            <w:r w:rsidRPr="00F13E64">
              <w:rPr>
                <w:sz w:val="20"/>
                <w:szCs w:val="20"/>
                <w:lang w:val="ru-RU"/>
              </w:rPr>
              <w:t>Количество точек, незав</w:t>
            </w:r>
            <w:r w:rsidRPr="00F13E64">
              <w:rPr>
                <w:sz w:val="20"/>
                <w:szCs w:val="20"/>
                <w:lang w:val="ru-RU"/>
              </w:rPr>
              <w:t>и</w:t>
            </w:r>
            <w:r w:rsidRPr="00F13E64">
              <w:rPr>
                <w:sz w:val="20"/>
                <w:szCs w:val="20"/>
                <w:lang w:val="ru-RU"/>
              </w:rPr>
              <w:t>симо от численности</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2</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1</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1</w:t>
            </w:r>
          </w:p>
        </w:tc>
      </w:tr>
      <w:tr w:rsidR="00A00E64" w:rsidRPr="00F13E64" w:rsidTr="005F0FDA">
        <w:trPr>
          <w:cantSplit/>
        </w:trPr>
        <w:tc>
          <w:tcPr>
            <w:tcW w:w="1304" w:type="dxa"/>
            <w:vMerge/>
            <w:shd w:val="clear" w:color="auto" w:fill="F2F2F2" w:themeFill="background1" w:themeFillShade="F2"/>
          </w:tcPr>
          <w:p w:rsidR="00A00E64" w:rsidRPr="00F13E64" w:rsidRDefault="00A00E64" w:rsidP="001050CE">
            <w:pPr>
              <w:pStyle w:val="aff6"/>
              <w:ind w:firstLine="0"/>
              <w:jc w:val="left"/>
              <w:rPr>
                <w:sz w:val="20"/>
                <w:szCs w:val="20"/>
                <w:lang w:val="ru-RU"/>
              </w:rPr>
            </w:pPr>
          </w:p>
        </w:tc>
        <w:tc>
          <w:tcPr>
            <w:tcW w:w="2268" w:type="dxa"/>
          </w:tcPr>
          <w:p w:rsidR="00A00E64" w:rsidRPr="00F13E64" w:rsidRDefault="00A00E64" w:rsidP="001050CE">
            <w:pPr>
              <w:pStyle w:val="aff6"/>
              <w:ind w:firstLine="0"/>
              <w:jc w:val="left"/>
              <w:rPr>
                <w:sz w:val="20"/>
                <w:szCs w:val="20"/>
                <w:lang w:val="ru-RU"/>
              </w:rPr>
            </w:pPr>
            <w:r w:rsidRPr="00F13E64">
              <w:rPr>
                <w:sz w:val="20"/>
                <w:szCs w:val="20"/>
                <w:lang w:val="ru-RU"/>
              </w:rPr>
              <w:t>Расчетный показатель максимально допустим</w:t>
            </w:r>
            <w:r w:rsidRPr="00F13E64">
              <w:rPr>
                <w:sz w:val="20"/>
                <w:szCs w:val="20"/>
                <w:lang w:val="ru-RU"/>
              </w:rPr>
              <w:t>о</w:t>
            </w:r>
            <w:r w:rsidRPr="00F13E64">
              <w:rPr>
                <w:sz w:val="20"/>
                <w:szCs w:val="20"/>
                <w:lang w:val="ru-RU"/>
              </w:rPr>
              <w:t>го уровня территориал</w:t>
            </w:r>
            <w:r w:rsidRPr="00F13E64">
              <w:rPr>
                <w:sz w:val="20"/>
                <w:szCs w:val="20"/>
                <w:lang w:val="ru-RU"/>
              </w:rPr>
              <w:t>ь</w:t>
            </w:r>
            <w:r w:rsidRPr="00F13E64">
              <w:rPr>
                <w:sz w:val="20"/>
                <w:szCs w:val="20"/>
                <w:lang w:val="ru-RU"/>
              </w:rPr>
              <w:t>ной доступности</w:t>
            </w:r>
          </w:p>
        </w:tc>
        <w:tc>
          <w:tcPr>
            <w:tcW w:w="2509" w:type="dxa"/>
          </w:tcPr>
          <w:p w:rsidR="00A00E64" w:rsidRPr="00F13E64" w:rsidRDefault="00A00E64" w:rsidP="001050CE">
            <w:pPr>
              <w:pStyle w:val="aff6"/>
              <w:ind w:firstLine="0"/>
              <w:jc w:val="left"/>
              <w:rPr>
                <w:sz w:val="20"/>
                <w:szCs w:val="20"/>
                <w:lang w:val="ru-RU"/>
              </w:rPr>
            </w:pPr>
            <w:r w:rsidRPr="00F13E64">
              <w:rPr>
                <w:sz w:val="20"/>
                <w:szCs w:val="20"/>
                <w:lang w:val="ru-RU"/>
              </w:rPr>
              <w:t>Транспортная доступность, мин.</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40</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30</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30</w:t>
            </w:r>
          </w:p>
        </w:tc>
      </w:tr>
      <w:tr w:rsidR="00A00E64" w:rsidRPr="00F13E64" w:rsidTr="005F0FDA">
        <w:trPr>
          <w:cantSplit/>
        </w:trPr>
        <w:tc>
          <w:tcPr>
            <w:tcW w:w="1304" w:type="dxa"/>
            <w:vMerge w:val="restart"/>
            <w:shd w:val="clear" w:color="auto" w:fill="F2F2F2" w:themeFill="background1" w:themeFillShade="F2"/>
          </w:tcPr>
          <w:p w:rsidR="00A00E64" w:rsidRPr="00F13E64" w:rsidRDefault="00A00E64" w:rsidP="001050CE">
            <w:pPr>
              <w:pStyle w:val="aff6"/>
              <w:ind w:firstLine="0"/>
              <w:jc w:val="left"/>
              <w:rPr>
                <w:sz w:val="20"/>
                <w:szCs w:val="20"/>
                <w:lang w:val="ru-RU"/>
              </w:rPr>
            </w:pPr>
            <w:r w:rsidRPr="00F13E64">
              <w:rPr>
                <w:sz w:val="20"/>
                <w:szCs w:val="20"/>
                <w:lang w:val="ru-RU"/>
              </w:rPr>
              <w:t>Общедосту</w:t>
            </w:r>
            <w:r w:rsidRPr="00F13E64">
              <w:rPr>
                <w:sz w:val="20"/>
                <w:szCs w:val="20"/>
                <w:lang w:val="ru-RU"/>
              </w:rPr>
              <w:t>п</w:t>
            </w:r>
            <w:r w:rsidRPr="00F13E64">
              <w:rPr>
                <w:sz w:val="20"/>
                <w:szCs w:val="20"/>
                <w:lang w:val="ru-RU"/>
              </w:rPr>
              <w:t>ная библиот</w:t>
            </w:r>
            <w:r w:rsidRPr="00F13E64">
              <w:rPr>
                <w:sz w:val="20"/>
                <w:szCs w:val="20"/>
                <w:lang w:val="ru-RU"/>
              </w:rPr>
              <w:t>е</w:t>
            </w:r>
            <w:r w:rsidRPr="00F13E64">
              <w:rPr>
                <w:sz w:val="20"/>
                <w:szCs w:val="20"/>
                <w:lang w:val="ru-RU"/>
              </w:rPr>
              <w:t>ка с детским отделением</w:t>
            </w:r>
          </w:p>
        </w:tc>
        <w:tc>
          <w:tcPr>
            <w:tcW w:w="2268" w:type="dxa"/>
          </w:tcPr>
          <w:p w:rsidR="00A00E64" w:rsidRPr="00F13E64" w:rsidRDefault="00A00E64" w:rsidP="001050CE">
            <w:pPr>
              <w:pStyle w:val="aff6"/>
              <w:ind w:firstLine="0"/>
              <w:jc w:val="left"/>
              <w:rPr>
                <w:sz w:val="20"/>
                <w:szCs w:val="20"/>
                <w:lang w:val="ru-RU"/>
              </w:rPr>
            </w:pPr>
            <w:r w:rsidRPr="00F13E64">
              <w:rPr>
                <w:sz w:val="20"/>
                <w:szCs w:val="20"/>
                <w:lang w:val="ru-RU"/>
              </w:rPr>
              <w:t>Расчетный показатель минимально допустимого уровня обеспеченности</w:t>
            </w:r>
          </w:p>
        </w:tc>
        <w:tc>
          <w:tcPr>
            <w:tcW w:w="2509" w:type="dxa"/>
          </w:tcPr>
          <w:p w:rsidR="00A00E64" w:rsidRPr="00F13E64" w:rsidRDefault="00A00E64" w:rsidP="001050CE">
            <w:pPr>
              <w:pStyle w:val="aff6"/>
              <w:ind w:firstLine="0"/>
              <w:jc w:val="left"/>
              <w:rPr>
                <w:sz w:val="20"/>
                <w:szCs w:val="20"/>
                <w:lang w:val="ru-RU"/>
              </w:rPr>
            </w:pPr>
            <w:r w:rsidRPr="00F13E64">
              <w:rPr>
                <w:sz w:val="20"/>
                <w:szCs w:val="20"/>
                <w:lang w:val="ru-RU"/>
              </w:rPr>
              <w:t>Количество объектов</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1 на 15 тыс. чел.</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1 (незав</w:t>
            </w:r>
            <w:r w:rsidRPr="00F13E64">
              <w:rPr>
                <w:sz w:val="20"/>
                <w:szCs w:val="20"/>
                <w:lang w:val="ru-RU"/>
              </w:rPr>
              <w:t>и</w:t>
            </w:r>
            <w:r w:rsidRPr="00F13E64">
              <w:rPr>
                <w:sz w:val="20"/>
                <w:szCs w:val="20"/>
                <w:lang w:val="ru-RU"/>
              </w:rPr>
              <w:t>симо от численн</w:t>
            </w:r>
            <w:r w:rsidRPr="00F13E64">
              <w:rPr>
                <w:sz w:val="20"/>
                <w:szCs w:val="20"/>
                <w:lang w:val="ru-RU"/>
              </w:rPr>
              <w:t>о</w:t>
            </w:r>
            <w:r w:rsidRPr="00F13E64">
              <w:rPr>
                <w:sz w:val="20"/>
                <w:szCs w:val="20"/>
                <w:lang w:val="ru-RU"/>
              </w:rPr>
              <w:t>сти)</w:t>
            </w:r>
          </w:p>
        </w:tc>
      </w:tr>
      <w:tr w:rsidR="00A00E64" w:rsidRPr="00F13E64" w:rsidTr="005F0FDA">
        <w:trPr>
          <w:cantSplit/>
        </w:trPr>
        <w:tc>
          <w:tcPr>
            <w:tcW w:w="1304" w:type="dxa"/>
            <w:vMerge/>
            <w:shd w:val="clear" w:color="auto" w:fill="F2F2F2" w:themeFill="background1" w:themeFillShade="F2"/>
          </w:tcPr>
          <w:p w:rsidR="00A00E64" w:rsidRPr="00F13E64" w:rsidRDefault="00A00E64" w:rsidP="001050CE">
            <w:pPr>
              <w:pStyle w:val="aff6"/>
              <w:ind w:firstLine="0"/>
              <w:jc w:val="left"/>
              <w:rPr>
                <w:sz w:val="20"/>
                <w:szCs w:val="20"/>
                <w:lang w:val="ru-RU"/>
              </w:rPr>
            </w:pPr>
          </w:p>
        </w:tc>
        <w:tc>
          <w:tcPr>
            <w:tcW w:w="2268" w:type="dxa"/>
          </w:tcPr>
          <w:p w:rsidR="00A00E64" w:rsidRPr="00F13E64" w:rsidRDefault="00A00E64" w:rsidP="001050CE">
            <w:pPr>
              <w:pStyle w:val="aff6"/>
              <w:ind w:firstLine="0"/>
              <w:jc w:val="left"/>
              <w:rPr>
                <w:sz w:val="20"/>
                <w:szCs w:val="20"/>
                <w:lang w:val="ru-RU"/>
              </w:rPr>
            </w:pPr>
            <w:r w:rsidRPr="00F13E64">
              <w:rPr>
                <w:sz w:val="20"/>
                <w:szCs w:val="20"/>
                <w:lang w:val="ru-RU"/>
              </w:rPr>
              <w:t>Расчетный показатель максимально допустим</w:t>
            </w:r>
            <w:r w:rsidRPr="00F13E64">
              <w:rPr>
                <w:sz w:val="20"/>
                <w:szCs w:val="20"/>
                <w:lang w:val="ru-RU"/>
              </w:rPr>
              <w:t>о</w:t>
            </w:r>
            <w:r w:rsidRPr="00F13E64">
              <w:rPr>
                <w:sz w:val="20"/>
                <w:szCs w:val="20"/>
                <w:lang w:val="ru-RU"/>
              </w:rPr>
              <w:t>го уровня территориал</w:t>
            </w:r>
            <w:r w:rsidRPr="00F13E64">
              <w:rPr>
                <w:sz w:val="20"/>
                <w:szCs w:val="20"/>
                <w:lang w:val="ru-RU"/>
              </w:rPr>
              <w:t>ь</w:t>
            </w:r>
            <w:r w:rsidRPr="00F13E64">
              <w:rPr>
                <w:sz w:val="20"/>
                <w:szCs w:val="20"/>
                <w:lang w:val="ru-RU"/>
              </w:rPr>
              <w:t>ной доступности</w:t>
            </w:r>
          </w:p>
        </w:tc>
        <w:tc>
          <w:tcPr>
            <w:tcW w:w="2509" w:type="dxa"/>
          </w:tcPr>
          <w:p w:rsidR="00A00E64" w:rsidRPr="00F13E64" w:rsidRDefault="00A00E64" w:rsidP="001050CE">
            <w:pPr>
              <w:pStyle w:val="aff6"/>
              <w:ind w:firstLine="0"/>
              <w:jc w:val="left"/>
              <w:rPr>
                <w:sz w:val="20"/>
                <w:szCs w:val="20"/>
                <w:lang w:val="ru-RU"/>
              </w:rPr>
            </w:pPr>
            <w:r w:rsidRPr="00F13E64">
              <w:rPr>
                <w:sz w:val="20"/>
                <w:szCs w:val="20"/>
                <w:lang w:val="ru-RU"/>
              </w:rPr>
              <w:t>Транспортная доступность, мин.</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30</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30</w:t>
            </w:r>
          </w:p>
        </w:tc>
      </w:tr>
      <w:tr w:rsidR="00A00E64" w:rsidRPr="00F13E64" w:rsidTr="005F0FDA">
        <w:trPr>
          <w:cantSplit/>
        </w:trPr>
        <w:tc>
          <w:tcPr>
            <w:tcW w:w="1304" w:type="dxa"/>
            <w:vMerge w:val="restart"/>
            <w:shd w:val="clear" w:color="auto" w:fill="F2F2F2" w:themeFill="background1" w:themeFillShade="F2"/>
          </w:tcPr>
          <w:p w:rsidR="00A00E64" w:rsidRPr="00F13E64" w:rsidRDefault="00A00E64" w:rsidP="001050CE">
            <w:pPr>
              <w:pStyle w:val="aff6"/>
              <w:ind w:firstLine="0"/>
              <w:jc w:val="left"/>
              <w:rPr>
                <w:sz w:val="20"/>
                <w:szCs w:val="20"/>
                <w:lang w:val="ru-RU"/>
              </w:rPr>
            </w:pPr>
            <w:r w:rsidRPr="00F13E64">
              <w:rPr>
                <w:sz w:val="20"/>
                <w:szCs w:val="20"/>
                <w:lang w:val="ru-RU"/>
              </w:rPr>
              <w:t>Филиал о</w:t>
            </w:r>
            <w:r w:rsidRPr="00F13E64">
              <w:rPr>
                <w:sz w:val="20"/>
                <w:szCs w:val="20"/>
                <w:lang w:val="ru-RU"/>
              </w:rPr>
              <w:t>б</w:t>
            </w:r>
            <w:r w:rsidRPr="00F13E64">
              <w:rPr>
                <w:sz w:val="20"/>
                <w:szCs w:val="20"/>
                <w:lang w:val="ru-RU"/>
              </w:rPr>
              <w:t>щедоступных библиотек с детским отд</w:t>
            </w:r>
            <w:r w:rsidRPr="00F13E64">
              <w:rPr>
                <w:sz w:val="20"/>
                <w:szCs w:val="20"/>
                <w:lang w:val="ru-RU"/>
              </w:rPr>
              <w:t>е</w:t>
            </w:r>
            <w:r w:rsidRPr="00F13E64">
              <w:rPr>
                <w:sz w:val="20"/>
                <w:szCs w:val="20"/>
                <w:lang w:val="ru-RU"/>
              </w:rPr>
              <w:t>лением</w:t>
            </w:r>
          </w:p>
        </w:tc>
        <w:tc>
          <w:tcPr>
            <w:tcW w:w="2268" w:type="dxa"/>
          </w:tcPr>
          <w:p w:rsidR="00A00E64" w:rsidRPr="00F13E64" w:rsidRDefault="00A00E64" w:rsidP="001050CE">
            <w:pPr>
              <w:pStyle w:val="aff6"/>
              <w:ind w:firstLine="0"/>
              <w:jc w:val="left"/>
              <w:rPr>
                <w:sz w:val="20"/>
                <w:szCs w:val="20"/>
                <w:lang w:val="ru-RU"/>
              </w:rPr>
            </w:pPr>
            <w:r w:rsidRPr="00F13E64">
              <w:rPr>
                <w:sz w:val="20"/>
                <w:szCs w:val="20"/>
                <w:lang w:val="ru-RU"/>
              </w:rPr>
              <w:t>Расчетный показатель минимально допустимого уровня обеспеченности</w:t>
            </w:r>
          </w:p>
        </w:tc>
        <w:tc>
          <w:tcPr>
            <w:tcW w:w="2509" w:type="dxa"/>
          </w:tcPr>
          <w:p w:rsidR="00A00E64" w:rsidRPr="00F13E64" w:rsidRDefault="00A00E64" w:rsidP="001050CE">
            <w:pPr>
              <w:pStyle w:val="aff6"/>
              <w:ind w:firstLine="0"/>
              <w:jc w:val="left"/>
              <w:rPr>
                <w:sz w:val="20"/>
                <w:szCs w:val="20"/>
                <w:lang w:val="ru-RU"/>
              </w:rPr>
            </w:pPr>
            <w:r w:rsidRPr="00F13E64">
              <w:rPr>
                <w:sz w:val="20"/>
                <w:szCs w:val="20"/>
                <w:lang w:val="ru-RU"/>
              </w:rPr>
              <w:t>Количество объектов на 1000 чел.</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1</w:t>
            </w:r>
          </w:p>
        </w:tc>
      </w:tr>
      <w:tr w:rsidR="00A00E64" w:rsidRPr="00F13E64" w:rsidTr="005F0FDA">
        <w:trPr>
          <w:cantSplit/>
        </w:trPr>
        <w:tc>
          <w:tcPr>
            <w:tcW w:w="1304" w:type="dxa"/>
            <w:vMerge/>
            <w:shd w:val="clear" w:color="auto" w:fill="F2F2F2" w:themeFill="background1" w:themeFillShade="F2"/>
          </w:tcPr>
          <w:p w:rsidR="00A00E64" w:rsidRPr="00F13E64" w:rsidRDefault="00A00E64" w:rsidP="001050CE">
            <w:pPr>
              <w:pStyle w:val="aff6"/>
              <w:ind w:firstLine="0"/>
              <w:jc w:val="left"/>
              <w:rPr>
                <w:lang w:val="ru-RU"/>
              </w:rPr>
            </w:pPr>
          </w:p>
        </w:tc>
        <w:tc>
          <w:tcPr>
            <w:tcW w:w="2268" w:type="dxa"/>
          </w:tcPr>
          <w:p w:rsidR="00A00E64" w:rsidRPr="00F13E64" w:rsidRDefault="00A00E64" w:rsidP="001050CE">
            <w:pPr>
              <w:pStyle w:val="aff6"/>
              <w:ind w:firstLine="0"/>
              <w:jc w:val="left"/>
              <w:rPr>
                <w:sz w:val="20"/>
                <w:szCs w:val="20"/>
                <w:lang w:val="ru-RU"/>
              </w:rPr>
            </w:pPr>
            <w:r w:rsidRPr="00F13E64">
              <w:rPr>
                <w:sz w:val="20"/>
                <w:szCs w:val="20"/>
                <w:lang w:val="ru-RU"/>
              </w:rPr>
              <w:t>Расчетный показатель максимально допустим</w:t>
            </w:r>
            <w:r w:rsidRPr="00F13E64">
              <w:rPr>
                <w:sz w:val="20"/>
                <w:szCs w:val="20"/>
                <w:lang w:val="ru-RU"/>
              </w:rPr>
              <w:t>о</w:t>
            </w:r>
            <w:r w:rsidRPr="00F13E64">
              <w:rPr>
                <w:sz w:val="20"/>
                <w:szCs w:val="20"/>
                <w:lang w:val="ru-RU"/>
              </w:rPr>
              <w:t>го уровня территориал</w:t>
            </w:r>
            <w:r w:rsidRPr="00F13E64">
              <w:rPr>
                <w:sz w:val="20"/>
                <w:szCs w:val="20"/>
                <w:lang w:val="ru-RU"/>
              </w:rPr>
              <w:t>ь</w:t>
            </w:r>
            <w:r w:rsidRPr="00F13E64">
              <w:rPr>
                <w:sz w:val="20"/>
                <w:szCs w:val="20"/>
                <w:lang w:val="ru-RU"/>
              </w:rPr>
              <w:t>ной доступности</w:t>
            </w:r>
          </w:p>
        </w:tc>
        <w:tc>
          <w:tcPr>
            <w:tcW w:w="2509" w:type="dxa"/>
          </w:tcPr>
          <w:p w:rsidR="00A00E64" w:rsidRPr="00F13E64" w:rsidRDefault="00A00E64" w:rsidP="001050CE">
            <w:pPr>
              <w:pStyle w:val="aff6"/>
              <w:ind w:firstLine="0"/>
              <w:jc w:val="left"/>
              <w:rPr>
                <w:sz w:val="20"/>
                <w:szCs w:val="20"/>
                <w:lang w:val="ru-RU"/>
              </w:rPr>
            </w:pPr>
            <w:r w:rsidRPr="00F13E64">
              <w:rPr>
                <w:sz w:val="20"/>
                <w:szCs w:val="20"/>
                <w:lang w:val="ru-RU"/>
              </w:rPr>
              <w:t>Транспортная доступность, мин.</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30</w:t>
            </w:r>
          </w:p>
        </w:tc>
      </w:tr>
      <w:tr w:rsidR="00A00E64" w:rsidRPr="00F13E64" w:rsidTr="005F0FDA">
        <w:trPr>
          <w:cantSplit/>
        </w:trPr>
        <w:tc>
          <w:tcPr>
            <w:tcW w:w="1304" w:type="dxa"/>
            <w:vMerge w:val="restart"/>
            <w:shd w:val="clear" w:color="auto" w:fill="F2F2F2" w:themeFill="background1" w:themeFillShade="F2"/>
          </w:tcPr>
          <w:p w:rsidR="00A00E64" w:rsidRPr="00F13E64" w:rsidRDefault="00A00E64" w:rsidP="001050CE">
            <w:pPr>
              <w:pStyle w:val="aff6"/>
              <w:ind w:firstLine="0"/>
              <w:jc w:val="left"/>
              <w:rPr>
                <w:lang w:val="ru-RU"/>
              </w:rPr>
            </w:pPr>
            <w:proofErr w:type="spellStart"/>
            <w:r w:rsidRPr="00F13E64">
              <w:rPr>
                <w:sz w:val="20"/>
                <w:szCs w:val="20"/>
              </w:rPr>
              <w:t>Музей</w:t>
            </w:r>
            <w:proofErr w:type="spellEnd"/>
            <w:r w:rsidRPr="00F13E64">
              <w:rPr>
                <w:sz w:val="20"/>
                <w:szCs w:val="20"/>
              </w:rPr>
              <w:t xml:space="preserve"> </w:t>
            </w:r>
            <w:r w:rsidRPr="00F13E64">
              <w:rPr>
                <w:sz w:val="20"/>
                <w:szCs w:val="20"/>
                <w:lang w:val="ru-RU"/>
              </w:rPr>
              <w:t>тем</w:t>
            </w:r>
            <w:r w:rsidRPr="00F13E64">
              <w:rPr>
                <w:sz w:val="20"/>
                <w:szCs w:val="20"/>
                <w:lang w:val="ru-RU"/>
              </w:rPr>
              <w:t>а</w:t>
            </w:r>
            <w:r w:rsidRPr="00F13E64">
              <w:rPr>
                <w:sz w:val="20"/>
                <w:szCs w:val="20"/>
                <w:lang w:val="ru-RU"/>
              </w:rPr>
              <w:t>тический</w:t>
            </w:r>
          </w:p>
        </w:tc>
        <w:tc>
          <w:tcPr>
            <w:tcW w:w="2268" w:type="dxa"/>
          </w:tcPr>
          <w:p w:rsidR="00A00E64" w:rsidRPr="00F13E64" w:rsidRDefault="00A00E64" w:rsidP="001050CE">
            <w:pPr>
              <w:pStyle w:val="aff6"/>
              <w:ind w:firstLine="0"/>
              <w:jc w:val="left"/>
              <w:rPr>
                <w:sz w:val="20"/>
                <w:szCs w:val="20"/>
                <w:lang w:val="ru-RU"/>
              </w:rPr>
            </w:pPr>
            <w:r w:rsidRPr="00F13E64">
              <w:rPr>
                <w:sz w:val="20"/>
                <w:szCs w:val="20"/>
                <w:lang w:val="ru-RU"/>
              </w:rPr>
              <w:t>Расчетный показатель минимально допустимого уровня обеспеченности</w:t>
            </w:r>
          </w:p>
        </w:tc>
        <w:tc>
          <w:tcPr>
            <w:tcW w:w="2509" w:type="dxa"/>
          </w:tcPr>
          <w:p w:rsidR="00A00E64" w:rsidRPr="00F13E64" w:rsidRDefault="00A00E64" w:rsidP="001050CE">
            <w:pPr>
              <w:pStyle w:val="aff6"/>
              <w:ind w:firstLine="0"/>
              <w:jc w:val="left"/>
              <w:rPr>
                <w:sz w:val="20"/>
                <w:szCs w:val="20"/>
                <w:lang w:val="ru-RU"/>
              </w:rPr>
            </w:pPr>
            <w:r w:rsidRPr="00F13E64">
              <w:rPr>
                <w:sz w:val="20"/>
                <w:szCs w:val="20"/>
                <w:lang w:val="ru-RU"/>
              </w:rPr>
              <w:t>Количество объектов</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1</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w:t>
            </w:r>
          </w:p>
        </w:tc>
      </w:tr>
      <w:tr w:rsidR="00A00E64" w:rsidRPr="00F13E64" w:rsidTr="005F0FDA">
        <w:trPr>
          <w:cantSplit/>
        </w:trPr>
        <w:tc>
          <w:tcPr>
            <w:tcW w:w="1304" w:type="dxa"/>
            <w:vMerge/>
            <w:shd w:val="clear" w:color="auto" w:fill="F2F2F2" w:themeFill="background1" w:themeFillShade="F2"/>
          </w:tcPr>
          <w:p w:rsidR="00A00E64" w:rsidRPr="00F13E64" w:rsidRDefault="00A00E64" w:rsidP="001050CE">
            <w:pPr>
              <w:pStyle w:val="aff6"/>
              <w:ind w:firstLine="0"/>
              <w:jc w:val="left"/>
              <w:rPr>
                <w:sz w:val="20"/>
                <w:szCs w:val="20"/>
                <w:lang w:val="ru-RU"/>
              </w:rPr>
            </w:pPr>
          </w:p>
        </w:tc>
        <w:tc>
          <w:tcPr>
            <w:tcW w:w="2268" w:type="dxa"/>
          </w:tcPr>
          <w:p w:rsidR="00A00E64" w:rsidRPr="00F13E64" w:rsidRDefault="00A00E64" w:rsidP="001050CE">
            <w:pPr>
              <w:pStyle w:val="aff6"/>
              <w:ind w:firstLine="0"/>
              <w:jc w:val="left"/>
              <w:rPr>
                <w:sz w:val="20"/>
                <w:szCs w:val="20"/>
                <w:lang w:val="ru-RU"/>
              </w:rPr>
            </w:pPr>
            <w:r w:rsidRPr="00F13E64">
              <w:rPr>
                <w:sz w:val="20"/>
                <w:szCs w:val="20"/>
                <w:lang w:val="ru-RU"/>
              </w:rPr>
              <w:t>Расчетный показатель максимально допустим</w:t>
            </w:r>
            <w:r w:rsidRPr="00F13E64">
              <w:rPr>
                <w:sz w:val="20"/>
                <w:szCs w:val="20"/>
                <w:lang w:val="ru-RU"/>
              </w:rPr>
              <w:t>о</w:t>
            </w:r>
            <w:r w:rsidRPr="00F13E64">
              <w:rPr>
                <w:sz w:val="20"/>
                <w:szCs w:val="20"/>
                <w:lang w:val="ru-RU"/>
              </w:rPr>
              <w:t>го уровня территориал</w:t>
            </w:r>
            <w:r w:rsidRPr="00F13E64">
              <w:rPr>
                <w:sz w:val="20"/>
                <w:szCs w:val="20"/>
                <w:lang w:val="ru-RU"/>
              </w:rPr>
              <w:t>ь</w:t>
            </w:r>
            <w:r w:rsidRPr="00F13E64">
              <w:rPr>
                <w:sz w:val="20"/>
                <w:szCs w:val="20"/>
                <w:lang w:val="ru-RU"/>
              </w:rPr>
              <w:t>ной доступности</w:t>
            </w:r>
          </w:p>
        </w:tc>
        <w:tc>
          <w:tcPr>
            <w:tcW w:w="2509" w:type="dxa"/>
          </w:tcPr>
          <w:p w:rsidR="00A00E64" w:rsidRPr="00F13E64" w:rsidRDefault="00A00E64" w:rsidP="001050CE">
            <w:pPr>
              <w:pStyle w:val="aff6"/>
              <w:ind w:firstLine="0"/>
              <w:jc w:val="left"/>
              <w:rPr>
                <w:sz w:val="20"/>
                <w:szCs w:val="20"/>
                <w:lang w:val="ru-RU"/>
              </w:rPr>
            </w:pPr>
            <w:r w:rsidRPr="00F13E64">
              <w:rPr>
                <w:sz w:val="20"/>
                <w:szCs w:val="20"/>
                <w:lang w:val="ru-RU"/>
              </w:rPr>
              <w:t>Транспортная доступность, мин.</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40</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w:t>
            </w:r>
          </w:p>
        </w:tc>
      </w:tr>
      <w:tr w:rsidR="00A00E64" w:rsidRPr="00F13E64" w:rsidTr="005F0FDA">
        <w:trPr>
          <w:cantSplit/>
        </w:trPr>
        <w:tc>
          <w:tcPr>
            <w:tcW w:w="1304" w:type="dxa"/>
            <w:vMerge w:val="restart"/>
            <w:shd w:val="clear" w:color="auto" w:fill="F2F2F2" w:themeFill="background1" w:themeFillShade="F2"/>
          </w:tcPr>
          <w:p w:rsidR="00A00E64" w:rsidRPr="00F13E64" w:rsidRDefault="00A00E64" w:rsidP="001050CE">
            <w:pPr>
              <w:pStyle w:val="aff6"/>
              <w:ind w:firstLine="0"/>
              <w:jc w:val="left"/>
              <w:rPr>
                <w:sz w:val="20"/>
                <w:szCs w:val="20"/>
                <w:lang w:val="ru-RU"/>
              </w:rPr>
            </w:pPr>
            <w:r w:rsidRPr="00F13E64">
              <w:rPr>
                <w:sz w:val="20"/>
                <w:szCs w:val="20"/>
                <w:lang w:val="ru-RU"/>
              </w:rPr>
              <w:t>Музей кра</w:t>
            </w:r>
            <w:r w:rsidRPr="00F13E64">
              <w:rPr>
                <w:sz w:val="20"/>
                <w:szCs w:val="20"/>
                <w:lang w:val="ru-RU"/>
              </w:rPr>
              <w:t>е</w:t>
            </w:r>
            <w:r w:rsidRPr="00F13E64">
              <w:rPr>
                <w:sz w:val="20"/>
                <w:szCs w:val="20"/>
                <w:lang w:val="ru-RU"/>
              </w:rPr>
              <w:t>ведческий</w:t>
            </w:r>
          </w:p>
        </w:tc>
        <w:tc>
          <w:tcPr>
            <w:tcW w:w="2268" w:type="dxa"/>
          </w:tcPr>
          <w:p w:rsidR="00A00E64" w:rsidRPr="00F13E64" w:rsidRDefault="00A00E64" w:rsidP="001050CE">
            <w:pPr>
              <w:pStyle w:val="aff6"/>
              <w:ind w:firstLine="0"/>
              <w:jc w:val="left"/>
              <w:rPr>
                <w:sz w:val="20"/>
                <w:szCs w:val="20"/>
                <w:lang w:val="ru-RU"/>
              </w:rPr>
            </w:pPr>
            <w:r w:rsidRPr="00F13E64">
              <w:rPr>
                <w:sz w:val="20"/>
                <w:szCs w:val="20"/>
                <w:lang w:val="ru-RU"/>
              </w:rPr>
              <w:t>Расчетный показатель минимально допустимого уровня обеспеченности</w:t>
            </w:r>
          </w:p>
        </w:tc>
        <w:tc>
          <w:tcPr>
            <w:tcW w:w="2509" w:type="dxa"/>
          </w:tcPr>
          <w:p w:rsidR="00A00E64" w:rsidRPr="00F13E64" w:rsidRDefault="00A00E64" w:rsidP="001050CE">
            <w:pPr>
              <w:pStyle w:val="aff6"/>
              <w:ind w:firstLine="0"/>
              <w:jc w:val="left"/>
              <w:rPr>
                <w:sz w:val="20"/>
                <w:szCs w:val="20"/>
                <w:lang w:val="ru-RU"/>
              </w:rPr>
            </w:pPr>
            <w:r w:rsidRPr="00F13E64">
              <w:rPr>
                <w:sz w:val="20"/>
                <w:szCs w:val="20"/>
                <w:lang w:val="ru-RU"/>
              </w:rPr>
              <w:t>Количество объектов</w:t>
            </w:r>
            <w:r w:rsidR="001050CE" w:rsidRPr="00F13E64">
              <w:rPr>
                <w:sz w:val="20"/>
                <w:szCs w:val="20"/>
              </w:rPr>
              <w:t>[1]</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1</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w:t>
            </w:r>
          </w:p>
        </w:tc>
      </w:tr>
      <w:tr w:rsidR="00A00E64" w:rsidRPr="00F13E64" w:rsidTr="005F0FDA">
        <w:trPr>
          <w:cantSplit/>
        </w:trPr>
        <w:tc>
          <w:tcPr>
            <w:tcW w:w="1304" w:type="dxa"/>
            <w:vMerge/>
            <w:shd w:val="clear" w:color="auto" w:fill="F2F2F2" w:themeFill="background1" w:themeFillShade="F2"/>
          </w:tcPr>
          <w:p w:rsidR="00A00E64" w:rsidRPr="00F13E64" w:rsidRDefault="00A00E64" w:rsidP="001050CE">
            <w:pPr>
              <w:pStyle w:val="aff6"/>
              <w:ind w:firstLine="0"/>
              <w:jc w:val="left"/>
              <w:rPr>
                <w:sz w:val="20"/>
                <w:szCs w:val="20"/>
                <w:lang w:val="ru-RU"/>
              </w:rPr>
            </w:pPr>
          </w:p>
        </w:tc>
        <w:tc>
          <w:tcPr>
            <w:tcW w:w="2268" w:type="dxa"/>
          </w:tcPr>
          <w:p w:rsidR="00A00E64" w:rsidRPr="00F13E64" w:rsidRDefault="00A00E64" w:rsidP="001050CE">
            <w:pPr>
              <w:pStyle w:val="aff6"/>
              <w:ind w:firstLine="0"/>
              <w:jc w:val="left"/>
              <w:rPr>
                <w:sz w:val="20"/>
                <w:szCs w:val="20"/>
                <w:lang w:val="ru-RU"/>
              </w:rPr>
            </w:pPr>
            <w:r w:rsidRPr="00F13E64">
              <w:rPr>
                <w:sz w:val="20"/>
                <w:szCs w:val="20"/>
                <w:lang w:val="ru-RU"/>
              </w:rPr>
              <w:t>Расчетный показатель максимально допустим</w:t>
            </w:r>
            <w:r w:rsidRPr="00F13E64">
              <w:rPr>
                <w:sz w:val="20"/>
                <w:szCs w:val="20"/>
                <w:lang w:val="ru-RU"/>
              </w:rPr>
              <w:t>о</w:t>
            </w:r>
            <w:r w:rsidRPr="00F13E64">
              <w:rPr>
                <w:sz w:val="20"/>
                <w:szCs w:val="20"/>
                <w:lang w:val="ru-RU"/>
              </w:rPr>
              <w:t>го уровня территориал</w:t>
            </w:r>
            <w:r w:rsidRPr="00F13E64">
              <w:rPr>
                <w:sz w:val="20"/>
                <w:szCs w:val="20"/>
                <w:lang w:val="ru-RU"/>
              </w:rPr>
              <w:t>ь</w:t>
            </w:r>
            <w:r w:rsidRPr="00F13E64">
              <w:rPr>
                <w:sz w:val="20"/>
                <w:szCs w:val="20"/>
                <w:lang w:val="ru-RU"/>
              </w:rPr>
              <w:t>ной доступности</w:t>
            </w:r>
          </w:p>
        </w:tc>
        <w:tc>
          <w:tcPr>
            <w:tcW w:w="2509" w:type="dxa"/>
          </w:tcPr>
          <w:p w:rsidR="00A00E64" w:rsidRPr="00F13E64" w:rsidRDefault="00A00E64" w:rsidP="001050CE">
            <w:pPr>
              <w:pStyle w:val="aff6"/>
              <w:ind w:firstLine="0"/>
              <w:jc w:val="left"/>
              <w:rPr>
                <w:sz w:val="20"/>
                <w:szCs w:val="20"/>
                <w:lang w:val="ru-RU"/>
              </w:rPr>
            </w:pPr>
            <w:r w:rsidRPr="00F13E64">
              <w:rPr>
                <w:sz w:val="20"/>
                <w:szCs w:val="20"/>
                <w:lang w:val="ru-RU"/>
              </w:rPr>
              <w:t>Транспортная доступность, мин.</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30</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w:t>
            </w:r>
          </w:p>
        </w:tc>
      </w:tr>
      <w:tr w:rsidR="00A00E64" w:rsidRPr="00F13E64" w:rsidTr="005F0FDA">
        <w:trPr>
          <w:cantSplit/>
        </w:trPr>
        <w:tc>
          <w:tcPr>
            <w:tcW w:w="1304" w:type="dxa"/>
            <w:vMerge w:val="restart"/>
            <w:shd w:val="clear" w:color="auto" w:fill="F2F2F2" w:themeFill="background1" w:themeFillShade="F2"/>
          </w:tcPr>
          <w:p w:rsidR="00A00E64" w:rsidRPr="00F13E64" w:rsidRDefault="00A00E64" w:rsidP="001050CE">
            <w:pPr>
              <w:pStyle w:val="aff6"/>
              <w:ind w:firstLine="0"/>
              <w:jc w:val="left"/>
              <w:rPr>
                <w:sz w:val="20"/>
                <w:szCs w:val="20"/>
                <w:lang w:val="ru-RU"/>
              </w:rPr>
            </w:pPr>
            <w:bookmarkStart w:id="124" w:name="OLE_LINK418"/>
            <w:bookmarkStart w:id="125" w:name="OLE_LINK419"/>
            <w:bookmarkStart w:id="126" w:name="OLE_LINK420"/>
            <w:r w:rsidRPr="00F13E64">
              <w:rPr>
                <w:sz w:val="20"/>
                <w:szCs w:val="20"/>
                <w:lang w:val="ru-RU"/>
              </w:rPr>
              <w:t>Театр по в</w:t>
            </w:r>
            <w:r w:rsidRPr="00F13E64">
              <w:rPr>
                <w:sz w:val="20"/>
                <w:szCs w:val="20"/>
                <w:lang w:val="ru-RU"/>
              </w:rPr>
              <w:t>и</w:t>
            </w:r>
            <w:r w:rsidRPr="00F13E64">
              <w:rPr>
                <w:sz w:val="20"/>
                <w:szCs w:val="20"/>
                <w:lang w:val="ru-RU"/>
              </w:rPr>
              <w:t>дам искусств</w:t>
            </w:r>
            <w:bookmarkEnd w:id="124"/>
            <w:bookmarkEnd w:id="125"/>
            <w:bookmarkEnd w:id="126"/>
          </w:p>
        </w:tc>
        <w:tc>
          <w:tcPr>
            <w:tcW w:w="2268" w:type="dxa"/>
          </w:tcPr>
          <w:p w:rsidR="00A00E64" w:rsidRPr="00F13E64" w:rsidRDefault="00A00E64" w:rsidP="001050CE">
            <w:pPr>
              <w:pStyle w:val="aff6"/>
              <w:ind w:firstLine="0"/>
              <w:jc w:val="left"/>
              <w:rPr>
                <w:sz w:val="20"/>
                <w:szCs w:val="20"/>
                <w:lang w:val="ru-RU"/>
              </w:rPr>
            </w:pPr>
            <w:r w:rsidRPr="00F13E64">
              <w:rPr>
                <w:sz w:val="20"/>
                <w:szCs w:val="20"/>
                <w:lang w:val="ru-RU"/>
              </w:rPr>
              <w:t>Расчетный показатель минимально допустимого уровня обеспеченности</w:t>
            </w:r>
          </w:p>
        </w:tc>
        <w:tc>
          <w:tcPr>
            <w:tcW w:w="2509" w:type="dxa"/>
          </w:tcPr>
          <w:p w:rsidR="00A00E64" w:rsidRPr="00F13E64" w:rsidRDefault="00A00E64" w:rsidP="001050CE">
            <w:pPr>
              <w:pStyle w:val="aff6"/>
              <w:ind w:firstLine="0"/>
              <w:jc w:val="left"/>
              <w:rPr>
                <w:sz w:val="20"/>
                <w:szCs w:val="20"/>
                <w:lang w:val="ru-RU"/>
              </w:rPr>
            </w:pPr>
            <w:r w:rsidRPr="00F13E64">
              <w:rPr>
                <w:sz w:val="20"/>
                <w:szCs w:val="20"/>
                <w:lang w:val="ru-RU"/>
              </w:rPr>
              <w:t>Количество объектов</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1</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w:t>
            </w:r>
          </w:p>
        </w:tc>
      </w:tr>
      <w:tr w:rsidR="00A00E64" w:rsidRPr="00F13E64" w:rsidTr="005F0FDA">
        <w:trPr>
          <w:cantSplit/>
        </w:trPr>
        <w:tc>
          <w:tcPr>
            <w:tcW w:w="1304" w:type="dxa"/>
            <w:vMerge/>
            <w:shd w:val="clear" w:color="auto" w:fill="F2F2F2" w:themeFill="background1" w:themeFillShade="F2"/>
          </w:tcPr>
          <w:p w:rsidR="00A00E64" w:rsidRPr="00F13E64" w:rsidRDefault="00A00E64" w:rsidP="001050CE">
            <w:pPr>
              <w:pStyle w:val="aff6"/>
              <w:ind w:firstLine="0"/>
              <w:jc w:val="left"/>
              <w:rPr>
                <w:sz w:val="20"/>
                <w:szCs w:val="20"/>
                <w:lang w:val="ru-RU"/>
              </w:rPr>
            </w:pPr>
          </w:p>
        </w:tc>
        <w:tc>
          <w:tcPr>
            <w:tcW w:w="2268" w:type="dxa"/>
          </w:tcPr>
          <w:p w:rsidR="00A00E64" w:rsidRPr="00F13E64" w:rsidRDefault="00A00E64" w:rsidP="001050CE">
            <w:pPr>
              <w:pStyle w:val="aff6"/>
              <w:ind w:firstLine="0"/>
              <w:jc w:val="left"/>
              <w:rPr>
                <w:sz w:val="20"/>
                <w:szCs w:val="20"/>
                <w:lang w:val="ru-RU"/>
              </w:rPr>
            </w:pPr>
            <w:r w:rsidRPr="00F13E64">
              <w:rPr>
                <w:sz w:val="20"/>
                <w:szCs w:val="20"/>
                <w:lang w:val="ru-RU"/>
              </w:rPr>
              <w:t>Расчетный показатель максимально допустим</w:t>
            </w:r>
            <w:r w:rsidRPr="00F13E64">
              <w:rPr>
                <w:sz w:val="20"/>
                <w:szCs w:val="20"/>
                <w:lang w:val="ru-RU"/>
              </w:rPr>
              <w:t>о</w:t>
            </w:r>
            <w:r w:rsidRPr="00F13E64">
              <w:rPr>
                <w:sz w:val="20"/>
                <w:szCs w:val="20"/>
                <w:lang w:val="ru-RU"/>
              </w:rPr>
              <w:t>го уровня территориал</w:t>
            </w:r>
            <w:r w:rsidRPr="00F13E64">
              <w:rPr>
                <w:sz w:val="20"/>
                <w:szCs w:val="20"/>
                <w:lang w:val="ru-RU"/>
              </w:rPr>
              <w:t>ь</w:t>
            </w:r>
            <w:r w:rsidRPr="00F13E64">
              <w:rPr>
                <w:sz w:val="20"/>
                <w:szCs w:val="20"/>
                <w:lang w:val="ru-RU"/>
              </w:rPr>
              <w:t>ной доступности</w:t>
            </w:r>
          </w:p>
        </w:tc>
        <w:tc>
          <w:tcPr>
            <w:tcW w:w="2509" w:type="dxa"/>
          </w:tcPr>
          <w:p w:rsidR="00A00E64" w:rsidRPr="00F13E64" w:rsidRDefault="00A00E64" w:rsidP="001050CE">
            <w:pPr>
              <w:pStyle w:val="aff6"/>
              <w:ind w:firstLine="0"/>
              <w:jc w:val="left"/>
              <w:rPr>
                <w:sz w:val="20"/>
                <w:szCs w:val="20"/>
                <w:lang w:val="ru-RU"/>
              </w:rPr>
            </w:pPr>
            <w:r w:rsidRPr="00F13E64">
              <w:rPr>
                <w:sz w:val="20"/>
                <w:szCs w:val="20"/>
                <w:lang w:val="ru-RU"/>
              </w:rPr>
              <w:t>Транспортная доступность, мин.</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40</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w:t>
            </w:r>
          </w:p>
        </w:tc>
      </w:tr>
      <w:tr w:rsidR="00A00E64" w:rsidRPr="00F13E64" w:rsidTr="005F0FDA">
        <w:trPr>
          <w:cantSplit/>
        </w:trPr>
        <w:tc>
          <w:tcPr>
            <w:tcW w:w="1304" w:type="dxa"/>
            <w:vMerge w:val="restart"/>
            <w:shd w:val="clear" w:color="auto" w:fill="F2F2F2" w:themeFill="background1" w:themeFillShade="F2"/>
          </w:tcPr>
          <w:p w:rsidR="00A00E64" w:rsidRPr="00F13E64" w:rsidRDefault="00A00E64" w:rsidP="001050CE">
            <w:pPr>
              <w:pStyle w:val="aff6"/>
              <w:ind w:firstLine="0"/>
              <w:jc w:val="left"/>
              <w:rPr>
                <w:sz w:val="20"/>
                <w:szCs w:val="20"/>
                <w:lang w:val="ru-RU"/>
              </w:rPr>
            </w:pPr>
            <w:r w:rsidRPr="00F13E64">
              <w:rPr>
                <w:sz w:val="20"/>
                <w:szCs w:val="20"/>
                <w:lang w:val="ru-RU"/>
              </w:rPr>
              <w:t>Концертный зал</w:t>
            </w:r>
          </w:p>
        </w:tc>
        <w:tc>
          <w:tcPr>
            <w:tcW w:w="2268" w:type="dxa"/>
          </w:tcPr>
          <w:p w:rsidR="00A00E64" w:rsidRPr="00F13E64" w:rsidRDefault="00A00E64" w:rsidP="001050CE">
            <w:pPr>
              <w:pStyle w:val="aff6"/>
              <w:ind w:firstLine="0"/>
              <w:jc w:val="left"/>
              <w:rPr>
                <w:sz w:val="20"/>
                <w:szCs w:val="20"/>
                <w:lang w:val="ru-RU"/>
              </w:rPr>
            </w:pPr>
            <w:r w:rsidRPr="00F13E64">
              <w:rPr>
                <w:sz w:val="20"/>
                <w:szCs w:val="20"/>
                <w:lang w:val="ru-RU"/>
              </w:rPr>
              <w:t>Расчетный показатель минимально допустимого уровня обеспеченности</w:t>
            </w:r>
          </w:p>
        </w:tc>
        <w:tc>
          <w:tcPr>
            <w:tcW w:w="2509" w:type="dxa"/>
          </w:tcPr>
          <w:p w:rsidR="00A00E64" w:rsidRPr="00F13E64" w:rsidRDefault="00A00E64" w:rsidP="001050CE">
            <w:pPr>
              <w:pStyle w:val="aff6"/>
              <w:ind w:firstLine="0"/>
              <w:jc w:val="left"/>
              <w:rPr>
                <w:sz w:val="20"/>
                <w:szCs w:val="20"/>
                <w:lang w:val="ru-RU"/>
              </w:rPr>
            </w:pPr>
            <w:r w:rsidRPr="00F13E64">
              <w:rPr>
                <w:sz w:val="20"/>
                <w:szCs w:val="20"/>
                <w:lang w:val="ru-RU"/>
              </w:rPr>
              <w:t>Количество объектов</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1</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w:t>
            </w:r>
          </w:p>
        </w:tc>
      </w:tr>
      <w:tr w:rsidR="00A00E64" w:rsidRPr="00F13E64" w:rsidTr="005F0FDA">
        <w:trPr>
          <w:cantSplit/>
        </w:trPr>
        <w:tc>
          <w:tcPr>
            <w:tcW w:w="1304" w:type="dxa"/>
            <w:vMerge/>
            <w:shd w:val="clear" w:color="auto" w:fill="F2F2F2" w:themeFill="background1" w:themeFillShade="F2"/>
          </w:tcPr>
          <w:p w:rsidR="00A00E64" w:rsidRPr="00F13E64" w:rsidRDefault="00A00E64" w:rsidP="001050CE">
            <w:pPr>
              <w:pStyle w:val="aff6"/>
              <w:ind w:firstLine="0"/>
              <w:jc w:val="left"/>
              <w:rPr>
                <w:sz w:val="20"/>
                <w:szCs w:val="20"/>
                <w:lang w:val="ru-RU"/>
              </w:rPr>
            </w:pPr>
          </w:p>
        </w:tc>
        <w:tc>
          <w:tcPr>
            <w:tcW w:w="2268" w:type="dxa"/>
          </w:tcPr>
          <w:p w:rsidR="00A00E64" w:rsidRPr="00F13E64" w:rsidRDefault="00A00E64" w:rsidP="001050CE">
            <w:pPr>
              <w:pStyle w:val="aff6"/>
              <w:ind w:firstLine="0"/>
              <w:jc w:val="left"/>
              <w:rPr>
                <w:sz w:val="20"/>
                <w:szCs w:val="20"/>
                <w:lang w:val="ru-RU"/>
              </w:rPr>
            </w:pPr>
            <w:r w:rsidRPr="00F13E64">
              <w:rPr>
                <w:sz w:val="20"/>
                <w:szCs w:val="20"/>
                <w:lang w:val="ru-RU"/>
              </w:rPr>
              <w:t>Расчетный показатель максимально допустим</w:t>
            </w:r>
            <w:r w:rsidRPr="00F13E64">
              <w:rPr>
                <w:sz w:val="20"/>
                <w:szCs w:val="20"/>
                <w:lang w:val="ru-RU"/>
              </w:rPr>
              <w:t>о</w:t>
            </w:r>
            <w:r w:rsidRPr="00F13E64">
              <w:rPr>
                <w:sz w:val="20"/>
                <w:szCs w:val="20"/>
                <w:lang w:val="ru-RU"/>
              </w:rPr>
              <w:t>го уровня территориал</w:t>
            </w:r>
            <w:r w:rsidRPr="00F13E64">
              <w:rPr>
                <w:sz w:val="20"/>
                <w:szCs w:val="20"/>
                <w:lang w:val="ru-RU"/>
              </w:rPr>
              <w:t>ь</w:t>
            </w:r>
            <w:r w:rsidRPr="00F13E64">
              <w:rPr>
                <w:sz w:val="20"/>
                <w:szCs w:val="20"/>
                <w:lang w:val="ru-RU"/>
              </w:rPr>
              <w:t>ной доступности</w:t>
            </w:r>
          </w:p>
        </w:tc>
        <w:tc>
          <w:tcPr>
            <w:tcW w:w="2509" w:type="dxa"/>
          </w:tcPr>
          <w:p w:rsidR="00A00E64" w:rsidRPr="00F13E64" w:rsidRDefault="00A00E64" w:rsidP="001050CE">
            <w:pPr>
              <w:pStyle w:val="aff6"/>
              <w:ind w:firstLine="0"/>
              <w:jc w:val="left"/>
              <w:rPr>
                <w:sz w:val="20"/>
                <w:szCs w:val="20"/>
                <w:lang w:val="ru-RU"/>
              </w:rPr>
            </w:pPr>
            <w:r w:rsidRPr="00F13E64">
              <w:rPr>
                <w:sz w:val="20"/>
                <w:szCs w:val="20"/>
                <w:lang w:val="ru-RU"/>
              </w:rPr>
              <w:t>Транспортная доступность, мин.</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40</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w:t>
            </w:r>
          </w:p>
        </w:tc>
      </w:tr>
      <w:tr w:rsidR="00A00E64" w:rsidRPr="00F13E64" w:rsidTr="005F0FDA">
        <w:trPr>
          <w:cantSplit/>
        </w:trPr>
        <w:tc>
          <w:tcPr>
            <w:tcW w:w="1304" w:type="dxa"/>
            <w:vMerge w:val="restart"/>
            <w:shd w:val="clear" w:color="auto" w:fill="F2F2F2" w:themeFill="background1" w:themeFillShade="F2"/>
          </w:tcPr>
          <w:p w:rsidR="00A00E64" w:rsidRPr="00F13E64" w:rsidRDefault="00A00E64" w:rsidP="001050CE">
            <w:pPr>
              <w:pStyle w:val="aff6"/>
              <w:ind w:firstLine="0"/>
              <w:jc w:val="left"/>
              <w:rPr>
                <w:sz w:val="20"/>
                <w:szCs w:val="20"/>
                <w:lang w:val="ru-RU"/>
              </w:rPr>
            </w:pPr>
            <w:r w:rsidRPr="00F13E64">
              <w:rPr>
                <w:sz w:val="20"/>
                <w:szCs w:val="20"/>
                <w:lang w:val="ru-RU"/>
              </w:rPr>
              <w:lastRenderedPageBreak/>
              <w:t>Дом культуры</w:t>
            </w:r>
          </w:p>
        </w:tc>
        <w:tc>
          <w:tcPr>
            <w:tcW w:w="2268" w:type="dxa"/>
          </w:tcPr>
          <w:p w:rsidR="00A00E64" w:rsidRPr="00F13E64" w:rsidRDefault="00A00E64" w:rsidP="001050CE">
            <w:pPr>
              <w:pStyle w:val="aff6"/>
              <w:ind w:firstLine="0"/>
              <w:jc w:val="left"/>
              <w:rPr>
                <w:sz w:val="20"/>
                <w:szCs w:val="20"/>
                <w:lang w:val="ru-RU"/>
              </w:rPr>
            </w:pPr>
            <w:r w:rsidRPr="00F13E64">
              <w:rPr>
                <w:sz w:val="20"/>
                <w:szCs w:val="20"/>
                <w:lang w:val="ru-RU"/>
              </w:rPr>
              <w:t>Расчетный показатель минимально допустимого уровня обеспеченности</w:t>
            </w:r>
          </w:p>
        </w:tc>
        <w:tc>
          <w:tcPr>
            <w:tcW w:w="2509" w:type="dxa"/>
          </w:tcPr>
          <w:p w:rsidR="00A00E64" w:rsidRPr="00F13E64" w:rsidRDefault="00A00E64" w:rsidP="001050CE">
            <w:pPr>
              <w:pStyle w:val="aff6"/>
              <w:ind w:firstLine="0"/>
              <w:jc w:val="left"/>
              <w:rPr>
                <w:sz w:val="20"/>
                <w:szCs w:val="20"/>
                <w:lang w:val="ru-RU"/>
              </w:rPr>
            </w:pPr>
            <w:r w:rsidRPr="00F13E64">
              <w:rPr>
                <w:sz w:val="20"/>
                <w:szCs w:val="20"/>
                <w:lang w:val="ru-RU"/>
              </w:rPr>
              <w:t>Количество объектов</w:t>
            </w:r>
          </w:p>
        </w:tc>
        <w:tc>
          <w:tcPr>
            <w:tcW w:w="1134" w:type="dxa"/>
          </w:tcPr>
          <w:p w:rsidR="00A00E64" w:rsidRPr="00F13E64" w:rsidRDefault="00A00E64" w:rsidP="00622D1C">
            <w:pPr>
              <w:pStyle w:val="aff6"/>
              <w:ind w:firstLine="0"/>
              <w:jc w:val="center"/>
              <w:rPr>
                <w:sz w:val="20"/>
                <w:szCs w:val="20"/>
                <w:lang w:val="ru-RU"/>
              </w:rPr>
            </w:pPr>
            <w:bookmarkStart w:id="127" w:name="OLE_LINK832"/>
            <w:bookmarkStart w:id="128" w:name="OLE_LINK833"/>
            <w:r w:rsidRPr="00F13E64">
              <w:rPr>
                <w:sz w:val="20"/>
                <w:szCs w:val="20"/>
                <w:lang w:val="ru-RU"/>
              </w:rPr>
              <w:t>для г. Ас</w:t>
            </w:r>
            <w:r w:rsidRPr="00F13E64">
              <w:rPr>
                <w:sz w:val="20"/>
                <w:szCs w:val="20"/>
                <w:lang w:val="ru-RU"/>
              </w:rPr>
              <w:t>т</w:t>
            </w:r>
            <w:r w:rsidRPr="00F13E64">
              <w:rPr>
                <w:sz w:val="20"/>
                <w:szCs w:val="20"/>
                <w:lang w:val="ru-RU"/>
              </w:rPr>
              <w:t>рахань – 2</w:t>
            </w:r>
          </w:p>
          <w:p w:rsidR="00A00E64" w:rsidRPr="00F13E64" w:rsidRDefault="00A00E64" w:rsidP="009E0C74">
            <w:pPr>
              <w:pStyle w:val="aff6"/>
              <w:ind w:firstLine="0"/>
              <w:jc w:val="center"/>
              <w:rPr>
                <w:sz w:val="20"/>
                <w:szCs w:val="20"/>
                <w:lang w:val="ru-RU"/>
              </w:rPr>
            </w:pPr>
            <w:r w:rsidRPr="00F13E64">
              <w:rPr>
                <w:sz w:val="20"/>
                <w:szCs w:val="20"/>
                <w:lang w:val="ru-RU"/>
              </w:rPr>
              <w:t xml:space="preserve">для </w:t>
            </w:r>
            <w:r w:rsidR="001050CE" w:rsidRPr="00F13E64">
              <w:rPr>
                <w:sz w:val="20"/>
                <w:szCs w:val="20"/>
                <w:lang w:val="ru-RU"/>
              </w:rPr>
              <w:t>г. Зн</w:t>
            </w:r>
            <w:r w:rsidR="001050CE" w:rsidRPr="00F13E64">
              <w:rPr>
                <w:sz w:val="20"/>
                <w:szCs w:val="20"/>
                <w:lang w:val="ru-RU"/>
              </w:rPr>
              <w:t>а</w:t>
            </w:r>
            <w:r w:rsidR="001050CE" w:rsidRPr="00F13E64">
              <w:rPr>
                <w:sz w:val="20"/>
                <w:szCs w:val="20"/>
                <w:lang w:val="ru-RU"/>
              </w:rPr>
              <w:t>менск</w:t>
            </w:r>
            <w:r w:rsidR="005A12C9" w:rsidRPr="00F13E64">
              <w:rPr>
                <w:sz w:val="20"/>
                <w:szCs w:val="20"/>
                <w:lang w:val="ru-RU"/>
              </w:rPr>
              <w:t xml:space="preserve"> – </w:t>
            </w:r>
            <w:r w:rsidRPr="00F13E64">
              <w:rPr>
                <w:sz w:val="20"/>
                <w:szCs w:val="20"/>
                <w:lang w:val="ru-RU"/>
              </w:rPr>
              <w:t>1</w:t>
            </w:r>
            <w:bookmarkEnd w:id="127"/>
            <w:bookmarkEnd w:id="128"/>
          </w:p>
        </w:tc>
        <w:tc>
          <w:tcPr>
            <w:tcW w:w="1134" w:type="dxa"/>
          </w:tcPr>
          <w:p w:rsidR="00A00E64" w:rsidRPr="00F13E64" w:rsidRDefault="00A00E64" w:rsidP="009E0C74">
            <w:pPr>
              <w:pStyle w:val="aff6"/>
              <w:ind w:firstLine="0"/>
              <w:jc w:val="center"/>
              <w:rPr>
                <w:sz w:val="20"/>
                <w:szCs w:val="20"/>
                <w:lang w:val="ru-RU"/>
              </w:rPr>
            </w:pPr>
            <w:r w:rsidRPr="00F13E64">
              <w:rPr>
                <w:sz w:val="20"/>
                <w:szCs w:val="20"/>
                <w:lang w:val="ru-RU"/>
              </w:rPr>
              <w:t>1 на 10 000 чел. (но не менее 1)</w:t>
            </w:r>
          </w:p>
        </w:tc>
        <w:tc>
          <w:tcPr>
            <w:tcW w:w="1134" w:type="dxa"/>
          </w:tcPr>
          <w:p w:rsidR="00A00E64" w:rsidRPr="00F13E64" w:rsidRDefault="00A00E64" w:rsidP="009E0C74">
            <w:pPr>
              <w:pStyle w:val="aff6"/>
              <w:ind w:firstLine="0"/>
              <w:jc w:val="center"/>
              <w:rPr>
                <w:sz w:val="20"/>
                <w:szCs w:val="20"/>
                <w:lang w:val="ru-RU"/>
              </w:rPr>
            </w:pPr>
            <w:r w:rsidRPr="00F13E64">
              <w:rPr>
                <w:sz w:val="20"/>
                <w:szCs w:val="20"/>
                <w:lang w:val="ru-RU"/>
              </w:rPr>
              <w:t>1 на 1000 чел. (но не менее 1)</w:t>
            </w:r>
          </w:p>
        </w:tc>
      </w:tr>
      <w:tr w:rsidR="00A00E64" w:rsidRPr="00F13E64" w:rsidTr="005F0FDA">
        <w:trPr>
          <w:cantSplit/>
        </w:trPr>
        <w:tc>
          <w:tcPr>
            <w:tcW w:w="1304" w:type="dxa"/>
            <w:vMerge/>
            <w:shd w:val="clear" w:color="auto" w:fill="F2F2F2" w:themeFill="background1" w:themeFillShade="F2"/>
          </w:tcPr>
          <w:p w:rsidR="00A00E64" w:rsidRPr="00F13E64" w:rsidRDefault="00A00E64" w:rsidP="001050CE">
            <w:pPr>
              <w:pStyle w:val="aff6"/>
              <w:ind w:firstLine="0"/>
              <w:jc w:val="left"/>
              <w:rPr>
                <w:sz w:val="20"/>
                <w:szCs w:val="20"/>
                <w:lang w:val="ru-RU"/>
              </w:rPr>
            </w:pPr>
          </w:p>
        </w:tc>
        <w:tc>
          <w:tcPr>
            <w:tcW w:w="2268" w:type="dxa"/>
          </w:tcPr>
          <w:p w:rsidR="00A00E64" w:rsidRPr="00F13E64" w:rsidRDefault="00A00E64" w:rsidP="001050CE">
            <w:pPr>
              <w:pStyle w:val="aff6"/>
              <w:ind w:firstLine="0"/>
              <w:jc w:val="left"/>
              <w:rPr>
                <w:sz w:val="20"/>
                <w:szCs w:val="20"/>
                <w:lang w:val="ru-RU"/>
              </w:rPr>
            </w:pPr>
            <w:r w:rsidRPr="00F13E64">
              <w:rPr>
                <w:sz w:val="20"/>
                <w:szCs w:val="20"/>
                <w:lang w:val="ru-RU"/>
              </w:rPr>
              <w:t>Расчетный показатель максимально допустим</w:t>
            </w:r>
            <w:r w:rsidRPr="00F13E64">
              <w:rPr>
                <w:sz w:val="20"/>
                <w:szCs w:val="20"/>
                <w:lang w:val="ru-RU"/>
              </w:rPr>
              <w:t>о</w:t>
            </w:r>
            <w:r w:rsidRPr="00F13E64">
              <w:rPr>
                <w:sz w:val="20"/>
                <w:szCs w:val="20"/>
                <w:lang w:val="ru-RU"/>
              </w:rPr>
              <w:t>го уровня территориал</w:t>
            </w:r>
            <w:r w:rsidRPr="00F13E64">
              <w:rPr>
                <w:sz w:val="20"/>
                <w:szCs w:val="20"/>
                <w:lang w:val="ru-RU"/>
              </w:rPr>
              <w:t>ь</w:t>
            </w:r>
            <w:r w:rsidRPr="00F13E64">
              <w:rPr>
                <w:sz w:val="20"/>
                <w:szCs w:val="20"/>
                <w:lang w:val="ru-RU"/>
              </w:rPr>
              <w:t>ной доступности</w:t>
            </w:r>
          </w:p>
        </w:tc>
        <w:tc>
          <w:tcPr>
            <w:tcW w:w="2509" w:type="dxa"/>
          </w:tcPr>
          <w:p w:rsidR="00A00E64" w:rsidRPr="00F13E64" w:rsidRDefault="00A00E64" w:rsidP="001050CE">
            <w:pPr>
              <w:pStyle w:val="aff6"/>
              <w:ind w:firstLine="0"/>
              <w:jc w:val="left"/>
              <w:rPr>
                <w:sz w:val="20"/>
                <w:szCs w:val="20"/>
                <w:lang w:val="ru-RU"/>
              </w:rPr>
            </w:pPr>
            <w:r w:rsidRPr="00F13E64">
              <w:rPr>
                <w:sz w:val="20"/>
                <w:szCs w:val="20"/>
                <w:lang w:val="ru-RU"/>
              </w:rPr>
              <w:t>Транспортная доступность, мин.</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40</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30</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30</w:t>
            </w:r>
          </w:p>
        </w:tc>
      </w:tr>
      <w:tr w:rsidR="00A00E64" w:rsidRPr="00F13E64" w:rsidTr="005F0FDA">
        <w:trPr>
          <w:cantSplit/>
        </w:trPr>
        <w:tc>
          <w:tcPr>
            <w:tcW w:w="1304" w:type="dxa"/>
            <w:vMerge w:val="restart"/>
            <w:shd w:val="clear" w:color="auto" w:fill="F2F2F2" w:themeFill="background1" w:themeFillShade="F2"/>
          </w:tcPr>
          <w:p w:rsidR="00A00E64" w:rsidRPr="00F13E64" w:rsidRDefault="00A00E64" w:rsidP="001050CE">
            <w:pPr>
              <w:pStyle w:val="aff6"/>
              <w:ind w:firstLine="0"/>
              <w:jc w:val="left"/>
              <w:rPr>
                <w:sz w:val="20"/>
                <w:szCs w:val="20"/>
                <w:lang w:val="ru-RU"/>
              </w:rPr>
            </w:pPr>
            <w:r w:rsidRPr="00F13E64">
              <w:rPr>
                <w:sz w:val="20"/>
                <w:szCs w:val="20"/>
                <w:lang w:val="ru-RU"/>
              </w:rPr>
              <w:t>Кинозал</w:t>
            </w:r>
          </w:p>
        </w:tc>
        <w:tc>
          <w:tcPr>
            <w:tcW w:w="2268" w:type="dxa"/>
          </w:tcPr>
          <w:p w:rsidR="00A00E64" w:rsidRPr="00F13E64" w:rsidRDefault="00A00E64" w:rsidP="001050CE">
            <w:pPr>
              <w:pStyle w:val="aff6"/>
              <w:ind w:firstLine="0"/>
              <w:jc w:val="left"/>
              <w:rPr>
                <w:sz w:val="20"/>
                <w:szCs w:val="20"/>
                <w:lang w:val="ru-RU"/>
              </w:rPr>
            </w:pPr>
            <w:r w:rsidRPr="00F13E64">
              <w:rPr>
                <w:sz w:val="20"/>
                <w:szCs w:val="20"/>
                <w:lang w:val="ru-RU"/>
              </w:rPr>
              <w:t>Расчетный показатель минимально допустимого уровня обеспеченности</w:t>
            </w:r>
          </w:p>
        </w:tc>
        <w:tc>
          <w:tcPr>
            <w:tcW w:w="2509" w:type="dxa"/>
          </w:tcPr>
          <w:p w:rsidR="00A00E64" w:rsidRPr="00F13E64" w:rsidRDefault="00A00E64" w:rsidP="001050CE">
            <w:pPr>
              <w:pStyle w:val="aff6"/>
              <w:ind w:firstLine="0"/>
              <w:jc w:val="left"/>
              <w:rPr>
                <w:sz w:val="20"/>
                <w:szCs w:val="20"/>
              </w:rPr>
            </w:pPr>
            <w:r w:rsidRPr="00F13E64">
              <w:rPr>
                <w:sz w:val="20"/>
                <w:szCs w:val="20"/>
                <w:lang w:val="ru-RU"/>
              </w:rPr>
              <w:t>Количество объектов</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1 на 15 тыс. чел.</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1</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1 на 1,5 тыс. чел. (для сельских поселений с населением от 3 тыс. чел.)</w:t>
            </w:r>
          </w:p>
        </w:tc>
      </w:tr>
      <w:tr w:rsidR="00A00E64" w:rsidRPr="00F13E64" w:rsidTr="005F0FDA">
        <w:trPr>
          <w:cantSplit/>
        </w:trPr>
        <w:tc>
          <w:tcPr>
            <w:tcW w:w="1304" w:type="dxa"/>
            <w:vMerge/>
            <w:shd w:val="clear" w:color="auto" w:fill="F2F2F2" w:themeFill="background1" w:themeFillShade="F2"/>
          </w:tcPr>
          <w:p w:rsidR="00A00E64" w:rsidRPr="00F13E64" w:rsidRDefault="00A00E64" w:rsidP="001050CE">
            <w:pPr>
              <w:pStyle w:val="aff6"/>
              <w:ind w:firstLine="0"/>
              <w:jc w:val="left"/>
              <w:rPr>
                <w:sz w:val="20"/>
                <w:szCs w:val="20"/>
                <w:lang w:val="ru-RU"/>
              </w:rPr>
            </w:pPr>
          </w:p>
        </w:tc>
        <w:tc>
          <w:tcPr>
            <w:tcW w:w="2268" w:type="dxa"/>
          </w:tcPr>
          <w:p w:rsidR="00A00E64" w:rsidRPr="00F13E64" w:rsidRDefault="00A00E64" w:rsidP="001050CE">
            <w:pPr>
              <w:pStyle w:val="aff6"/>
              <w:ind w:firstLine="0"/>
              <w:jc w:val="left"/>
              <w:rPr>
                <w:sz w:val="20"/>
                <w:szCs w:val="20"/>
                <w:lang w:val="ru-RU"/>
              </w:rPr>
            </w:pPr>
            <w:r w:rsidRPr="00F13E64">
              <w:rPr>
                <w:sz w:val="20"/>
                <w:szCs w:val="20"/>
                <w:lang w:val="ru-RU"/>
              </w:rPr>
              <w:t>Расчетный показатель максимально допустим</w:t>
            </w:r>
            <w:r w:rsidRPr="00F13E64">
              <w:rPr>
                <w:sz w:val="20"/>
                <w:szCs w:val="20"/>
                <w:lang w:val="ru-RU"/>
              </w:rPr>
              <w:t>о</w:t>
            </w:r>
            <w:r w:rsidRPr="00F13E64">
              <w:rPr>
                <w:sz w:val="20"/>
                <w:szCs w:val="20"/>
                <w:lang w:val="ru-RU"/>
              </w:rPr>
              <w:t>го уровня территориал</w:t>
            </w:r>
            <w:r w:rsidRPr="00F13E64">
              <w:rPr>
                <w:sz w:val="20"/>
                <w:szCs w:val="20"/>
                <w:lang w:val="ru-RU"/>
              </w:rPr>
              <w:t>ь</w:t>
            </w:r>
            <w:r w:rsidRPr="00F13E64">
              <w:rPr>
                <w:sz w:val="20"/>
                <w:szCs w:val="20"/>
                <w:lang w:val="ru-RU"/>
              </w:rPr>
              <w:t>ной доступности</w:t>
            </w:r>
          </w:p>
        </w:tc>
        <w:tc>
          <w:tcPr>
            <w:tcW w:w="2509" w:type="dxa"/>
          </w:tcPr>
          <w:p w:rsidR="00A00E64" w:rsidRPr="00F13E64" w:rsidRDefault="00A00E64" w:rsidP="001050CE">
            <w:pPr>
              <w:pStyle w:val="aff6"/>
              <w:ind w:firstLine="0"/>
              <w:jc w:val="left"/>
              <w:rPr>
                <w:sz w:val="20"/>
                <w:szCs w:val="20"/>
                <w:lang w:val="ru-RU"/>
              </w:rPr>
            </w:pPr>
            <w:r w:rsidRPr="00F13E64">
              <w:rPr>
                <w:sz w:val="20"/>
                <w:szCs w:val="20"/>
                <w:lang w:val="ru-RU"/>
              </w:rPr>
              <w:t>Транспортная доступность, мин.</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30</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30</w:t>
            </w:r>
          </w:p>
        </w:tc>
        <w:tc>
          <w:tcPr>
            <w:tcW w:w="1134" w:type="dxa"/>
          </w:tcPr>
          <w:p w:rsidR="00A00E64" w:rsidRPr="00F13E64" w:rsidRDefault="00A00E64" w:rsidP="00622D1C">
            <w:pPr>
              <w:pStyle w:val="aff6"/>
              <w:ind w:firstLine="0"/>
              <w:jc w:val="center"/>
              <w:rPr>
                <w:sz w:val="20"/>
                <w:szCs w:val="20"/>
                <w:lang w:val="ru-RU"/>
              </w:rPr>
            </w:pPr>
            <w:r w:rsidRPr="00F13E64">
              <w:rPr>
                <w:sz w:val="20"/>
                <w:szCs w:val="20"/>
                <w:lang w:val="ru-RU"/>
              </w:rPr>
              <w:t>30</w:t>
            </w:r>
          </w:p>
        </w:tc>
      </w:tr>
      <w:tr w:rsidR="001050CE" w:rsidRPr="00F13E64" w:rsidTr="00711E8E">
        <w:trPr>
          <w:cantSplit/>
        </w:trPr>
        <w:tc>
          <w:tcPr>
            <w:tcW w:w="9483" w:type="dxa"/>
            <w:gridSpan w:val="6"/>
            <w:shd w:val="clear" w:color="auto" w:fill="F2F2F2" w:themeFill="background1" w:themeFillShade="F2"/>
          </w:tcPr>
          <w:p w:rsidR="001050CE" w:rsidRPr="00F13E64" w:rsidRDefault="001050CE" w:rsidP="001050CE">
            <w:pPr>
              <w:pStyle w:val="aff6"/>
              <w:ind w:firstLine="0"/>
              <w:jc w:val="left"/>
              <w:rPr>
                <w:b/>
                <w:sz w:val="20"/>
                <w:szCs w:val="20"/>
                <w:lang w:val="ru-RU"/>
              </w:rPr>
            </w:pPr>
            <w:r w:rsidRPr="00F13E64">
              <w:rPr>
                <w:b/>
                <w:sz w:val="20"/>
                <w:szCs w:val="20"/>
                <w:lang w:val="ru-RU"/>
              </w:rPr>
              <w:t>Примечание:</w:t>
            </w:r>
          </w:p>
          <w:p w:rsidR="001050CE" w:rsidRPr="00F13E64" w:rsidRDefault="001050CE" w:rsidP="001050CE">
            <w:pPr>
              <w:pStyle w:val="aff6"/>
              <w:ind w:firstLine="0"/>
              <w:jc w:val="left"/>
              <w:rPr>
                <w:sz w:val="20"/>
                <w:szCs w:val="20"/>
                <w:lang w:val="ru-RU"/>
              </w:rPr>
            </w:pPr>
            <w:r w:rsidRPr="00F13E64">
              <w:rPr>
                <w:sz w:val="20"/>
                <w:szCs w:val="20"/>
                <w:lang w:val="ru-RU"/>
              </w:rPr>
              <w:t>1. В зависимости от состава фонда на уровне городского поселения вместо краеведческого музея может быть создан тематический музей с разделом краеведения.</w:t>
            </w:r>
          </w:p>
        </w:tc>
      </w:tr>
    </w:tbl>
    <w:p w:rsidR="00A64C3A" w:rsidRPr="00F13E64" w:rsidRDefault="00B50753" w:rsidP="0057385A">
      <w:pPr>
        <w:pStyle w:val="20"/>
        <w:numPr>
          <w:ilvl w:val="1"/>
          <w:numId w:val="13"/>
        </w:numPr>
        <w:ind w:left="0" w:firstLine="0"/>
      </w:pPr>
      <w:bookmarkStart w:id="129" w:name="_Toc494296355"/>
      <w:bookmarkStart w:id="130" w:name="OLE_LINK948"/>
      <w:bookmarkEnd w:id="116"/>
      <w:bookmarkEnd w:id="119"/>
      <w:bookmarkEnd w:id="120"/>
      <w:bookmarkEnd w:id="121"/>
      <w:bookmarkEnd w:id="122"/>
      <w:r w:rsidRPr="00F13E64">
        <w:t>Объекты местного значения поселения, городского округа</w:t>
      </w:r>
      <w:r w:rsidR="00A64C3A" w:rsidRPr="00F13E64">
        <w:t xml:space="preserve"> в области </w:t>
      </w:r>
      <w:bookmarkStart w:id="131" w:name="OLE_LINK1059"/>
      <w:bookmarkStart w:id="132" w:name="OLE_LINK1060"/>
      <w:bookmarkStart w:id="133" w:name="OLE_LINK1061"/>
      <w:r w:rsidR="00A64C3A" w:rsidRPr="00F13E64">
        <w:t>благоустройства и озеленения территории поселения, городского округа</w:t>
      </w:r>
      <w:bookmarkEnd w:id="129"/>
      <w:bookmarkEnd w:id="131"/>
      <w:bookmarkEnd w:id="132"/>
      <w:bookmarkEnd w:id="133"/>
    </w:p>
    <w:p w:rsidR="00922C9D" w:rsidRPr="00F13E64" w:rsidRDefault="0057385A" w:rsidP="00922C9D">
      <w:pPr>
        <w:spacing w:before="120"/>
        <w:jc w:val="right"/>
        <w:rPr>
          <w:b/>
          <w:i/>
        </w:rPr>
      </w:pPr>
      <w:bookmarkStart w:id="134" w:name="OLE_LINK1099"/>
      <w:r w:rsidRPr="00F13E64">
        <w:rPr>
          <w:b/>
          <w:i/>
        </w:rPr>
        <w:t>Таблица 1.7</w:t>
      </w:r>
    </w:p>
    <w:p w:rsidR="00922C9D" w:rsidRPr="00F13E64" w:rsidRDefault="00B50753" w:rsidP="00922C9D">
      <w:pPr>
        <w:spacing w:after="120"/>
        <w:ind w:firstLine="0"/>
        <w:jc w:val="center"/>
        <w:rPr>
          <w:b/>
          <w:i/>
        </w:rPr>
      </w:pPr>
      <w:r w:rsidRPr="00F13E64">
        <w:rPr>
          <w:b/>
          <w:i/>
        </w:rPr>
        <w:t xml:space="preserve">Объекты местного значения поселения, городского округа </w:t>
      </w:r>
      <w:r w:rsidR="00922C9D" w:rsidRPr="00F13E64">
        <w:rPr>
          <w:b/>
          <w:i/>
        </w:rPr>
        <w:t>в области благоустройства и озеленения территории поселения, городского округа</w:t>
      </w:r>
    </w:p>
    <w:tbl>
      <w:tblPr>
        <w:tblStyle w:val="af1"/>
        <w:tblW w:w="95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1843"/>
        <w:gridCol w:w="992"/>
        <w:gridCol w:w="993"/>
        <w:gridCol w:w="1275"/>
        <w:gridCol w:w="1985"/>
        <w:gridCol w:w="1134"/>
      </w:tblGrid>
      <w:tr w:rsidR="00AE0DD2" w:rsidRPr="00F13E64" w:rsidTr="008E47CD">
        <w:trPr>
          <w:tblHeader/>
        </w:trPr>
        <w:tc>
          <w:tcPr>
            <w:tcW w:w="1304" w:type="dxa"/>
            <w:vMerge w:val="restart"/>
            <w:shd w:val="clear" w:color="auto" w:fill="D9D9D9" w:themeFill="background1" w:themeFillShade="D9"/>
          </w:tcPr>
          <w:p w:rsidR="00AE0DD2" w:rsidRPr="00F13E64" w:rsidRDefault="00AE0DD2" w:rsidP="00711E8E">
            <w:pPr>
              <w:pStyle w:val="aff6"/>
              <w:ind w:firstLine="0"/>
              <w:jc w:val="center"/>
              <w:rPr>
                <w:b/>
                <w:i/>
                <w:sz w:val="20"/>
                <w:szCs w:val="20"/>
                <w:lang w:val="ru-RU"/>
              </w:rPr>
            </w:pPr>
            <w:r w:rsidRPr="00F13E64">
              <w:rPr>
                <w:b/>
                <w:i/>
                <w:sz w:val="20"/>
                <w:szCs w:val="20"/>
                <w:lang w:val="ru-RU"/>
              </w:rPr>
              <w:t>Наименов</w:t>
            </w:r>
            <w:r w:rsidRPr="00F13E64">
              <w:rPr>
                <w:b/>
                <w:i/>
                <w:sz w:val="20"/>
                <w:szCs w:val="20"/>
                <w:lang w:val="ru-RU"/>
              </w:rPr>
              <w:t>а</w:t>
            </w:r>
            <w:r w:rsidRPr="00F13E64">
              <w:rPr>
                <w:b/>
                <w:i/>
                <w:sz w:val="20"/>
                <w:szCs w:val="20"/>
                <w:lang w:val="ru-RU"/>
              </w:rPr>
              <w:t>ние вида об</w:t>
            </w:r>
            <w:r w:rsidRPr="00F13E64">
              <w:rPr>
                <w:b/>
                <w:i/>
                <w:sz w:val="20"/>
                <w:szCs w:val="20"/>
                <w:lang w:val="ru-RU"/>
              </w:rPr>
              <w:t>ъ</w:t>
            </w:r>
            <w:r w:rsidRPr="00F13E64">
              <w:rPr>
                <w:b/>
                <w:i/>
                <w:sz w:val="20"/>
                <w:szCs w:val="20"/>
                <w:lang w:val="ru-RU"/>
              </w:rPr>
              <w:t>екта</w:t>
            </w:r>
          </w:p>
        </w:tc>
        <w:tc>
          <w:tcPr>
            <w:tcW w:w="1843" w:type="dxa"/>
            <w:vMerge w:val="restart"/>
            <w:shd w:val="clear" w:color="auto" w:fill="D9D9D9" w:themeFill="background1" w:themeFillShade="D9"/>
          </w:tcPr>
          <w:p w:rsidR="00AE0DD2" w:rsidRPr="00F13E64" w:rsidRDefault="00AE0DD2" w:rsidP="00711E8E">
            <w:pPr>
              <w:pStyle w:val="aff6"/>
              <w:ind w:firstLine="0"/>
              <w:jc w:val="center"/>
              <w:rPr>
                <w:b/>
                <w:i/>
                <w:sz w:val="20"/>
                <w:szCs w:val="20"/>
                <w:lang w:val="ru-RU"/>
              </w:rPr>
            </w:pPr>
            <w:r w:rsidRPr="00F13E64">
              <w:rPr>
                <w:b/>
                <w:i/>
                <w:sz w:val="20"/>
                <w:szCs w:val="20"/>
                <w:lang w:val="ru-RU"/>
              </w:rPr>
              <w:t>Тип расчетного показателя</w:t>
            </w:r>
          </w:p>
        </w:tc>
        <w:tc>
          <w:tcPr>
            <w:tcW w:w="1985" w:type="dxa"/>
            <w:gridSpan w:val="2"/>
            <w:vMerge w:val="restart"/>
            <w:shd w:val="clear" w:color="auto" w:fill="D9D9D9" w:themeFill="background1" w:themeFillShade="D9"/>
          </w:tcPr>
          <w:p w:rsidR="00AE0DD2" w:rsidRPr="00F13E64" w:rsidRDefault="00AE0DD2" w:rsidP="00711E8E">
            <w:pPr>
              <w:pStyle w:val="aff6"/>
              <w:ind w:firstLine="0"/>
              <w:jc w:val="center"/>
              <w:rPr>
                <w:b/>
                <w:i/>
                <w:sz w:val="20"/>
                <w:szCs w:val="20"/>
                <w:lang w:val="ru-RU"/>
              </w:rPr>
            </w:pPr>
            <w:r w:rsidRPr="00F13E64">
              <w:rPr>
                <w:b/>
                <w:i/>
                <w:sz w:val="20"/>
                <w:szCs w:val="20"/>
                <w:lang w:val="ru-RU"/>
              </w:rPr>
              <w:t>Наименование ра</w:t>
            </w:r>
            <w:r w:rsidRPr="00F13E64">
              <w:rPr>
                <w:b/>
                <w:i/>
                <w:sz w:val="20"/>
                <w:szCs w:val="20"/>
                <w:lang w:val="ru-RU"/>
              </w:rPr>
              <w:t>с</w:t>
            </w:r>
            <w:r w:rsidRPr="00F13E64">
              <w:rPr>
                <w:b/>
                <w:i/>
                <w:sz w:val="20"/>
                <w:szCs w:val="20"/>
                <w:lang w:val="ru-RU"/>
              </w:rPr>
              <w:t>четного показателя, единица измерения</w:t>
            </w:r>
          </w:p>
        </w:tc>
        <w:tc>
          <w:tcPr>
            <w:tcW w:w="4394" w:type="dxa"/>
            <w:gridSpan w:val="3"/>
            <w:shd w:val="clear" w:color="auto" w:fill="D9D9D9" w:themeFill="background1" w:themeFillShade="D9"/>
          </w:tcPr>
          <w:p w:rsidR="00AE0DD2" w:rsidRPr="00F13E64" w:rsidRDefault="00AE0DD2" w:rsidP="00711E8E">
            <w:pPr>
              <w:pStyle w:val="aff6"/>
              <w:ind w:firstLine="0"/>
              <w:jc w:val="center"/>
              <w:rPr>
                <w:b/>
                <w:i/>
                <w:sz w:val="20"/>
                <w:szCs w:val="20"/>
                <w:lang w:val="ru-RU"/>
              </w:rPr>
            </w:pPr>
            <w:r w:rsidRPr="00F13E64">
              <w:rPr>
                <w:b/>
                <w:i/>
                <w:sz w:val="20"/>
                <w:szCs w:val="20"/>
                <w:lang w:val="ru-RU"/>
              </w:rPr>
              <w:t>Значение расчетного показателя</w:t>
            </w:r>
          </w:p>
        </w:tc>
      </w:tr>
      <w:tr w:rsidR="00AE0DD2" w:rsidRPr="00F13E64" w:rsidTr="008E47CD">
        <w:trPr>
          <w:tblHeader/>
        </w:trPr>
        <w:tc>
          <w:tcPr>
            <w:tcW w:w="1304" w:type="dxa"/>
            <w:vMerge/>
            <w:shd w:val="clear" w:color="auto" w:fill="F2F2F2" w:themeFill="background1" w:themeFillShade="F2"/>
          </w:tcPr>
          <w:p w:rsidR="00AE0DD2" w:rsidRPr="00F13E64" w:rsidRDefault="00AE0DD2" w:rsidP="00711E8E">
            <w:pPr>
              <w:pStyle w:val="aff6"/>
              <w:ind w:firstLine="0"/>
              <w:jc w:val="left"/>
              <w:rPr>
                <w:sz w:val="21"/>
                <w:szCs w:val="21"/>
                <w:lang w:val="ru-RU"/>
              </w:rPr>
            </w:pPr>
          </w:p>
        </w:tc>
        <w:tc>
          <w:tcPr>
            <w:tcW w:w="1843" w:type="dxa"/>
            <w:vMerge/>
          </w:tcPr>
          <w:p w:rsidR="00AE0DD2" w:rsidRPr="00F13E64" w:rsidRDefault="00AE0DD2" w:rsidP="00711E8E">
            <w:pPr>
              <w:pStyle w:val="aff6"/>
              <w:ind w:firstLine="0"/>
              <w:jc w:val="left"/>
              <w:rPr>
                <w:sz w:val="20"/>
                <w:szCs w:val="20"/>
                <w:lang w:val="ru-RU"/>
              </w:rPr>
            </w:pPr>
          </w:p>
        </w:tc>
        <w:tc>
          <w:tcPr>
            <w:tcW w:w="1985" w:type="dxa"/>
            <w:gridSpan w:val="2"/>
            <w:vMerge/>
          </w:tcPr>
          <w:p w:rsidR="00AE0DD2" w:rsidRPr="00F13E64" w:rsidRDefault="00AE0DD2" w:rsidP="00711E8E">
            <w:pPr>
              <w:pStyle w:val="aff6"/>
              <w:ind w:firstLine="0"/>
              <w:jc w:val="left"/>
              <w:rPr>
                <w:sz w:val="20"/>
                <w:szCs w:val="20"/>
                <w:lang w:val="ru-RU"/>
              </w:rPr>
            </w:pPr>
          </w:p>
        </w:tc>
        <w:tc>
          <w:tcPr>
            <w:tcW w:w="1275" w:type="dxa"/>
            <w:shd w:val="clear" w:color="auto" w:fill="D9D9D9" w:themeFill="background1" w:themeFillShade="D9"/>
          </w:tcPr>
          <w:p w:rsidR="00AE0DD2" w:rsidRPr="00F13E64" w:rsidRDefault="00AE0DD2" w:rsidP="00711E8E">
            <w:pPr>
              <w:pStyle w:val="aff6"/>
              <w:ind w:firstLine="0"/>
              <w:jc w:val="center"/>
              <w:rPr>
                <w:b/>
                <w:i/>
                <w:sz w:val="20"/>
                <w:szCs w:val="20"/>
                <w:lang w:val="ru-RU"/>
              </w:rPr>
            </w:pPr>
            <w:r w:rsidRPr="00F13E64">
              <w:rPr>
                <w:b/>
                <w:i/>
                <w:sz w:val="20"/>
                <w:szCs w:val="20"/>
                <w:lang w:val="ru-RU"/>
              </w:rPr>
              <w:t>городской округ</w:t>
            </w:r>
          </w:p>
        </w:tc>
        <w:tc>
          <w:tcPr>
            <w:tcW w:w="1985" w:type="dxa"/>
            <w:shd w:val="clear" w:color="auto" w:fill="D9D9D9" w:themeFill="background1" w:themeFillShade="D9"/>
          </w:tcPr>
          <w:p w:rsidR="00AE0DD2" w:rsidRPr="00F13E64" w:rsidRDefault="00AE0DD2" w:rsidP="00711E8E">
            <w:pPr>
              <w:pStyle w:val="aff6"/>
              <w:ind w:firstLine="0"/>
              <w:jc w:val="center"/>
              <w:rPr>
                <w:b/>
                <w:i/>
                <w:sz w:val="20"/>
                <w:szCs w:val="20"/>
                <w:lang w:val="ru-RU"/>
              </w:rPr>
            </w:pPr>
            <w:r w:rsidRPr="00F13E64">
              <w:rPr>
                <w:b/>
                <w:i/>
                <w:sz w:val="20"/>
                <w:szCs w:val="20"/>
                <w:lang w:val="ru-RU"/>
              </w:rPr>
              <w:t>городское поселение</w:t>
            </w:r>
          </w:p>
        </w:tc>
        <w:tc>
          <w:tcPr>
            <w:tcW w:w="1134" w:type="dxa"/>
            <w:shd w:val="clear" w:color="auto" w:fill="D9D9D9" w:themeFill="background1" w:themeFillShade="D9"/>
          </w:tcPr>
          <w:p w:rsidR="00AE0DD2" w:rsidRPr="00F13E64" w:rsidRDefault="00AE0DD2" w:rsidP="00711E8E">
            <w:pPr>
              <w:pStyle w:val="aff6"/>
              <w:ind w:firstLine="0"/>
              <w:jc w:val="center"/>
              <w:rPr>
                <w:b/>
                <w:i/>
                <w:sz w:val="20"/>
                <w:szCs w:val="20"/>
                <w:lang w:val="ru-RU"/>
              </w:rPr>
            </w:pPr>
            <w:r w:rsidRPr="00F13E64">
              <w:rPr>
                <w:b/>
                <w:i/>
                <w:sz w:val="20"/>
                <w:szCs w:val="20"/>
                <w:lang w:val="ru-RU"/>
              </w:rPr>
              <w:t>сельское поселение</w:t>
            </w:r>
          </w:p>
        </w:tc>
      </w:tr>
      <w:tr w:rsidR="00AE0DD2" w:rsidRPr="00F13E64" w:rsidTr="008E47CD">
        <w:tc>
          <w:tcPr>
            <w:tcW w:w="1304" w:type="dxa"/>
            <w:vMerge w:val="restart"/>
            <w:shd w:val="clear" w:color="auto" w:fill="F2F2F2" w:themeFill="background1" w:themeFillShade="F2"/>
          </w:tcPr>
          <w:p w:rsidR="00AE0DD2" w:rsidRPr="00F13E64" w:rsidRDefault="00AE0DD2" w:rsidP="00711E8E">
            <w:pPr>
              <w:pStyle w:val="aff6"/>
              <w:ind w:firstLine="0"/>
              <w:jc w:val="left"/>
              <w:rPr>
                <w:sz w:val="20"/>
                <w:szCs w:val="20"/>
                <w:lang w:val="ru-RU"/>
              </w:rPr>
            </w:pPr>
            <w:r w:rsidRPr="00F13E64">
              <w:rPr>
                <w:sz w:val="20"/>
                <w:szCs w:val="20"/>
                <w:lang w:val="ru-RU"/>
              </w:rPr>
              <w:t>Парк (парк культуры и отдыха)</w:t>
            </w:r>
          </w:p>
        </w:tc>
        <w:tc>
          <w:tcPr>
            <w:tcW w:w="1843" w:type="dxa"/>
          </w:tcPr>
          <w:p w:rsidR="00AE0DD2" w:rsidRPr="00F13E64" w:rsidRDefault="00AE0DD2" w:rsidP="00711E8E">
            <w:pPr>
              <w:pStyle w:val="aff6"/>
              <w:ind w:firstLine="0"/>
              <w:jc w:val="left"/>
              <w:rPr>
                <w:sz w:val="20"/>
                <w:szCs w:val="20"/>
                <w:lang w:val="ru-RU"/>
              </w:rPr>
            </w:pPr>
            <w:r w:rsidRPr="00F13E64">
              <w:rPr>
                <w:sz w:val="20"/>
                <w:szCs w:val="20"/>
                <w:lang w:val="ru-RU"/>
              </w:rPr>
              <w:t>Расчетный показ</w:t>
            </w:r>
            <w:r w:rsidRPr="00F13E64">
              <w:rPr>
                <w:sz w:val="20"/>
                <w:szCs w:val="20"/>
                <w:lang w:val="ru-RU"/>
              </w:rPr>
              <w:t>а</w:t>
            </w:r>
            <w:r w:rsidRPr="00F13E64">
              <w:rPr>
                <w:sz w:val="20"/>
                <w:szCs w:val="20"/>
                <w:lang w:val="ru-RU"/>
              </w:rPr>
              <w:t>тель минимально допустимого уровня обеспеченности</w:t>
            </w:r>
          </w:p>
        </w:tc>
        <w:tc>
          <w:tcPr>
            <w:tcW w:w="1985" w:type="dxa"/>
            <w:gridSpan w:val="2"/>
          </w:tcPr>
          <w:p w:rsidR="00AE0DD2" w:rsidRPr="00F13E64" w:rsidRDefault="00AE0DD2" w:rsidP="00711E8E">
            <w:pPr>
              <w:pStyle w:val="aff6"/>
              <w:ind w:firstLine="0"/>
              <w:jc w:val="left"/>
              <w:rPr>
                <w:sz w:val="20"/>
                <w:szCs w:val="20"/>
              </w:rPr>
            </w:pPr>
            <w:r w:rsidRPr="00F13E64">
              <w:rPr>
                <w:sz w:val="20"/>
                <w:szCs w:val="20"/>
                <w:lang w:val="ru-RU"/>
              </w:rPr>
              <w:t>Количество объектов на 30 000 чел.</w:t>
            </w:r>
          </w:p>
        </w:tc>
        <w:tc>
          <w:tcPr>
            <w:tcW w:w="1275" w:type="dxa"/>
          </w:tcPr>
          <w:p w:rsidR="00AE0DD2" w:rsidRPr="00F13E64" w:rsidRDefault="00AE0DD2" w:rsidP="00711E8E">
            <w:pPr>
              <w:pStyle w:val="aff6"/>
              <w:ind w:firstLine="0"/>
              <w:jc w:val="center"/>
              <w:rPr>
                <w:sz w:val="20"/>
                <w:szCs w:val="20"/>
                <w:lang w:val="ru-RU"/>
              </w:rPr>
            </w:pPr>
            <w:r w:rsidRPr="00F13E64">
              <w:rPr>
                <w:sz w:val="20"/>
                <w:szCs w:val="20"/>
                <w:lang w:val="ru-RU"/>
              </w:rPr>
              <w:t>1</w:t>
            </w:r>
          </w:p>
        </w:tc>
        <w:tc>
          <w:tcPr>
            <w:tcW w:w="1985" w:type="dxa"/>
          </w:tcPr>
          <w:p w:rsidR="00AE0DD2" w:rsidRPr="00F13E64" w:rsidRDefault="00AE0DD2" w:rsidP="00711E8E">
            <w:pPr>
              <w:pStyle w:val="aff6"/>
              <w:ind w:firstLine="0"/>
              <w:jc w:val="center"/>
              <w:rPr>
                <w:sz w:val="20"/>
                <w:szCs w:val="20"/>
                <w:lang w:val="ru-RU"/>
              </w:rPr>
            </w:pPr>
            <w:r w:rsidRPr="00F13E64">
              <w:rPr>
                <w:sz w:val="20"/>
                <w:szCs w:val="20"/>
                <w:lang w:val="ru-RU"/>
              </w:rPr>
              <w:t>1 для городских пос</w:t>
            </w:r>
            <w:r w:rsidRPr="00F13E64">
              <w:rPr>
                <w:sz w:val="20"/>
                <w:szCs w:val="20"/>
                <w:lang w:val="ru-RU"/>
              </w:rPr>
              <w:t>е</w:t>
            </w:r>
            <w:r w:rsidRPr="00F13E64">
              <w:rPr>
                <w:sz w:val="20"/>
                <w:szCs w:val="20"/>
                <w:lang w:val="ru-RU"/>
              </w:rPr>
              <w:t>лений населением от 30 000 чел.</w:t>
            </w:r>
          </w:p>
        </w:tc>
        <w:tc>
          <w:tcPr>
            <w:tcW w:w="1134" w:type="dxa"/>
          </w:tcPr>
          <w:p w:rsidR="00AE0DD2" w:rsidRPr="00F13E64" w:rsidRDefault="00AE0DD2" w:rsidP="00711E8E">
            <w:pPr>
              <w:pStyle w:val="aff6"/>
              <w:ind w:firstLine="0"/>
              <w:jc w:val="center"/>
              <w:rPr>
                <w:sz w:val="20"/>
                <w:szCs w:val="20"/>
                <w:lang w:val="ru-RU"/>
              </w:rPr>
            </w:pPr>
            <w:r w:rsidRPr="00F13E64">
              <w:rPr>
                <w:sz w:val="20"/>
                <w:szCs w:val="20"/>
                <w:lang w:val="ru-RU"/>
              </w:rPr>
              <w:t>-</w:t>
            </w:r>
          </w:p>
        </w:tc>
      </w:tr>
      <w:tr w:rsidR="00AE0DD2" w:rsidRPr="00F13E64" w:rsidTr="008E47CD">
        <w:tc>
          <w:tcPr>
            <w:tcW w:w="1304" w:type="dxa"/>
            <w:vMerge/>
            <w:shd w:val="clear" w:color="auto" w:fill="F2F2F2" w:themeFill="background1" w:themeFillShade="F2"/>
          </w:tcPr>
          <w:p w:rsidR="00AE0DD2" w:rsidRPr="00F13E64" w:rsidRDefault="00AE0DD2" w:rsidP="00711E8E">
            <w:pPr>
              <w:pStyle w:val="aff6"/>
              <w:ind w:firstLine="0"/>
              <w:jc w:val="left"/>
              <w:rPr>
                <w:sz w:val="20"/>
                <w:szCs w:val="20"/>
                <w:lang w:val="ru-RU"/>
              </w:rPr>
            </w:pPr>
          </w:p>
        </w:tc>
        <w:tc>
          <w:tcPr>
            <w:tcW w:w="1843" w:type="dxa"/>
          </w:tcPr>
          <w:p w:rsidR="00AE0DD2" w:rsidRPr="00F13E64" w:rsidRDefault="00AE0DD2" w:rsidP="00711E8E">
            <w:pPr>
              <w:pStyle w:val="aff6"/>
              <w:ind w:firstLine="0"/>
              <w:jc w:val="left"/>
              <w:rPr>
                <w:sz w:val="20"/>
                <w:szCs w:val="20"/>
                <w:lang w:val="ru-RU"/>
              </w:rPr>
            </w:pPr>
            <w:r w:rsidRPr="00F13E64">
              <w:rPr>
                <w:sz w:val="20"/>
                <w:szCs w:val="20"/>
                <w:lang w:val="ru-RU"/>
              </w:rPr>
              <w:t>Расчетный показ</w:t>
            </w:r>
            <w:r w:rsidRPr="00F13E64">
              <w:rPr>
                <w:sz w:val="20"/>
                <w:szCs w:val="20"/>
                <w:lang w:val="ru-RU"/>
              </w:rPr>
              <w:t>а</w:t>
            </w:r>
            <w:r w:rsidRPr="00F13E64">
              <w:rPr>
                <w:sz w:val="20"/>
                <w:szCs w:val="20"/>
                <w:lang w:val="ru-RU"/>
              </w:rPr>
              <w:t>тель максимально допустимого уровня территориальной доступности</w:t>
            </w:r>
          </w:p>
        </w:tc>
        <w:tc>
          <w:tcPr>
            <w:tcW w:w="1985" w:type="dxa"/>
            <w:gridSpan w:val="2"/>
          </w:tcPr>
          <w:p w:rsidR="00AE0DD2" w:rsidRPr="00F13E64" w:rsidRDefault="00AE0DD2" w:rsidP="00711E8E">
            <w:pPr>
              <w:pStyle w:val="aff6"/>
              <w:ind w:firstLine="0"/>
              <w:jc w:val="left"/>
              <w:rPr>
                <w:sz w:val="20"/>
                <w:szCs w:val="20"/>
                <w:lang w:val="ru-RU"/>
              </w:rPr>
            </w:pPr>
            <w:r w:rsidRPr="00F13E64">
              <w:rPr>
                <w:sz w:val="20"/>
                <w:szCs w:val="20"/>
                <w:lang w:val="ru-RU"/>
              </w:rPr>
              <w:t>Транспортная д</w:t>
            </w:r>
            <w:r w:rsidRPr="00F13E64">
              <w:rPr>
                <w:sz w:val="20"/>
                <w:szCs w:val="20"/>
                <w:lang w:val="ru-RU"/>
              </w:rPr>
              <w:t>о</w:t>
            </w:r>
            <w:r w:rsidRPr="00F13E64">
              <w:rPr>
                <w:sz w:val="20"/>
                <w:szCs w:val="20"/>
                <w:lang w:val="ru-RU"/>
              </w:rPr>
              <w:t>ступность, мин.</w:t>
            </w:r>
          </w:p>
        </w:tc>
        <w:tc>
          <w:tcPr>
            <w:tcW w:w="1275" w:type="dxa"/>
          </w:tcPr>
          <w:p w:rsidR="00AE0DD2" w:rsidRPr="00F13E64" w:rsidRDefault="00AE0DD2" w:rsidP="00711E8E">
            <w:pPr>
              <w:pStyle w:val="aff6"/>
              <w:ind w:firstLine="0"/>
              <w:jc w:val="center"/>
              <w:rPr>
                <w:sz w:val="20"/>
                <w:szCs w:val="20"/>
                <w:lang w:val="ru-RU"/>
              </w:rPr>
            </w:pPr>
            <w:r w:rsidRPr="00F13E64">
              <w:rPr>
                <w:sz w:val="20"/>
                <w:szCs w:val="20"/>
                <w:lang w:val="ru-RU"/>
              </w:rPr>
              <w:t>40</w:t>
            </w:r>
          </w:p>
        </w:tc>
        <w:tc>
          <w:tcPr>
            <w:tcW w:w="1985" w:type="dxa"/>
          </w:tcPr>
          <w:p w:rsidR="00AE0DD2" w:rsidRPr="00F13E64" w:rsidRDefault="00AE0DD2" w:rsidP="00711E8E">
            <w:pPr>
              <w:pStyle w:val="aff6"/>
              <w:ind w:firstLine="0"/>
              <w:jc w:val="center"/>
              <w:rPr>
                <w:sz w:val="20"/>
                <w:szCs w:val="20"/>
                <w:lang w:val="ru-RU"/>
              </w:rPr>
            </w:pPr>
            <w:r w:rsidRPr="00F13E64">
              <w:rPr>
                <w:sz w:val="20"/>
                <w:szCs w:val="20"/>
                <w:lang w:val="ru-RU"/>
              </w:rPr>
              <w:t>30</w:t>
            </w:r>
          </w:p>
        </w:tc>
        <w:tc>
          <w:tcPr>
            <w:tcW w:w="1134" w:type="dxa"/>
          </w:tcPr>
          <w:p w:rsidR="00AE0DD2" w:rsidRPr="00F13E64" w:rsidRDefault="00AE0DD2" w:rsidP="00711E8E">
            <w:pPr>
              <w:pStyle w:val="aff6"/>
              <w:ind w:firstLine="0"/>
              <w:jc w:val="center"/>
              <w:rPr>
                <w:sz w:val="20"/>
                <w:szCs w:val="20"/>
                <w:lang w:val="ru-RU"/>
              </w:rPr>
            </w:pPr>
            <w:r w:rsidRPr="00F13E64">
              <w:rPr>
                <w:sz w:val="20"/>
                <w:szCs w:val="20"/>
                <w:lang w:val="ru-RU"/>
              </w:rPr>
              <w:t>-</w:t>
            </w:r>
          </w:p>
        </w:tc>
      </w:tr>
      <w:tr w:rsidR="00AE0DD2" w:rsidRPr="00F13E64" w:rsidTr="008E47CD">
        <w:tc>
          <w:tcPr>
            <w:tcW w:w="1304" w:type="dxa"/>
            <w:vMerge w:val="restart"/>
            <w:shd w:val="clear" w:color="auto" w:fill="F2F2F2" w:themeFill="background1" w:themeFillShade="F2"/>
          </w:tcPr>
          <w:p w:rsidR="00AE0DD2" w:rsidRPr="00F13E64" w:rsidRDefault="00AE0DD2" w:rsidP="00711E8E">
            <w:pPr>
              <w:pStyle w:val="aff6"/>
              <w:ind w:firstLine="0"/>
              <w:jc w:val="left"/>
              <w:rPr>
                <w:sz w:val="20"/>
                <w:szCs w:val="20"/>
                <w:lang w:val="ru-RU"/>
              </w:rPr>
            </w:pPr>
            <w:r w:rsidRPr="00F13E64">
              <w:rPr>
                <w:sz w:val="20"/>
                <w:szCs w:val="20"/>
                <w:lang w:val="ru-RU"/>
              </w:rPr>
              <w:t>Территория рекреацио</w:t>
            </w:r>
            <w:r w:rsidRPr="00F13E64">
              <w:rPr>
                <w:sz w:val="20"/>
                <w:szCs w:val="20"/>
                <w:lang w:val="ru-RU"/>
              </w:rPr>
              <w:t>н</w:t>
            </w:r>
            <w:r w:rsidRPr="00F13E64">
              <w:rPr>
                <w:sz w:val="20"/>
                <w:szCs w:val="20"/>
                <w:lang w:val="ru-RU"/>
              </w:rPr>
              <w:t>ного назнач</w:t>
            </w:r>
            <w:r w:rsidRPr="00F13E64">
              <w:rPr>
                <w:sz w:val="20"/>
                <w:szCs w:val="20"/>
                <w:lang w:val="ru-RU"/>
              </w:rPr>
              <w:t>е</w:t>
            </w:r>
            <w:r w:rsidRPr="00F13E64">
              <w:rPr>
                <w:sz w:val="20"/>
                <w:szCs w:val="20"/>
                <w:lang w:val="ru-RU"/>
              </w:rPr>
              <w:t>ния (лесопарк, парк, сквер, бульвар, а</w:t>
            </w:r>
            <w:r w:rsidRPr="00F13E64">
              <w:rPr>
                <w:sz w:val="20"/>
                <w:szCs w:val="20"/>
                <w:lang w:val="ru-RU"/>
              </w:rPr>
              <w:t>л</w:t>
            </w:r>
            <w:r w:rsidRPr="00F13E64">
              <w:rPr>
                <w:sz w:val="20"/>
                <w:szCs w:val="20"/>
                <w:lang w:val="ru-RU"/>
              </w:rPr>
              <w:t>лея)</w:t>
            </w:r>
          </w:p>
        </w:tc>
        <w:tc>
          <w:tcPr>
            <w:tcW w:w="1843" w:type="dxa"/>
            <w:vMerge w:val="restart"/>
          </w:tcPr>
          <w:p w:rsidR="00AE0DD2" w:rsidRPr="00F13E64" w:rsidRDefault="00AE0DD2" w:rsidP="00711E8E">
            <w:pPr>
              <w:pStyle w:val="aff6"/>
              <w:ind w:firstLine="0"/>
              <w:jc w:val="left"/>
              <w:rPr>
                <w:sz w:val="20"/>
                <w:szCs w:val="20"/>
                <w:lang w:val="ru-RU"/>
              </w:rPr>
            </w:pPr>
            <w:r w:rsidRPr="00F13E64">
              <w:rPr>
                <w:sz w:val="20"/>
                <w:szCs w:val="20"/>
                <w:lang w:val="ru-RU"/>
              </w:rPr>
              <w:t>Расчетный показ</w:t>
            </w:r>
            <w:r w:rsidRPr="00F13E64">
              <w:rPr>
                <w:sz w:val="20"/>
                <w:szCs w:val="20"/>
                <w:lang w:val="ru-RU"/>
              </w:rPr>
              <w:t>а</w:t>
            </w:r>
            <w:r w:rsidRPr="00F13E64">
              <w:rPr>
                <w:sz w:val="20"/>
                <w:szCs w:val="20"/>
                <w:lang w:val="ru-RU"/>
              </w:rPr>
              <w:t>тель минимально допустимого уровня обеспеченности</w:t>
            </w:r>
          </w:p>
        </w:tc>
        <w:tc>
          <w:tcPr>
            <w:tcW w:w="992" w:type="dxa"/>
            <w:vMerge w:val="restart"/>
          </w:tcPr>
          <w:p w:rsidR="00AE0DD2" w:rsidRPr="00F13E64" w:rsidRDefault="00AE0DD2" w:rsidP="00711E8E">
            <w:pPr>
              <w:pStyle w:val="aff6"/>
              <w:ind w:firstLine="0"/>
              <w:jc w:val="left"/>
              <w:rPr>
                <w:sz w:val="20"/>
                <w:szCs w:val="20"/>
                <w:lang w:val="ru-RU"/>
              </w:rPr>
            </w:pPr>
            <w:r w:rsidRPr="00F13E64">
              <w:rPr>
                <w:sz w:val="20"/>
                <w:szCs w:val="20"/>
                <w:lang w:val="ru-RU"/>
              </w:rPr>
              <w:t>Площадь террит</w:t>
            </w:r>
            <w:r w:rsidRPr="00F13E64">
              <w:rPr>
                <w:sz w:val="20"/>
                <w:szCs w:val="20"/>
                <w:lang w:val="ru-RU"/>
              </w:rPr>
              <w:t>о</w:t>
            </w:r>
            <w:r w:rsidRPr="00F13E64">
              <w:rPr>
                <w:sz w:val="20"/>
                <w:szCs w:val="20"/>
                <w:lang w:val="ru-RU"/>
              </w:rPr>
              <w:t>рии, м</w:t>
            </w:r>
            <w:proofErr w:type="gramStart"/>
            <w:r w:rsidRPr="00F13E64">
              <w:rPr>
                <w:sz w:val="20"/>
                <w:szCs w:val="20"/>
                <w:vertAlign w:val="superscript"/>
                <w:lang w:val="ru-RU"/>
              </w:rPr>
              <w:t>2</w:t>
            </w:r>
            <w:proofErr w:type="gramEnd"/>
            <w:r w:rsidRPr="00F13E64">
              <w:rPr>
                <w:sz w:val="20"/>
                <w:szCs w:val="20"/>
                <w:lang w:val="ru-RU"/>
              </w:rPr>
              <w:t>/чел.</w:t>
            </w:r>
          </w:p>
        </w:tc>
        <w:tc>
          <w:tcPr>
            <w:tcW w:w="993" w:type="dxa"/>
          </w:tcPr>
          <w:p w:rsidR="00AE0DD2" w:rsidRPr="00F13E64" w:rsidRDefault="00AE0DD2" w:rsidP="00711E8E">
            <w:pPr>
              <w:pStyle w:val="aff6"/>
              <w:ind w:firstLine="0"/>
              <w:jc w:val="left"/>
              <w:rPr>
                <w:sz w:val="20"/>
                <w:szCs w:val="20"/>
                <w:lang w:val="ru-RU"/>
              </w:rPr>
            </w:pPr>
            <w:r w:rsidRPr="00F13E64">
              <w:rPr>
                <w:sz w:val="20"/>
                <w:szCs w:val="20"/>
                <w:lang w:val="ru-RU"/>
              </w:rPr>
              <w:t>общег</w:t>
            </w:r>
            <w:r w:rsidRPr="00F13E64">
              <w:rPr>
                <w:sz w:val="20"/>
                <w:szCs w:val="20"/>
                <w:lang w:val="ru-RU"/>
              </w:rPr>
              <w:t>о</w:t>
            </w:r>
            <w:r w:rsidRPr="00F13E64">
              <w:rPr>
                <w:sz w:val="20"/>
                <w:szCs w:val="20"/>
                <w:lang w:val="ru-RU"/>
              </w:rPr>
              <w:t>родские</w:t>
            </w:r>
          </w:p>
        </w:tc>
        <w:tc>
          <w:tcPr>
            <w:tcW w:w="1275" w:type="dxa"/>
          </w:tcPr>
          <w:p w:rsidR="00AE0DD2" w:rsidRPr="00F13E64" w:rsidRDefault="00AE0DD2" w:rsidP="00711E8E">
            <w:pPr>
              <w:pStyle w:val="aff6"/>
              <w:ind w:firstLine="0"/>
              <w:jc w:val="center"/>
              <w:rPr>
                <w:sz w:val="20"/>
                <w:szCs w:val="20"/>
                <w:lang w:val="ru-RU"/>
              </w:rPr>
            </w:pPr>
            <w:r w:rsidRPr="00F13E64">
              <w:rPr>
                <w:sz w:val="20"/>
                <w:szCs w:val="20"/>
                <w:lang w:val="ru-RU"/>
              </w:rPr>
              <w:t>для г. Астр</w:t>
            </w:r>
            <w:r w:rsidRPr="00F13E64">
              <w:rPr>
                <w:sz w:val="20"/>
                <w:szCs w:val="20"/>
                <w:lang w:val="ru-RU"/>
              </w:rPr>
              <w:t>а</w:t>
            </w:r>
            <w:r w:rsidRPr="00F13E64">
              <w:rPr>
                <w:sz w:val="20"/>
                <w:szCs w:val="20"/>
                <w:lang w:val="ru-RU"/>
              </w:rPr>
              <w:t>хань – 10;</w:t>
            </w:r>
          </w:p>
          <w:p w:rsidR="00AE0DD2" w:rsidRPr="00F13E64" w:rsidRDefault="00AE0DD2" w:rsidP="00711E8E">
            <w:pPr>
              <w:pStyle w:val="aff6"/>
              <w:ind w:firstLine="0"/>
              <w:jc w:val="center"/>
              <w:rPr>
                <w:sz w:val="20"/>
                <w:szCs w:val="20"/>
                <w:lang w:val="ru-RU"/>
              </w:rPr>
            </w:pPr>
            <w:r w:rsidRPr="00F13E64">
              <w:rPr>
                <w:sz w:val="20"/>
                <w:szCs w:val="20"/>
                <w:lang w:val="ru-RU"/>
              </w:rPr>
              <w:t>для г. Зн</w:t>
            </w:r>
            <w:r w:rsidRPr="00F13E64">
              <w:rPr>
                <w:sz w:val="20"/>
                <w:szCs w:val="20"/>
                <w:lang w:val="ru-RU"/>
              </w:rPr>
              <w:t>а</w:t>
            </w:r>
            <w:r w:rsidRPr="00F13E64">
              <w:rPr>
                <w:sz w:val="20"/>
                <w:szCs w:val="20"/>
                <w:lang w:val="ru-RU"/>
              </w:rPr>
              <w:t>менск – 8</w:t>
            </w:r>
          </w:p>
        </w:tc>
        <w:tc>
          <w:tcPr>
            <w:tcW w:w="1985" w:type="dxa"/>
          </w:tcPr>
          <w:p w:rsidR="00AE0DD2" w:rsidRPr="00F13E64" w:rsidRDefault="00AE0DD2" w:rsidP="00711E8E">
            <w:pPr>
              <w:pStyle w:val="aff6"/>
              <w:ind w:firstLine="0"/>
              <w:jc w:val="center"/>
              <w:rPr>
                <w:sz w:val="20"/>
                <w:szCs w:val="20"/>
                <w:lang w:val="ru-RU"/>
              </w:rPr>
            </w:pPr>
            <w:r w:rsidRPr="00F13E64">
              <w:rPr>
                <w:sz w:val="20"/>
                <w:szCs w:val="20"/>
                <w:lang w:val="ru-RU"/>
              </w:rPr>
              <w:t>для г. Ахтубинск – 8, для остальных горо</w:t>
            </w:r>
            <w:r w:rsidRPr="00F13E64">
              <w:rPr>
                <w:sz w:val="20"/>
                <w:szCs w:val="20"/>
                <w:lang w:val="ru-RU"/>
              </w:rPr>
              <w:t>д</w:t>
            </w:r>
            <w:r w:rsidRPr="00F13E64">
              <w:rPr>
                <w:sz w:val="20"/>
                <w:szCs w:val="20"/>
                <w:lang w:val="ru-RU"/>
              </w:rPr>
              <w:t xml:space="preserve">ских </w:t>
            </w:r>
            <w:proofErr w:type="spellStart"/>
            <w:r w:rsidRPr="00F13E64">
              <w:rPr>
                <w:sz w:val="20"/>
                <w:szCs w:val="20"/>
                <w:lang w:val="ru-RU"/>
              </w:rPr>
              <w:t>н.п</w:t>
            </w:r>
            <w:proofErr w:type="spellEnd"/>
            <w:r w:rsidRPr="00F13E64">
              <w:rPr>
                <w:sz w:val="20"/>
                <w:szCs w:val="20"/>
                <w:lang w:val="ru-RU"/>
              </w:rPr>
              <w:t>. – 10;</w:t>
            </w:r>
          </w:p>
          <w:p w:rsidR="00AE0DD2" w:rsidRPr="00F13E64" w:rsidRDefault="00AE0DD2" w:rsidP="00711E8E">
            <w:pPr>
              <w:pStyle w:val="aff6"/>
              <w:ind w:firstLine="0"/>
              <w:jc w:val="center"/>
              <w:rPr>
                <w:sz w:val="20"/>
                <w:szCs w:val="20"/>
                <w:lang w:val="ru-RU"/>
              </w:rPr>
            </w:pPr>
            <w:r w:rsidRPr="00F13E64">
              <w:rPr>
                <w:sz w:val="20"/>
                <w:szCs w:val="20"/>
                <w:lang w:val="ru-RU"/>
              </w:rPr>
              <w:t xml:space="preserve">для сельских </w:t>
            </w:r>
            <w:proofErr w:type="spellStart"/>
            <w:r w:rsidRPr="00F13E64">
              <w:rPr>
                <w:sz w:val="20"/>
                <w:szCs w:val="20"/>
                <w:lang w:val="ru-RU"/>
              </w:rPr>
              <w:t>н.п</w:t>
            </w:r>
            <w:proofErr w:type="spellEnd"/>
            <w:r w:rsidRPr="00F13E64">
              <w:rPr>
                <w:sz w:val="20"/>
                <w:szCs w:val="20"/>
                <w:lang w:val="ru-RU"/>
              </w:rPr>
              <w:t>. – 12</w:t>
            </w:r>
          </w:p>
        </w:tc>
        <w:tc>
          <w:tcPr>
            <w:tcW w:w="1134" w:type="dxa"/>
          </w:tcPr>
          <w:p w:rsidR="00AE0DD2" w:rsidRPr="00F13E64" w:rsidRDefault="00AE0DD2" w:rsidP="00711E8E">
            <w:pPr>
              <w:pStyle w:val="aff6"/>
              <w:ind w:firstLine="0"/>
              <w:jc w:val="center"/>
              <w:rPr>
                <w:sz w:val="20"/>
                <w:szCs w:val="20"/>
                <w:lang w:val="ru-RU"/>
              </w:rPr>
            </w:pPr>
            <w:r w:rsidRPr="00F13E64">
              <w:rPr>
                <w:sz w:val="20"/>
                <w:szCs w:val="20"/>
                <w:lang w:val="ru-RU"/>
              </w:rPr>
              <w:t>12</w:t>
            </w:r>
          </w:p>
        </w:tc>
      </w:tr>
      <w:tr w:rsidR="00AE0DD2" w:rsidRPr="00F13E64" w:rsidTr="008E47CD">
        <w:tc>
          <w:tcPr>
            <w:tcW w:w="1304" w:type="dxa"/>
            <w:vMerge/>
            <w:shd w:val="clear" w:color="auto" w:fill="F2F2F2" w:themeFill="background1" w:themeFillShade="F2"/>
          </w:tcPr>
          <w:p w:rsidR="00AE0DD2" w:rsidRPr="00F13E64" w:rsidRDefault="00AE0DD2" w:rsidP="00711E8E">
            <w:pPr>
              <w:pStyle w:val="aff6"/>
              <w:ind w:firstLine="0"/>
              <w:jc w:val="left"/>
              <w:rPr>
                <w:sz w:val="20"/>
                <w:szCs w:val="20"/>
                <w:lang w:val="ru-RU"/>
              </w:rPr>
            </w:pPr>
          </w:p>
        </w:tc>
        <w:tc>
          <w:tcPr>
            <w:tcW w:w="1843" w:type="dxa"/>
            <w:vMerge/>
          </w:tcPr>
          <w:p w:rsidR="00AE0DD2" w:rsidRPr="00F13E64" w:rsidRDefault="00AE0DD2" w:rsidP="00711E8E">
            <w:pPr>
              <w:pStyle w:val="aff6"/>
              <w:ind w:firstLine="0"/>
              <w:jc w:val="left"/>
              <w:rPr>
                <w:sz w:val="20"/>
                <w:szCs w:val="20"/>
                <w:lang w:val="ru-RU"/>
              </w:rPr>
            </w:pPr>
          </w:p>
        </w:tc>
        <w:tc>
          <w:tcPr>
            <w:tcW w:w="992" w:type="dxa"/>
            <w:vMerge/>
          </w:tcPr>
          <w:p w:rsidR="00AE0DD2" w:rsidRPr="00F13E64" w:rsidRDefault="00AE0DD2" w:rsidP="00711E8E">
            <w:pPr>
              <w:pStyle w:val="aff6"/>
              <w:ind w:firstLine="0"/>
              <w:jc w:val="left"/>
              <w:rPr>
                <w:sz w:val="20"/>
                <w:szCs w:val="20"/>
                <w:lang w:val="ru-RU"/>
              </w:rPr>
            </w:pPr>
          </w:p>
        </w:tc>
        <w:tc>
          <w:tcPr>
            <w:tcW w:w="993" w:type="dxa"/>
          </w:tcPr>
          <w:p w:rsidR="00AE0DD2" w:rsidRPr="00F13E64" w:rsidRDefault="00AE0DD2" w:rsidP="00711E8E">
            <w:pPr>
              <w:pStyle w:val="aff6"/>
              <w:ind w:firstLine="0"/>
              <w:jc w:val="left"/>
              <w:rPr>
                <w:sz w:val="20"/>
                <w:szCs w:val="20"/>
                <w:lang w:val="ru-RU"/>
              </w:rPr>
            </w:pPr>
            <w:r w:rsidRPr="00F13E64">
              <w:rPr>
                <w:sz w:val="20"/>
                <w:szCs w:val="20"/>
                <w:lang w:val="ru-RU"/>
              </w:rPr>
              <w:t>жилых районов</w:t>
            </w:r>
          </w:p>
        </w:tc>
        <w:tc>
          <w:tcPr>
            <w:tcW w:w="1275" w:type="dxa"/>
          </w:tcPr>
          <w:p w:rsidR="00AE0DD2" w:rsidRPr="00F13E64" w:rsidRDefault="00AE0DD2" w:rsidP="00711E8E">
            <w:pPr>
              <w:pStyle w:val="aff6"/>
              <w:ind w:firstLine="0"/>
              <w:jc w:val="center"/>
              <w:rPr>
                <w:sz w:val="20"/>
                <w:szCs w:val="20"/>
                <w:lang w:val="ru-RU"/>
              </w:rPr>
            </w:pPr>
            <w:r w:rsidRPr="00F13E64">
              <w:rPr>
                <w:sz w:val="20"/>
                <w:szCs w:val="20"/>
                <w:lang w:val="ru-RU"/>
              </w:rPr>
              <w:t>для г. Астр</w:t>
            </w:r>
            <w:r w:rsidRPr="00F13E64">
              <w:rPr>
                <w:sz w:val="20"/>
                <w:szCs w:val="20"/>
                <w:lang w:val="ru-RU"/>
              </w:rPr>
              <w:t>а</w:t>
            </w:r>
            <w:r w:rsidRPr="00F13E64">
              <w:rPr>
                <w:sz w:val="20"/>
                <w:szCs w:val="20"/>
                <w:lang w:val="ru-RU"/>
              </w:rPr>
              <w:t>хань – 6</w:t>
            </w:r>
          </w:p>
        </w:tc>
        <w:tc>
          <w:tcPr>
            <w:tcW w:w="1985" w:type="dxa"/>
          </w:tcPr>
          <w:p w:rsidR="00AE0DD2" w:rsidRPr="00F13E64" w:rsidRDefault="00AE0DD2" w:rsidP="00711E8E">
            <w:pPr>
              <w:pStyle w:val="aff6"/>
              <w:ind w:firstLine="0"/>
              <w:jc w:val="center"/>
              <w:rPr>
                <w:sz w:val="20"/>
                <w:szCs w:val="20"/>
                <w:lang w:val="ru-RU"/>
              </w:rPr>
            </w:pPr>
            <w:r w:rsidRPr="00F13E64">
              <w:rPr>
                <w:sz w:val="20"/>
                <w:szCs w:val="20"/>
                <w:lang w:val="ru-RU"/>
              </w:rPr>
              <w:t>-</w:t>
            </w:r>
          </w:p>
        </w:tc>
        <w:tc>
          <w:tcPr>
            <w:tcW w:w="1134" w:type="dxa"/>
          </w:tcPr>
          <w:p w:rsidR="00AE0DD2" w:rsidRPr="00F13E64" w:rsidRDefault="00AE0DD2" w:rsidP="00711E8E">
            <w:pPr>
              <w:pStyle w:val="aff6"/>
              <w:ind w:firstLine="0"/>
              <w:jc w:val="center"/>
              <w:rPr>
                <w:sz w:val="20"/>
                <w:szCs w:val="20"/>
                <w:lang w:val="ru-RU"/>
              </w:rPr>
            </w:pPr>
            <w:r w:rsidRPr="00F13E64">
              <w:rPr>
                <w:sz w:val="20"/>
                <w:szCs w:val="20"/>
                <w:lang w:val="ru-RU"/>
              </w:rPr>
              <w:t>-</w:t>
            </w:r>
          </w:p>
        </w:tc>
      </w:tr>
      <w:tr w:rsidR="00AE0DD2" w:rsidRPr="00F13E64" w:rsidTr="008E47CD">
        <w:tc>
          <w:tcPr>
            <w:tcW w:w="1304" w:type="dxa"/>
            <w:vMerge/>
            <w:shd w:val="clear" w:color="auto" w:fill="F2F2F2" w:themeFill="background1" w:themeFillShade="F2"/>
          </w:tcPr>
          <w:p w:rsidR="00AE0DD2" w:rsidRPr="00F13E64" w:rsidRDefault="00AE0DD2" w:rsidP="00711E8E">
            <w:pPr>
              <w:pStyle w:val="aff6"/>
              <w:ind w:firstLine="0"/>
              <w:jc w:val="left"/>
              <w:rPr>
                <w:sz w:val="20"/>
                <w:szCs w:val="20"/>
                <w:lang w:val="ru-RU"/>
              </w:rPr>
            </w:pPr>
          </w:p>
        </w:tc>
        <w:tc>
          <w:tcPr>
            <w:tcW w:w="1843" w:type="dxa"/>
          </w:tcPr>
          <w:p w:rsidR="00AE0DD2" w:rsidRPr="00F13E64" w:rsidRDefault="00AE0DD2" w:rsidP="00711E8E">
            <w:pPr>
              <w:pStyle w:val="aff6"/>
              <w:ind w:firstLine="0"/>
              <w:jc w:val="left"/>
              <w:rPr>
                <w:sz w:val="20"/>
                <w:szCs w:val="20"/>
                <w:lang w:val="ru-RU"/>
              </w:rPr>
            </w:pPr>
            <w:r w:rsidRPr="00F13E64">
              <w:rPr>
                <w:sz w:val="20"/>
                <w:szCs w:val="20"/>
                <w:lang w:val="ru-RU"/>
              </w:rPr>
              <w:t>Расчетный показ</w:t>
            </w:r>
            <w:r w:rsidRPr="00F13E64">
              <w:rPr>
                <w:sz w:val="20"/>
                <w:szCs w:val="20"/>
                <w:lang w:val="ru-RU"/>
              </w:rPr>
              <w:t>а</w:t>
            </w:r>
            <w:r w:rsidRPr="00F13E64">
              <w:rPr>
                <w:sz w:val="20"/>
                <w:szCs w:val="20"/>
                <w:lang w:val="ru-RU"/>
              </w:rPr>
              <w:t>тель максимально допустимого уровня территориальной доступности</w:t>
            </w:r>
          </w:p>
        </w:tc>
        <w:tc>
          <w:tcPr>
            <w:tcW w:w="1985" w:type="dxa"/>
            <w:gridSpan w:val="2"/>
          </w:tcPr>
          <w:p w:rsidR="00AE0DD2" w:rsidRPr="00F13E64" w:rsidRDefault="00AE0DD2" w:rsidP="00711E8E">
            <w:pPr>
              <w:pStyle w:val="aff6"/>
              <w:ind w:firstLine="0"/>
              <w:jc w:val="left"/>
              <w:rPr>
                <w:sz w:val="20"/>
                <w:szCs w:val="20"/>
                <w:lang w:val="ru-RU"/>
              </w:rPr>
            </w:pPr>
            <w:r w:rsidRPr="00F13E64">
              <w:rPr>
                <w:sz w:val="20"/>
                <w:szCs w:val="20"/>
                <w:lang w:val="ru-RU"/>
              </w:rPr>
              <w:t>Транспортная д</w:t>
            </w:r>
            <w:r w:rsidRPr="00F13E64">
              <w:rPr>
                <w:sz w:val="20"/>
                <w:szCs w:val="20"/>
                <w:lang w:val="ru-RU"/>
              </w:rPr>
              <w:t>о</w:t>
            </w:r>
            <w:r w:rsidRPr="00F13E64">
              <w:rPr>
                <w:sz w:val="20"/>
                <w:szCs w:val="20"/>
                <w:lang w:val="ru-RU"/>
              </w:rPr>
              <w:t>ступность, мин.</w:t>
            </w:r>
          </w:p>
        </w:tc>
        <w:tc>
          <w:tcPr>
            <w:tcW w:w="1275" w:type="dxa"/>
          </w:tcPr>
          <w:p w:rsidR="00AE0DD2" w:rsidRPr="00F13E64" w:rsidRDefault="00AE0DD2" w:rsidP="00711E8E">
            <w:pPr>
              <w:pStyle w:val="aff6"/>
              <w:ind w:firstLine="0"/>
              <w:jc w:val="center"/>
              <w:rPr>
                <w:sz w:val="20"/>
                <w:szCs w:val="20"/>
                <w:lang w:val="ru-RU"/>
              </w:rPr>
            </w:pPr>
            <w:r w:rsidRPr="00F13E64">
              <w:rPr>
                <w:sz w:val="20"/>
                <w:szCs w:val="20"/>
                <w:lang w:val="ru-RU"/>
              </w:rPr>
              <w:t>30</w:t>
            </w:r>
          </w:p>
        </w:tc>
        <w:tc>
          <w:tcPr>
            <w:tcW w:w="1985" w:type="dxa"/>
          </w:tcPr>
          <w:p w:rsidR="00AE0DD2" w:rsidRPr="00F13E64" w:rsidRDefault="00AE0DD2" w:rsidP="00711E8E">
            <w:pPr>
              <w:pStyle w:val="aff6"/>
              <w:ind w:firstLine="0"/>
              <w:jc w:val="center"/>
              <w:rPr>
                <w:sz w:val="20"/>
                <w:szCs w:val="20"/>
                <w:lang w:val="ru-RU"/>
              </w:rPr>
            </w:pPr>
            <w:r w:rsidRPr="00F13E64">
              <w:rPr>
                <w:sz w:val="20"/>
                <w:szCs w:val="20"/>
                <w:lang w:val="ru-RU"/>
              </w:rPr>
              <w:t>30</w:t>
            </w:r>
          </w:p>
        </w:tc>
        <w:tc>
          <w:tcPr>
            <w:tcW w:w="1134" w:type="dxa"/>
          </w:tcPr>
          <w:p w:rsidR="00AE0DD2" w:rsidRPr="00F13E64" w:rsidRDefault="00AE0DD2" w:rsidP="00711E8E">
            <w:pPr>
              <w:pStyle w:val="aff6"/>
              <w:ind w:firstLine="0"/>
              <w:jc w:val="center"/>
              <w:rPr>
                <w:sz w:val="20"/>
                <w:szCs w:val="20"/>
                <w:lang w:val="ru-RU"/>
              </w:rPr>
            </w:pPr>
            <w:r w:rsidRPr="00F13E64">
              <w:rPr>
                <w:sz w:val="20"/>
                <w:szCs w:val="20"/>
                <w:lang w:val="ru-RU"/>
              </w:rPr>
              <w:t>20</w:t>
            </w:r>
          </w:p>
        </w:tc>
      </w:tr>
    </w:tbl>
    <w:p w:rsidR="00A64C3A" w:rsidRPr="00F13E64" w:rsidRDefault="00B50753" w:rsidP="0057385A">
      <w:pPr>
        <w:pStyle w:val="20"/>
        <w:numPr>
          <w:ilvl w:val="1"/>
          <w:numId w:val="13"/>
        </w:numPr>
        <w:ind w:left="0" w:firstLine="0"/>
      </w:pPr>
      <w:bookmarkStart w:id="135" w:name="_Toc494296356"/>
      <w:bookmarkEnd w:id="134"/>
      <w:r w:rsidRPr="00F13E64">
        <w:lastRenderedPageBreak/>
        <w:t xml:space="preserve">Объекты местного значения поселения, городского округа </w:t>
      </w:r>
      <w:r w:rsidR="00A64C3A" w:rsidRPr="00F13E64">
        <w:t>в области торговли</w:t>
      </w:r>
      <w:bookmarkEnd w:id="135"/>
    </w:p>
    <w:p w:rsidR="00FF5FD8" w:rsidRPr="00F13E64" w:rsidRDefault="00FF5FD8" w:rsidP="005423BE">
      <w:pPr>
        <w:keepNext/>
        <w:spacing w:before="120"/>
        <w:jc w:val="right"/>
        <w:rPr>
          <w:b/>
          <w:i/>
        </w:rPr>
      </w:pPr>
      <w:bookmarkStart w:id="136" w:name="OLE_LINK1032"/>
      <w:bookmarkStart w:id="137" w:name="OLE_LINK1033"/>
      <w:r w:rsidRPr="00F13E64">
        <w:rPr>
          <w:b/>
          <w:i/>
        </w:rPr>
        <w:t>Таблица</w:t>
      </w:r>
      <w:r w:rsidR="0057385A" w:rsidRPr="00F13E64">
        <w:rPr>
          <w:b/>
          <w:i/>
        </w:rPr>
        <w:t xml:space="preserve"> 1.8</w:t>
      </w:r>
    </w:p>
    <w:p w:rsidR="00FF5FD8" w:rsidRPr="00F13E64" w:rsidRDefault="00B50753" w:rsidP="005423BE">
      <w:pPr>
        <w:keepNext/>
        <w:spacing w:after="120"/>
        <w:ind w:firstLine="0"/>
        <w:jc w:val="center"/>
        <w:rPr>
          <w:b/>
          <w:i/>
        </w:rPr>
      </w:pPr>
      <w:r w:rsidRPr="00F13E64">
        <w:rPr>
          <w:b/>
          <w:i/>
        </w:rPr>
        <w:t xml:space="preserve">Объекты местного значения поселения, городского округа </w:t>
      </w:r>
      <w:r w:rsidR="00FF5FD8" w:rsidRPr="00F13E64">
        <w:rPr>
          <w:b/>
          <w:i/>
        </w:rPr>
        <w:t xml:space="preserve">в области </w:t>
      </w:r>
      <w:r w:rsidR="00D90D32" w:rsidRPr="00F13E64">
        <w:rPr>
          <w:b/>
          <w:i/>
        </w:rPr>
        <w:t>торговли</w:t>
      </w:r>
    </w:p>
    <w:tbl>
      <w:tblPr>
        <w:tblStyle w:val="af1"/>
        <w:tblW w:w="942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162"/>
        <w:gridCol w:w="1418"/>
        <w:gridCol w:w="850"/>
        <w:gridCol w:w="1843"/>
        <w:gridCol w:w="2126"/>
        <w:gridCol w:w="993"/>
        <w:gridCol w:w="1035"/>
      </w:tblGrid>
      <w:tr w:rsidR="0065217C" w:rsidRPr="00F13E64" w:rsidTr="00AE0DD2">
        <w:trPr>
          <w:tblHeader/>
        </w:trPr>
        <w:tc>
          <w:tcPr>
            <w:tcW w:w="1162" w:type="dxa"/>
            <w:vMerge w:val="restart"/>
            <w:shd w:val="clear" w:color="auto" w:fill="D9D9D9" w:themeFill="background1" w:themeFillShade="D9"/>
          </w:tcPr>
          <w:p w:rsidR="0065217C" w:rsidRPr="00F13E64" w:rsidRDefault="0065217C" w:rsidP="005423BE">
            <w:pPr>
              <w:pStyle w:val="aff6"/>
              <w:keepNext/>
              <w:ind w:firstLine="0"/>
              <w:jc w:val="center"/>
              <w:rPr>
                <w:b/>
                <w:i/>
                <w:sz w:val="20"/>
                <w:szCs w:val="20"/>
                <w:lang w:val="ru-RU"/>
              </w:rPr>
            </w:pPr>
            <w:r w:rsidRPr="00F13E64">
              <w:rPr>
                <w:b/>
                <w:i/>
                <w:sz w:val="20"/>
                <w:szCs w:val="20"/>
                <w:lang w:val="ru-RU"/>
              </w:rPr>
              <w:t>Наименов</w:t>
            </w:r>
            <w:r w:rsidRPr="00F13E64">
              <w:rPr>
                <w:b/>
                <w:i/>
                <w:sz w:val="20"/>
                <w:szCs w:val="20"/>
                <w:lang w:val="ru-RU"/>
              </w:rPr>
              <w:t>а</w:t>
            </w:r>
            <w:r w:rsidRPr="00F13E64">
              <w:rPr>
                <w:b/>
                <w:i/>
                <w:sz w:val="20"/>
                <w:szCs w:val="20"/>
                <w:lang w:val="ru-RU"/>
              </w:rPr>
              <w:t>ние вида объекта</w:t>
            </w:r>
          </w:p>
        </w:tc>
        <w:tc>
          <w:tcPr>
            <w:tcW w:w="1418" w:type="dxa"/>
            <w:vMerge w:val="restart"/>
            <w:shd w:val="clear" w:color="auto" w:fill="D9D9D9" w:themeFill="background1" w:themeFillShade="D9"/>
          </w:tcPr>
          <w:p w:rsidR="0065217C" w:rsidRPr="00F13E64" w:rsidRDefault="0065217C" w:rsidP="005423BE">
            <w:pPr>
              <w:pStyle w:val="aff6"/>
              <w:keepNext/>
              <w:ind w:firstLine="0"/>
              <w:jc w:val="center"/>
              <w:rPr>
                <w:b/>
                <w:i/>
                <w:sz w:val="20"/>
                <w:szCs w:val="20"/>
                <w:lang w:val="ru-RU"/>
              </w:rPr>
            </w:pPr>
            <w:r w:rsidRPr="00F13E64">
              <w:rPr>
                <w:b/>
                <w:i/>
                <w:sz w:val="20"/>
                <w:szCs w:val="20"/>
                <w:lang w:val="ru-RU"/>
              </w:rPr>
              <w:t>Тип расчетн</w:t>
            </w:r>
            <w:r w:rsidRPr="00F13E64">
              <w:rPr>
                <w:b/>
                <w:i/>
                <w:sz w:val="20"/>
                <w:szCs w:val="20"/>
                <w:lang w:val="ru-RU"/>
              </w:rPr>
              <w:t>о</w:t>
            </w:r>
            <w:r w:rsidRPr="00F13E64">
              <w:rPr>
                <w:b/>
                <w:i/>
                <w:sz w:val="20"/>
                <w:szCs w:val="20"/>
                <w:lang w:val="ru-RU"/>
              </w:rPr>
              <w:t>го показателя</w:t>
            </w:r>
          </w:p>
        </w:tc>
        <w:tc>
          <w:tcPr>
            <w:tcW w:w="2693" w:type="dxa"/>
            <w:gridSpan w:val="2"/>
            <w:vMerge w:val="restart"/>
            <w:shd w:val="clear" w:color="auto" w:fill="D9D9D9" w:themeFill="background1" w:themeFillShade="D9"/>
          </w:tcPr>
          <w:p w:rsidR="0065217C" w:rsidRPr="00F13E64" w:rsidRDefault="0065217C" w:rsidP="005423BE">
            <w:pPr>
              <w:pStyle w:val="aff6"/>
              <w:keepNext/>
              <w:ind w:firstLine="0"/>
              <w:jc w:val="center"/>
              <w:rPr>
                <w:b/>
                <w:i/>
                <w:sz w:val="20"/>
                <w:szCs w:val="20"/>
                <w:lang w:val="ru-RU"/>
              </w:rPr>
            </w:pPr>
            <w:r w:rsidRPr="00F13E64">
              <w:rPr>
                <w:b/>
                <w:i/>
                <w:sz w:val="20"/>
                <w:szCs w:val="20"/>
                <w:lang w:val="ru-RU"/>
              </w:rPr>
              <w:t>Наименование расчетного показателя, единица изм</w:t>
            </w:r>
            <w:r w:rsidRPr="00F13E64">
              <w:rPr>
                <w:b/>
                <w:i/>
                <w:sz w:val="20"/>
                <w:szCs w:val="20"/>
                <w:lang w:val="ru-RU"/>
              </w:rPr>
              <w:t>е</w:t>
            </w:r>
            <w:r w:rsidRPr="00F13E64">
              <w:rPr>
                <w:b/>
                <w:i/>
                <w:sz w:val="20"/>
                <w:szCs w:val="20"/>
                <w:lang w:val="ru-RU"/>
              </w:rPr>
              <w:t>рения</w:t>
            </w:r>
          </w:p>
        </w:tc>
        <w:tc>
          <w:tcPr>
            <w:tcW w:w="4154" w:type="dxa"/>
            <w:gridSpan w:val="3"/>
            <w:shd w:val="clear" w:color="auto" w:fill="D9D9D9" w:themeFill="background1" w:themeFillShade="D9"/>
          </w:tcPr>
          <w:p w:rsidR="0065217C" w:rsidRPr="00F13E64" w:rsidRDefault="0065217C" w:rsidP="005423BE">
            <w:pPr>
              <w:pStyle w:val="aff6"/>
              <w:keepNext/>
              <w:ind w:firstLine="0"/>
              <w:jc w:val="center"/>
              <w:rPr>
                <w:b/>
                <w:i/>
                <w:sz w:val="20"/>
                <w:szCs w:val="20"/>
                <w:lang w:val="ru-RU"/>
              </w:rPr>
            </w:pPr>
            <w:r w:rsidRPr="00F13E64">
              <w:rPr>
                <w:b/>
                <w:i/>
                <w:sz w:val="20"/>
                <w:szCs w:val="20"/>
                <w:lang w:val="ru-RU"/>
              </w:rPr>
              <w:t>Значение расчетного показателя</w:t>
            </w:r>
          </w:p>
        </w:tc>
      </w:tr>
      <w:tr w:rsidR="005F0FDA" w:rsidRPr="00F13E64" w:rsidTr="00AE0DD2">
        <w:trPr>
          <w:tblHeader/>
        </w:trPr>
        <w:tc>
          <w:tcPr>
            <w:tcW w:w="1162" w:type="dxa"/>
            <w:vMerge/>
            <w:shd w:val="clear" w:color="auto" w:fill="F2F2F2" w:themeFill="background1" w:themeFillShade="F2"/>
          </w:tcPr>
          <w:p w:rsidR="005F0FDA" w:rsidRPr="00F13E64" w:rsidRDefault="005F0FDA" w:rsidP="005423BE">
            <w:pPr>
              <w:pStyle w:val="aff6"/>
              <w:keepNext/>
              <w:ind w:firstLine="0"/>
              <w:jc w:val="left"/>
              <w:rPr>
                <w:sz w:val="21"/>
                <w:szCs w:val="21"/>
                <w:lang w:val="ru-RU"/>
              </w:rPr>
            </w:pPr>
          </w:p>
        </w:tc>
        <w:tc>
          <w:tcPr>
            <w:tcW w:w="1418" w:type="dxa"/>
            <w:vMerge/>
          </w:tcPr>
          <w:p w:rsidR="005F0FDA" w:rsidRPr="00F13E64" w:rsidRDefault="005F0FDA" w:rsidP="005423BE">
            <w:pPr>
              <w:pStyle w:val="aff6"/>
              <w:keepNext/>
              <w:ind w:firstLine="0"/>
              <w:jc w:val="left"/>
              <w:rPr>
                <w:sz w:val="20"/>
                <w:szCs w:val="20"/>
                <w:lang w:val="ru-RU"/>
              </w:rPr>
            </w:pPr>
          </w:p>
        </w:tc>
        <w:tc>
          <w:tcPr>
            <w:tcW w:w="2693" w:type="dxa"/>
            <w:gridSpan w:val="2"/>
            <w:vMerge/>
          </w:tcPr>
          <w:p w:rsidR="005F0FDA" w:rsidRPr="00F13E64" w:rsidRDefault="005F0FDA" w:rsidP="005423BE">
            <w:pPr>
              <w:pStyle w:val="aff6"/>
              <w:keepNext/>
              <w:ind w:firstLine="0"/>
              <w:jc w:val="center"/>
              <w:rPr>
                <w:b/>
                <w:i/>
                <w:sz w:val="20"/>
                <w:szCs w:val="20"/>
                <w:lang w:val="ru-RU"/>
              </w:rPr>
            </w:pPr>
          </w:p>
        </w:tc>
        <w:tc>
          <w:tcPr>
            <w:tcW w:w="2126" w:type="dxa"/>
            <w:shd w:val="clear" w:color="auto" w:fill="D9D9D9" w:themeFill="background1" w:themeFillShade="D9"/>
          </w:tcPr>
          <w:p w:rsidR="005F0FDA" w:rsidRPr="00F13E64" w:rsidRDefault="005F0FDA" w:rsidP="005423BE">
            <w:pPr>
              <w:pStyle w:val="aff6"/>
              <w:keepNext/>
              <w:ind w:firstLine="0"/>
              <w:jc w:val="center"/>
              <w:rPr>
                <w:b/>
                <w:i/>
                <w:sz w:val="20"/>
                <w:szCs w:val="20"/>
                <w:lang w:val="ru-RU"/>
              </w:rPr>
            </w:pPr>
            <w:r w:rsidRPr="00F13E64">
              <w:rPr>
                <w:b/>
                <w:i/>
                <w:sz w:val="20"/>
                <w:szCs w:val="20"/>
                <w:lang w:val="ru-RU"/>
              </w:rPr>
              <w:t>городской округ</w:t>
            </w:r>
          </w:p>
        </w:tc>
        <w:tc>
          <w:tcPr>
            <w:tcW w:w="993" w:type="dxa"/>
            <w:shd w:val="clear" w:color="auto" w:fill="D9D9D9" w:themeFill="background1" w:themeFillShade="D9"/>
          </w:tcPr>
          <w:p w:rsidR="005F0FDA" w:rsidRPr="00F13E64" w:rsidRDefault="005F0FDA" w:rsidP="005423BE">
            <w:pPr>
              <w:pStyle w:val="aff6"/>
              <w:keepNext/>
              <w:ind w:firstLine="0"/>
              <w:jc w:val="center"/>
              <w:rPr>
                <w:b/>
                <w:i/>
                <w:sz w:val="20"/>
                <w:szCs w:val="20"/>
                <w:lang w:val="ru-RU"/>
              </w:rPr>
            </w:pPr>
            <w:r w:rsidRPr="00F13E64">
              <w:rPr>
                <w:b/>
                <w:i/>
                <w:sz w:val="20"/>
                <w:szCs w:val="20"/>
                <w:lang w:val="ru-RU"/>
              </w:rPr>
              <w:t>городское поселение</w:t>
            </w:r>
          </w:p>
        </w:tc>
        <w:tc>
          <w:tcPr>
            <w:tcW w:w="1035" w:type="dxa"/>
            <w:shd w:val="clear" w:color="auto" w:fill="D9D9D9" w:themeFill="background1" w:themeFillShade="D9"/>
          </w:tcPr>
          <w:p w:rsidR="005F0FDA" w:rsidRPr="00F13E64" w:rsidRDefault="005F0FDA" w:rsidP="005423BE">
            <w:pPr>
              <w:pStyle w:val="aff6"/>
              <w:keepNext/>
              <w:ind w:firstLine="0"/>
              <w:jc w:val="center"/>
              <w:rPr>
                <w:b/>
                <w:i/>
                <w:sz w:val="20"/>
                <w:szCs w:val="20"/>
                <w:lang w:val="ru-RU"/>
              </w:rPr>
            </w:pPr>
            <w:r w:rsidRPr="00F13E64">
              <w:rPr>
                <w:b/>
                <w:i/>
                <w:sz w:val="20"/>
                <w:szCs w:val="20"/>
                <w:lang w:val="ru-RU"/>
              </w:rPr>
              <w:t>сельское поселение</w:t>
            </w:r>
          </w:p>
        </w:tc>
      </w:tr>
      <w:tr w:rsidR="005F0FDA" w:rsidRPr="00F13E64" w:rsidTr="00AE0DD2">
        <w:tc>
          <w:tcPr>
            <w:tcW w:w="1162" w:type="dxa"/>
            <w:vMerge w:val="restart"/>
            <w:shd w:val="clear" w:color="auto" w:fill="F2F2F2" w:themeFill="background1" w:themeFillShade="F2"/>
          </w:tcPr>
          <w:p w:rsidR="005F0FDA" w:rsidRPr="00F13E64" w:rsidRDefault="005F0FDA" w:rsidP="00AE0DD2">
            <w:pPr>
              <w:pStyle w:val="aff6"/>
              <w:ind w:firstLine="0"/>
              <w:jc w:val="left"/>
              <w:rPr>
                <w:sz w:val="20"/>
                <w:szCs w:val="20"/>
                <w:lang w:val="ru-RU"/>
              </w:rPr>
            </w:pPr>
            <w:bookmarkStart w:id="138" w:name="_Hlk490402483"/>
            <w:bookmarkStart w:id="139" w:name="_Hlk490402622"/>
            <w:bookmarkStart w:id="140" w:name="OLE_LINK1027"/>
            <w:bookmarkStart w:id="141" w:name="OLE_LINK1028"/>
            <w:r w:rsidRPr="00F13E64">
              <w:rPr>
                <w:sz w:val="20"/>
                <w:szCs w:val="20"/>
                <w:lang w:val="ru-RU"/>
              </w:rPr>
              <w:t>Стациона</w:t>
            </w:r>
            <w:r w:rsidRPr="00F13E64">
              <w:rPr>
                <w:sz w:val="20"/>
                <w:szCs w:val="20"/>
                <w:lang w:val="ru-RU"/>
              </w:rPr>
              <w:t>р</w:t>
            </w:r>
            <w:r w:rsidRPr="00F13E64">
              <w:rPr>
                <w:sz w:val="20"/>
                <w:szCs w:val="20"/>
                <w:lang w:val="ru-RU"/>
              </w:rPr>
              <w:t>ные торг</w:t>
            </w:r>
            <w:r w:rsidRPr="00F13E64">
              <w:rPr>
                <w:sz w:val="20"/>
                <w:szCs w:val="20"/>
                <w:lang w:val="ru-RU"/>
              </w:rPr>
              <w:t>о</w:t>
            </w:r>
            <w:r w:rsidRPr="00F13E64">
              <w:rPr>
                <w:sz w:val="20"/>
                <w:szCs w:val="20"/>
                <w:lang w:val="ru-RU"/>
              </w:rPr>
              <w:t>вые объекты</w:t>
            </w:r>
          </w:p>
        </w:tc>
        <w:tc>
          <w:tcPr>
            <w:tcW w:w="1418" w:type="dxa"/>
            <w:vMerge w:val="restart"/>
          </w:tcPr>
          <w:p w:rsidR="005F0FDA" w:rsidRPr="00F13E64" w:rsidRDefault="005F0FDA" w:rsidP="00AE0DD2">
            <w:pPr>
              <w:pStyle w:val="aff6"/>
              <w:ind w:firstLine="0"/>
              <w:jc w:val="left"/>
              <w:rPr>
                <w:sz w:val="20"/>
                <w:szCs w:val="20"/>
                <w:lang w:val="ru-RU"/>
              </w:rPr>
            </w:pPr>
            <w:r w:rsidRPr="00F13E64">
              <w:rPr>
                <w:sz w:val="20"/>
                <w:szCs w:val="20"/>
                <w:lang w:val="ru-RU"/>
              </w:rPr>
              <w:t>Расчетный п</w:t>
            </w:r>
            <w:r w:rsidRPr="00F13E64">
              <w:rPr>
                <w:sz w:val="20"/>
                <w:szCs w:val="20"/>
                <w:lang w:val="ru-RU"/>
              </w:rPr>
              <w:t>о</w:t>
            </w:r>
            <w:r w:rsidRPr="00F13E64">
              <w:rPr>
                <w:sz w:val="20"/>
                <w:szCs w:val="20"/>
                <w:lang w:val="ru-RU"/>
              </w:rPr>
              <w:t>казатель мин</w:t>
            </w:r>
            <w:r w:rsidRPr="00F13E64">
              <w:rPr>
                <w:sz w:val="20"/>
                <w:szCs w:val="20"/>
                <w:lang w:val="ru-RU"/>
              </w:rPr>
              <w:t>и</w:t>
            </w:r>
            <w:r w:rsidRPr="00F13E64">
              <w:rPr>
                <w:sz w:val="20"/>
                <w:szCs w:val="20"/>
                <w:lang w:val="ru-RU"/>
              </w:rPr>
              <w:t>мально доп</w:t>
            </w:r>
            <w:r w:rsidRPr="00F13E64">
              <w:rPr>
                <w:sz w:val="20"/>
                <w:szCs w:val="20"/>
                <w:lang w:val="ru-RU"/>
              </w:rPr>
              <w:t>у</w:t>
            </w:r>
            <w:r w:rsidRPr="00F13E64">
              <w:rPr>
                <w:sz w:val="20"/>
                <w:szCs w:val="20"/>
                <w:lang w:val="ru-RU"/>
              </w:rPr>
              <w:t>стимого уровня обеспеченности</w:t>
            </w:r>
          </w:p>
        </w:tc>
        <w:tc>
          <w:tcPr>
            <w:tcW w:w="850" w:type="dxa"/>
            <w:vMerge w:val="restart"/>
          </w:tcPr>
          <w:p w:rsidR="005F0FDA" w:rsidRPr="00F13E64" w:rsidRDefault="005F0FDA" w:rsidP="00AE0DD2">
            <w:pPr>
              <w:pStyle w:val="aff6"/>
              <w:ind w:firstLine="0"/>
              <w:jc w:val="left"/>
              <w:rPr>
                <w:sz w:val="20"/>
                <w:szCs w:val="20"/>
                <w:lang w:val="ru-RU"/>
              </w:rPr>
            </w:pPr>
            <w:r w:rsidRPr="00F13E64">
              <w:rPr>
                <w:sz w:val="20"/>
                <w:szCs w:val="20"/>
                <w:lang w:val="ru-RU"/>
              </w:rPr>
              <w:t>Пл</w:t>
            </w:r>
            <w:r w:rsidRPr="00F13E64">
              <w:rPr>
                <w:sz w:val="20"/>
                <w:szCs w:val="20"/>
                <w:lang w:val="ru-RU"/>
              </w:rPr>
              <w:t>о</w:t>
            </w:r>
            <w:r w:rsidRPr="00F13E64">
              <w:rPr>
                <w:sz w:val="20"/>
                <w:szCs w:val="20"/>
                <w:lang w:val="ru-RU"/>
              </w:rPr>
              <w:t>щадь, м</w:t>
            </w:r>
            <w:proofErr w:type="gramStart"/>
            <w:r w:rsidRPr="00F13E64">
              <w:rPr>
                <w:sz w:val="20"/>
                <w:szCs w:val="20"/>
                <w:vertAlign w:val="superscript"/>
                <w:lang w:val="ru-RU"/>
              </w:rPr>
              <w:t>2</w:t>
            </w:r>
            <w:proofErr w:type="gramEnd"/>
            <w:r w:rsidRPr="00F13E64">
              <w:rPr>
                <w:sz w:val="20"/>
                <w:szCs w:val="20"/>
                <w:lang w:val="ru-RU"/>
              </w:rPr>
              <w:t>/1000 чел.</w:t>
            </w:r>
          </w:p>
        </w:tc>
        <w:tc>
          <w:tcPr>
            <w:tcW w:w="1843" w:type="dxa"/>
          </w:tcPr>
          <w:p w:rsidR="005F0FDA" w:rsidRPr="00F13E64" w:rsidRDefault="005F0FDA" w:rsidP="00AE0DD2">
            <w:pPr>
              <w:pStyle w:val="aff6"/>
              <w:ind w:firstLine="0"/>
              <w:jc w:val="left"/>
              <w:rPr>
                <w:sz w:val="20"/>
                <w:szCs w:val="20"/>
                <w:lang w:val="ru-RU"/>
              </w:rPr>
            </w:pPr>
            <w:r w:rsidRPr="00F13E64">
              <w:rPr>
                <w:sz w:val="20"/>
                <w:szCs w:val="20"/>
                <w:lang w:val="ru-RU"/>
              </w:rPr>
              <w:t>всего, в том числе</w:t>
            </w:r>
          </w:p>
        </w:tc>
        <w:tc>
          <w:tcPr>
            <w:tcW w:w="2126" w:type="dxa"/>
          </w:tcPr>
          <w:p w:rsidR="005F0FDA" w:rsidRPr="00F13E64" w:rsidRDefault="005F0FDA" w:rsidP="00AE0DD2">
            <w:pPr>
              <w:pStyle w:val="aff6"/>
              <w:ind w:firstLine="0"/>
              <w:jc w:val="left"/>
              <w:rPr>
                <w:sz w:val="20"/>
                <w:szCs w:val="20"/>
                <w:lang w:val="ru-RU"/>
              </w:rPr>
            </w:pPr>
            <w:r w:rsidRPr="00F13E64">
              <w:rPr>
                <w:sz w:val="20"/>
                <w:szCs w:val="20"/>
                <w:lang w:val="ru-RU"/>
              </w:rPr>
              <w:t>для г. Астрахань – 705;</w:t>
            </w:r>
          </w:p>
          <w:p w:rsidR="005F0FDA" w:rsidRPr="00F13E64" w:rsidRDefault="005F0FDA" w:rsidP="00AE0DD2">
            <w:pPr>
              <w:pStyle w:val="aff6"/>
              <w:ind w:firstLine="0"/>
              <w:jc w:val="left"/>
              <w:rPr>
                <w:sz w:val="20"/>
                <w:szCs w:val="20"/>
                <w:lang w:val="ru-RU"/>
              </w:rPr>
            </w:pPr>
            <w:r w:rsidRPr="00F13E64">
              <w:rPr>
                <w:sz w:val="20"/>
                <w:szCs w:val="20"/>
                <w:lang w:val="ru-RU"/>
              </w:rPr>
              <w:t xml:space="preserve">для </w:t>
            </w:r>
            <w:r w:rsidR="001050CE" w:rsidRPr="00F13E64">
              <w:rPr>
                <w:sz w:val="20"/>
                <w:szCs w:val="20"/>
                <w:lang w:val="ru-RU"/>
              </w:rPr>
              <w:t>г. Знаменск</w:t>
            </w:r>
            <w:r w:rsidRPr="00F13E64">
              <w:rPr>
                <w:sz w:val="20"/>
                <w:szCs w:val="20"/>
                <w:lang w:val="ru-RU"/>
              </w:rPr>
              <w:t xml:space="preserve"> – 539</w:t>
            </w:r>
          </w:p>
        </w:tc>
        <w:tc>
          <w:tcPr>
            <w:tcW w:w="993" w:type="dxa"/>
          </w:tcPr>
          <w:p w:rsidR="005F0FDA" w:rsidRPr="00F13E64" w:rsidRDefault="005F0FDA" w:rsidP="00810E4B">
            <w:pPr>
              <w:pStyle w:val="aff6"/>
              <w:ind w:firstLine="0"/>
              <w:jc w:val="center"/>
              <w:rPr>
                <w:sz w:val="20"/>
                <w:szCs w:val="20"/>
                <w:lang w:val="ru-RU"/>
              </w:rPr>
            </w:pPr>
            <w:r w:rsidRPr="00F13E64">
              <w:rPr>
                <w:sz w:val="20"/>
                <w:szCs w:val="20"/>
                <w:lang w:val="ru-RU"/>
              </w:rPr>
              <w:t>534</w:t>
            </w:r>
          </w:p>
        </w:tc>
        <w:tc>
          <w:tcPr>
            <w:tcW w:w="1035" w:type="dxa"/>
          </w:tcPr>
          <w:p w:rsidR="005F0FDA" w:rsidRPr="00F13E64" w:rsidRDefault="005F0FDA" w:rsidP="00810E4B">
            <w:pPr>
              <w:pStyle w:val="aff6"/>
              <w:ind w:firstLine="0"/>
              <w:jc w:val="center"/>
              <w:rPr>
                <w:sz w:val="20"/>
                <w:szCs w:val="20"/>
                <w:lang w:val="ru-RU"/>
              </w:rPr>
            </w:pPr>
            <w:r w:rsidRPr="00F13E64">
              <w:rPr>
                <w:sz w:val="20"/>
                <w:szCs w:val="20"/>
                <w:lang w:val="ru-RU"/>
              </w:rPr>
              <w:t>475</w:t>
            </w:r>
          </w:p>
        </w:tc>
      </w:tr>
      <w:bookmarkEnd w:id="138"/>
      <w:tr w:rsidR="005F0FDA" w:rsidRPr="00F13E64" w:rsidTr="00AE0DD2">
        <w:tc>
          <w:tcPr>
            <w:tcW w:w="1162" w:type="dxa"/>
            <w:vMerge/>
            <w:shd w:val="clear" w:color="auto" w:fill="F2F2F2" w:themeFill="background1" w:themeFillShade="F2"/>
          </w:tcPr>
          <w:p w:rsidR="005F0FDA" w:rsidRPr="00F13E64" w:rsidRDefault="005F0FDA" w:rsidP="00AE0DD2">
            <w:pPr>
              <w:pStyle w:val="aff6"/>
              <w:ind w:firstLine="0"/>
              <w:jc w:val="left"/>
              <w:rPr>
                <w:sz w:val="20"/>
                <w:szCs w:val="20"/>
                <w:lang w:val="ru-RU"/>
              </w:rPr>
            </w:pPr>
          </w:p>
        </w:tc>
        <w:tc>
          <w:tcPr>
            <w:tcW w:w="1418" w:type="dxa"/>
            <w:vMerge/>
          </w:tcPr>
          <w:p w:rsidR="005F0FDA" w:rsidRPr="00F13E64" w:rsidRDefault="005F0FDA" w:rsidP="00AE0DD2">
            <w:pPr>
              <w:pStyle w:val="aff6"/>
              <w:ind w:firstLine="0"/>
              <w:jc w:val="left"/>
              <w:rPr>
                <w:sz w:val="20"/>
                <w:szCs w:val="20"/>
                <w:lang w:val="ru-RU"/>
              </w:rPr>
            </w:pPr>
          </w:p>
        </w:tc>
        <w:tc>
          <w:tcPr>
            <w:tcW w:w="850" w:type="dxa"/>
            <w:vMerge/>
          </w:tcPr>
          <w:p w:rsidR="005F0FDA" w:rsidRPr="00F13E64" w:rsidRDefault="005F0FDA" w:rsidP="00AE0DD2">
            <w:pPr>
              <w:pStyle w:val="aff6"/>
              <w:ind w:firstLine="0"/>
              <w:jc w:val="left"/>
              <w:rPr>
                <w:sz w:val="20"/>
                <w:szCs w:val="20"/>
                <w:lang w:val="ru-RU"/>
              </w:rPr>
            </w:pPr>
          </w:p>
        </w:tc>
        <w:tc>
          <w:tcPr>
            <w:tcW w:w="1843" w:type="dxa"/>
          </w:tcPr>
          <w:p w:rsidR="005F0FDA" w:rsidRPr="00F13E64" w:rsidRDefault="005F0FDA" w:rsidP="00AE0DD2">
            <w:pPr>
              <w:pStyle w:val="aff6"/>
              <w:ind w:firstLine="0"/>
              <w:jc w:val="left"/>
              <w:rPr>
                <w:sz w:val="20"/>
                <w:szCs w:val="20"/>
                <w:lang w:val="ru-RU"/>
              </w:rPr>
            </w:pPr>
            <w:r w:rsidRPr="00F13E64">
              <w:rPr>
                <w:sz w:val="20"/>
                <w:szCs w:val="20"/>
                <w:lang w:val="ru-RU"/>
              </w:rPr>
              <w:t>объектов, реализ</w:t>
            </w:r>
            <w:r w:rsidRPr="00F13E64">
              <w:rPr>
                <w:sz w:val="20"/>
                <w:szCs w:val="20"/>
                <w:lang w:val="ru-RU"/>
              </w:rPr>
              <w:t>у</w:t>
            </w:r>
            <w:r w:rsidRPr="00F13E64">
              <w:rPr>
                <w:sz w:val="20"/>
                <w:szCs w:val="20"/>
                <w:lang w:val="ru-RU"/>
              </w:rPr>
              <w:t>ющих продовол</w:t>
            </w:r>
            <w:r w:rsidRPr="00F13E64">
              <w:rPr>
                <w:sz w:val="20"/>
                <w:szCs w:val="20"/>
                <w:lang w:val="ru-RU"/>
              </w:rPr>
              <w:t>ь</w:t>
            </w:r>
            <w:r w:rsidRPr="00F13E64">
              <w:rPr>
                <w:sz w:val="20"/>
                <w:szCs w:val="20"/>
                <w:lang w:val="ru-RU"/>
              </w:rPr>
              <w:t>ственны</w:t>
            </w:r>
            <w:r w:rsidR="00084F57" w:rsidRPr="00F13E64">
              <w:rPr>
                <w:sz w:val="20"/>
                <w:szCs w:val="20"/>
                <w:lang w:val="ru-RU"/>
              </w:rPr>
              <w:t>е</w:t>
            </w:r>
            <w:r w:rsidRPr="00F13E64">
              <w:rPr>
                <w:sz w:val="20"/>
                <w:szCs w:val="20"/>
                <w:lang w:val="ru-RU"/>
              </w:rPr>
              <w:t xml:space="preserve"> товар</w:t>
            </w:r>
            <w:r w:rsidR="00084F57" w:rsidRPr="00F13E64">
              <w:rPr>
                <w:sz w:val="20"/>
                <w:szCs w:val="20"/>
                <w:lang w:val="ru-RU"/>
              </w:rPr>
              <w:t>ы</w:t>
            </w:r>
          </w:p>
        </w:tc>
        <w:tc>
          <w:tcPr>
            <w:tcW w:w="2126" w:type="dxa"/>
          </w:tcPr>
          <w:p w:rsidR="005F0FDA" w:rsidRPr="00F13E64" w:rsidRDefault="005F0FDA" w:rsidP="00AE0DD2">
            <w:pPr>
              <w:pStyle w:val="aff6"/>
              <w:ind w:firstLine="0"/>
              <w:jc w:val="left"/>
              <w:rPr>
                <w:sz w:val="20"/>
                <w:szCs w:val="20"/>
                <w:lang w:val="ru-RU"/>
              </w:rPr>
            </w:pPr>
            <w:r w:rsidRPr="00F13E64">
              <w:rPr>
                <w:sz w:val="20"/>
                <w:szCs w:val="20"/>
                <w:lang w:val="ru-RU"/>
              </w:rPr>
              <w:t>для г. Астрахань – 210;</w:t>
            </w:r>
          </w:p>
          <w:p w:rsidR="005F0FDA" w:rsidRPr="00F13E64" w:rsidRDefault="005F0FDA" w:rsidP="00AE0DD2">
            <w:pPr>
              <w:pStyle w:val="aff6"/>
              <w:ind w:firstLine="0"/>
              <w:jc w:val="left"/>
              <w:rPr>
                <w:sz w:val="20"/>
                <w:szCs w:val="20"/>
                <w:lang w:val="ru-RU"/>
              </w:rPr>
            </w:pPr>
            <w:r w:rsidRPr="00F13E64">
              <w:rPr>
                <w:sz w:val="20"/>
                <w:szCs w:val="20"/>
                <w:lang w:val="ru-RU"/>
              </w:rPr>
              <w:t xml:space="preserve">для </w:t>
            </w:r>
            <w:r w:rsidR="001050CE" w:rsidRPr="00F13E64">
              <w:rPr>
                <w:sz w:val="20"/>
                <w:szCs w:val="20"/>
                <w:lang w:val="ru-RU"/>
              </w:rPr>
              <w:t>г. Знаменск</w:t>
            </w:r>
            <w:r w:rsidRPr="00F13E64">
              <w:rPr>
                <w:sz w:val="20"/>
                <w:szCs w:val="20"/>
                <w:lang w:val="ru-RU"/>
              </w:rPr>
              <w:t xml:space="preserve"> – 160</w:t>
            </w:r>
          </w:p>
        </w:tc>
        <w:tc>
          <w:tcPr>
            <w:tcW w:w="993" w:type="dxa"/>
          </w:tcPr>
          <w:p w:rsidR="005F0FDA" w:rsidRPr="00F13E64" w:rsidRDefault="005F0FDA" w:rsidP="00810E4B">
            <w:pPr>
              <w:pStyle w:val="aff6"/>
              <w:ind w:firstLine="0"/>
              <w:jc w:val="center"/>
              <w:rPr>
                <w:sz w:val="20"/>
                <w:szCs w:val="20"/>
                <w:lang w:val="ru-RU"/>
              </w:rPr>
            </w:pPr>
            <w:r w:rsidRPr="00F13E64">
              <w:rPr>
                <w:sz w:val="20"/>
                <w:szCs w:val="20"/>
                <w:lang w:val="ru-RU"/>
              </w:rPr>
              <w:t>159</w:t>
            </w:r>
          </w:p>
        </w:tc>
        <w:tc>
          <w:tcPr>
            <w:tcW w:w="1035" w:type="dxa"/>
          </w:tcPr>
          <w:p w:rsidR="005F0FDA" w:rsidRPr="00F13E64" w:rsidRDefault="005F0FDA" w:rsidP="00810E4B">
            <w:pPr>
              <w:pStyle w:val="aff6"/>
              <w:ind w:firstLine="0"/>
              <w:jc w:val="center"/>
              <w:rPr>
                <w:sz w:val="20"/>
                <w:szCs w:val="20"/>
                <w:lang w:val="ru-RU"/>
              </w:rPr>
            </w:pPr>
            <w:r w:rsidRPr="00F13E64">
              <w:rPr>
                <w:sz w:val="20"/>
                <w:szCs w:val="20"/>
                <w:lang w:val="ru-RU"/>
              </w:rPr>
              <w:t>142</w:t>
            </w:r>
          </w:p>
        </w:tc>
      </w:tr>
      <w:tr w:rsidR="005F0FDA" w:rsidRPr="00F13E64" w:rsidTr="00AE0DD2">
        <w:tc>
          <w:tcPr>
            <w:tcW w:w="1162" w:type="dxa"/>
            <w:vMerge/>
            <w:shd w:val="clear" w:color="auto" w:fill="F2F2F2" w:themeFill="background1" w:themeFillShade="F2"/>
          </w:tcPr>
          <w:p w:rsidR="005F0FDA" w:rsidRPr="00F13E64" w:rsidRDefault="005F0FDA" w:rsidP="00AE0DD2">
            <w:pPr>
              <w:pStyle w:val="aff6"/>
              <w:ind w:firstLine="0"/>
              <w:jc w:val="left"/>
              <w:rPr>
                <w:sz w:val="20"/>
                <w:szCs w:val="20"/>
                <w:lang w:val="ru-RU"/>
              </w:rPr>
            </w:pPr>
          </w:p>
        </w:tc>
        <w:tc>
          <w:tcPr>
            <w:tcW w:w="1418" w:type="dxa"/>
            <w:vMerge/>
          </w:tcPr>
          <w:p w:rsidR="005F0FDA" w:rsidRPr="00F13E64" w:rsidRDefault="005F0FDA" w:rsidP="00AE0DD2">
            <w:pPr>
              <w:pStyle w:val="aff6"/>
              <w:ind w:firstLine="0"/>
              <w:jc w:val="left"/>
              <w:rPr>
                <w:sz w:val="20"/>
                <w:szCs w:val="20"/>
                <w:lang w:val="ru-RU"/>
              </w:rPr>
            </w:pPr>
          </w:p>
        </w:tc>
        <w:tc>
          <w:tcPr>
            <w:tcW w:w="850" w:type="dxa"/>
            <w:vMerge/>
          </w:tcPr>
          <w:p w:rsidR="005F0FDA" w:rsidRPr="00F13E64" w:rsidRDefault="005F0FDA" w:rsidP="00AE0DD2">
            <w:pPr>
              <w:pStyle w:val="aff6"/>
              <w:ind w:firstLine="0"/>
              <w:jc w:val="left"/>
              <w:rPr>
                <w:sz w:val="20"/>
                <w:szCs w:val="20"/>
                <w:lang w:val="ru-RU"/>
              </w:rPr>
            </w:pPr>
          </w:p>
        </w:tc>
        <w:tc>
          <w:tcPr>
            <w:tcW w:w="1843" w:type="dxa"/>
          </w:tcPr>
          <w:p w:rsidR="005F0FDA" w:rsidRPr="00F13E64" w:rsidRDefault="005F0FDA" w:rsidP="00AE0DD2">
            <w:pPr>
              <w:pStyle w:val="aff6"/>
              <w:ind w:firstLine="0"/>
              <w:jc w:val="left"/>
              <w:rPr>
                <w:sz w:val="20"/>
                <w:szCs w:val="20"/>
                <w:lang w:val="ru-RU"/>
              </w:rPr>
            </w:pPr>
            <w:r w:rsidRPr="00F13E64">
              <w:rPr>
                <w:sz w:val="20"/>
                <w:szCs w:val="20"/>
                <w:lang w:val="ru-RU"/>
              </w:rPr>
              <w:t>объектов, реализ</w:t>
            </w:r>
            <w:r w:rsidRPr="00F13E64">
              <w:rPr>
                <w:sz w:val="20"/>
                <w:szCs w:val="20"/>
                <w:lang w:val="ru-RU"/>
              </w:rPr>
              <w:t>у</w:t>
            </w:r>
            <w:r w:rsidRPr="00F13E64">
              <w:rPr>
                <w:sz w:val="20"/>
                <w:szCs w:val="20"/>
                <w:lang w:val="ru-RU"/>
              </w:rPr>
              <w:t>ющих непродовол</w:t>
            </w:r>
            <w:r w:rsidRPr="00F13E64">
              <w:rPr>
                <w:sz w:val="20"/>
                <w:szCs w:val="20"/>
                <w:lang w:val="ru-RU"/>
              </w:rPr>
              <w:t>ь</w:t>
            </w:r>
            <w:r w:rsidRPr="00F13E64">
              <w:rPr>
                <w:sz w:val="20"/>
                <w:szCs w:val="20"/>
                <w:lang w:val="ru-RU"/>
              </w:rPr>
              <w:t>ственны</w:t>
            </w:r>
            <w:r w:rsidR="00084F57" w:rsidRPr="00F13E64">
              <w:rPr>
                <w:sz w:val="20"/>
                <w:szCs w:val="20"/>
                <w:lang w:val="ru-RU"/>
              </w:rPr>
              <w:t>е</w:t>
            </w:r>
            <w:r w:rsidRPr="00F13E64">
              <w:rPr>
                <w:sz w:val="20"/>
                <w:szCs w:val="20"/>
                <w:lang w:val="ru-RU"/>
              </w:rPr>
              <w:t xml:space="preserve"> товар</w:t>
            </w:r>
            <w:r w:rsidR="00084F57" w:rsidRPr="00F13E64">
              <w:rPr>
                <w:sz w:val="20"/>
                <w:szCs w:val="20"/>
                <w:lang w:val="ru-RU"/>
              </w:rPr>
              <w:t>ы</w:t>
            </w:r>
          </w:p>
        </w:tc>
        <w:tc>
          <w:tcPr>
            <w:tcW w:w="2126" w:type="dxa"/>
          </w:tcPr>
          <w:p w:rsidR="005F0FDA" w:rsidRPr="00F13E64" w:rsidRDefault="005F0FDA" w:rsidP="00AE0DD2">
            <w:pPr>
              <w:pStyle w:val="aff6"/>
              <w:ind w:firstLine="0"/>
              <w:jc w:val="left"/>
              <w:rPr>
                <w:sz w:val="20"/>
                <w:szCs w:val="20"/>
                <w:lang w:val="ru-RU"/>
              </w:rPr>
            </w:pPr>
            <w:r w:rsidRPr="00F13E64">
              <w:rPr>
                <w:sz w:val="20"/>
                <w:szCs w:val="20"/>
                <w:lang w:val="ru-RU"/>
              </w:rPr>
              <w:t>для г. Астрахань – 495;</w:t>
            </w:r>
          </w:p>
          <w:p w:rsidR="005F0FDA" w:rsidRPr="00F13E64" w:rsidRDefault="005F0FDA" w:rsidP="00AE0DD2">
            <w:pPr>
              <w:pStyle w:val="aff6"/>
              <w:ind w:firstLine="0"/>
              <w:jc w:val="left"/>
              <w:rPr>
                <w:sz w:val="20"/>
                <w:szCs w:val="20"/>
                <w:lang w:val="ru-RU"/>
              </w:rPr>
            </w:pPr>
            <w:r w:rsidRPr="00F13E64">
              <w:rPr>
                <w:sz w:val="20"/>
                <w:szCs w:val="20"/>
                <w:lang w:val="ru-RU"/>
              </w:rPr>
              <w:t xml:space="preserve">для </w:t>
            </w:r>
            <w:r w:rsidR="001050CE" w:rsidRPr="00F13E64">
              <w:rPr>
                <w:sz w:val="20"/>
                <w:szCs w:val="20"/>
                <w:lang w:val="ru-RU"/>
              </w:rPr>
              <w:t>г. Знаменск</w:t>
            </w:r>
            <w:r w:rsidRPr="00F13E64">
              <w:rPr>
                <w:sz w:val="20"/>
                <w:szCs w:val="20"/>
                <w:lang w:val="ru-RU"/>
              </w:rPr>
              <w:t xml:space="preserve"> – 379</w:t>
            </w:r>
          </w:p>
        </w:tc>
        <w:tc>
          <w:tcPr>
            <w:tcW w:w="993" w:type="dxa"/>
          </w:tcPr>
          <w:p w:rsidR="005F0FDA" w:rsidRPr="00F13E64" w:rsidRDefault="005F0FDA" w:rsidP="00810E4B">
            <w:pPr>
              <w:pStyle w:val="aff6"/>
              <w:ind w:firstLine="0"/>
              <w:jc w:val="center"/>
              <w:rPr>
                <w:sz w:val="20"/>
                <w:szCs w:val="20"/>
                <w:lang w:val="ru-RU"/>
              </w:rPr>
            </w:pPr>
            <w:r w:rsidRPr="00F13E64">
              <w:rPr>
                <w:sz w:val="20"/>
                <w:szCs w:val="20"/>
                <w:lang w:val="ru-RU"/>
              </w:rPr>
              <w:t>375</w:t>
            </w:r>
          </w:p>
        </w:tc>
        <w:tc>
          <w:tcPr>
            <w:tcW w:w="1035" w:type="dxa"/>
          </w:tcPr>
          <w:p w:rsidR="005F0FDA" w:rsidRPr="00F13E64" w:rsidRDefault="005F0FDA" w:rsidP="00810E4B">
            <w:pPr>
              <w:pStyle w:val="aff6"/>
              <w:ind w:firstLine="0"/>
              <w:jc w:val="center"/>
              <w:rPr>
                <w:sz w:val="20"/>
                <w:szCs w:val="20"/>
                <w:lang w:val="ru-RU"/>
              </w:rPr>
            </w:pPr>
            <w:r w:rsidRPr="00F13E64">
              <w:rPr>
                <w:sz w:val="20"/>
                <w:szCs w:val="20"/>
                <w:lang w:val="ru-RU"/>
              </w:rPr>
              <w:t>333</w:t>
            </w:r>
          </w:p>
        </w:tc>
      </w:tr>
      <w:bookmarkEnd w:id="139"/>
      <w:tr w:rsidR="009C762A" w:rsidRPr="00F13E64" w:rsidTr="00AE0DD2">
        <w:tc>
          <w:tcPr>
            <w:tcW w:w="1162" w:type="dxa"/>
            <w:vMerge/>
            <w:shd w:val="clear" w:color="auto" w:fill="F2F2F2" w:themeFill="background1" w:themeFillShade="F2"/>
          </w:tcPr>
          <w:p w:rsidR="009C762A" w:rsidRPr="00F13E64" w:rsidRDefault="009C762A" w:rsidP="00AE0DD2">
            <w:pPr>
              <w:pStyle w:val="aff6"/>
              <w:ind w:firstLine="0"/>
              <w:jc w:val="left"/>
              <w:rPr>
                <w:sz w:val="20"/>
                <w:szCs w:val="20"/>
                <w:lang w:val="ru-RU"/>
              </w:rPr>
            </w:pPr>
          </w:p>
        </w:tc>
        <w:tc>
          <w:tcPr>
            <w:tcW w:w="1418" w:type="dxa"/>
          </w:tcPr>
          <w:p w:rsidR="009C762A" w:rsidRPr="00F13E64" w:rsidRDefault="009C762A" w:rsidP="00AE0DD2">
            <w:pPr>
              <w:pStyle w:val="aff6"/>
              <w:ind w:firstLine="0"/>
              <w:jc w:val="left"/>
              <w:rPr>
                <w:sz w:val="20"/>
                <w:szCs w:val="20"/>
                <w:lang w:val="ru-RU"/>
              </w:rPr>
            </w:pPr>
            <w:r w:rsidRPr="00F13E64">
              <w:rPr>
                <w:sz w:val="20"/>
                <w:szCs w:val="20"/>
                <w:lang w:val="ru-RU"/>
              </w:rPr>
              <w:t>Расчетный п</w:t>
            </w:r>
            <w:r w:rsidRPr="00F13E64">
              <w:rPr>
                <w:sz w:val="20"/>
                <w:szCs w:val="20"/>
                <w:lang w:val="ru-RU"/>
              </w:rPr>
              <w:t>о</w:t>
            </w:r>
            <w:r w:rsidRPr="00F13E64">
              <w:rPr>
                <w:sz w:val="20"/>
                <w:szCs w:val="20"/>
                <w:lang w:val="ru-RU"/>
              </w:rPr>
              <w:t>казатель ма</w:t>
            </w:r>
            <w:r w:rsidRPr="00F13E64">
              <w:rPr>
                <w:sz w:val="20"/>
                <w:szCs w:val="20"/>
                <w:lang w:val="ru-RU"/>
              </w:rPr>
              <w:t>к</w:t>
            </w:r>
            <w:r w:rsidRPr="00F13E64">
              <w:rPr>
                <w:sz w:val="20"/>
                <w:szCs w:val="20"/>
                <w:lang w:val="ru-RU"/>
              </w:rPr>
              <w:t>симально доп</w:t>
            </w:r>
            <w:r w:rsidRPr="00F13E64">
              <w:rPr>
                <w:sz w:val="20"/>
                <w:szCs w:val="20"/>
                <w:lang w:val="ru-RU"/>
              </w:rPr>
              <w:t>у</w:t>
            </w:r>
            <w:r w:rsidRPr="00F13E64">
              <w:rPr>
                <w:sz w:val="20"/>
                <w:szCs w:val="20"/>
                <w:lang w:val="ru-RU"/>
              </w:rPr>
              <w:t>стимого уровня территориал</w:t>
            </w:r>
            <w:r w:rsidRPr="00F13E64">
              <w:rPr>
                <w:sz w:val="20"/>
                <w:szCs w:val="20"/>
                <w:lang w:val="ru-RU"/>
              </w:rPr>
              <w:t>ь</w:t>
            </w:r>
            <w:r w:rsidRPr="00F13E64">
              <w:rPr>
                <w:sz w:val="20"/>
                <w:szCs w:val="20"/>
                <w:lang w:val="ru-RU"/>
              </w:rPr>
              <w:t>ной доступн</w:t>
            </w:r>
            <w:r w:rsidRPr="00F13E64">
              <w:rPr>
                <w:sz w:val="20"/>
                <w:szCs w:val="20"/>
                <w:lang w:val="ru-RU"/>
              </w:rPr>
              <w:t>о</w:t>
            </w:r>
            <w:r w:rsidRPr="00F13E64">
              <w:rPr>
                <w:sz w:val="20"/>
                <w:szCs w:val="20"/>
                <w:lang w:val="ru-RU"/>
              </w:rPr>
              <w:t>сти</w:t>
            </w:r>
          </w:p>
        </w:tc>
        <w:tc>
          <w:tcPr>
            <w:tcW w:w="2693" w:type="dxa"/>
            <w:gridSpan w:val="2"/>
          </w:tcPr>
          <w:p w:rsidR="009C762A" w:rsidRPr="00F13E64" w:rsidRDefault="009C762A" w:rsidP="00AE0DD2">
            <w:pPr>
              <w:pStyle w:val="aff6"/>
              <w:ind w:firstLine="0"/>
              <w:jc w:val="left"/>
              <w:rPr>
                <w:sz w:val="20"/>
                <w:szCs w:val="20"/>
                <w:lang w:val="ru-RU"/>
              </w:rPr>
            </w:pPr>
            <w:bookmarkStart w:id="142" w:name="OLE_LINK1029"/>
            <w:bookmarkStart w:id="143" w:name="OLE_LINK1030"/>
            <w:bookmarkStart w:id="144" w:name="OLE_LINK1031"/>
            <w:r w:rsidRPr="00F13E64">
              <w:rPr>
                <w:sz w:val="20"/>
                <w:szCs w:val="20"/>
                <w:lang w:val="ru-RU"/>
              </w:rPr>
              <w:t>Транспортная доступность, мин.</w:t>
            </w:r>
            <w:bookmarkEnd w:id="142"/>
            <w:bookmarkEnd w:id="143"/>
            <w:bookmarkEnd w:id="144"/>
          </w:p>
        </w:tc>
        <w:tc>
          <w:tcPr>
            <w:tcW w:w="4154" w:type="dxa"/>
            <w:gridSpan w:val="3"/>
          </w:tcPr>
          <w:p w:rsidR="009C762A" w:rsidRPr="00F13E64" w:rsidRDefault="009C762A" w:rsidP="00AE0DD2">
            <w:pPr>
              <w:pStyle w:val="aff6"/>
              <w:ind w:firstLine="0"/>
              <w:jc w:val="center"/>
              <w:rPr>
                <w:sz w:val="20"/>
                <w:szCs w:val="20"/>
                <w:lang w:val="ru-RU"/>
              </w:rPr>
            </w:pPr>
            <w:r w:rsidRPr="00F13E64">
              <w:rPr>
                <w:sz w:val="20"/>
                <w:szCs w:val="20"/>
                <w:lang w:val="ru-RU"/>
              </w:rPr>
              <w:t>Не нормируется</w:t>
            </w:r>
          </w:p>
        </w:tc>
      </w:tr>
      <w:bookmarkEnd w:id="140"/>
      <w:bookmarkEnd w:id="141"/>
      <w:tr w:rsidR="005F0FDA" w:rsidRPr="00F13E64" w:rsidTr="00AE0DD2">
        <w:tc>
          <w:tcPr>
            <w:tcW w:w="1162" w:type="dxa"/>
            <w:vMerge w:val="restart"/>
            <w:shd w:val="clear" w:color="auto" w:fill="F2F2F2" w:themeFill="background1" w:themeFillShade="F2"/>
          </w:tcPr>
          <w:p w:rsidR="005F0FDA" w:rsidRPr="00F13E64" w:rsidRDefault="005F0FDA" w:rsidP="00AE0DD2">
            <w:pPr>
              <w:pStyle w:val="aff6"/>
              <w:ind w:firstLine="0"/>
              <w:jc w:val="left"/>
              <w:rPr>
                <w:sz w:val="20"/>
                <w:szCs w:val="20"/>
                <w:lang w:val="ru-RU"/>
              </w:rPr>
            </w:pPr>
            <w:r w:rsidRPr="00F13E64">
              <w:rPr>
                <w:sz w:val="20"/>
                <w:szCs w:val="20"/>
                <w:lang w:val="ru-RU"/>
              </w:rPr>
              <w:t>Розничные рынки</w:t>
            </w:r>
          </w:p>
        </w:tc>
        <w:tc>
          <w:tcPr>
            <w:tcW w:w="1418" w:type="dxa"/>
          </w:tcPr>
          <w:p w:rsidR="005F0FDA" w:rsidRPr="00F13E64" w:rsidRDefault="005F0FDA" w:rsidP="00AE0DD2">
            <w:pPr>
              <w:pStyle w:val="aff6"/>
              <w:ind w:firstLine="0"/>
              <w:jc w:val="left"/>
              <w:rPr>
                <w:sz w:val="20"/>
                <w:szCs w:val="20"/>
                <w:lang w:val="ru-RU"/>
              </w:rPr>
            </w:pPr>
            <w:r w:rsidRPr="00F13E64">
              <w:rPr>
                <w:sz w:val="20"/>
                <w:szCs w:val="20"/>
                <w:lang w:val="ru-RU"/>
              </w:rPr>
              <w:t>Расчетный п</w:t>
            </w:r>
            <w:r w:rsidRPr="00F13E64">
              <w:rPr>
                <w:sz w:val="20"/>
                <w:szCs w:val="20"/>
                <w:lang w:val="ru-RU"/>
              </w:rPr>
              <w:t>о</w:t>
            </w:r>
            <w:r w:rsidRPr="00F13E64">
              <w:rPr>
                <w:sz w:val="20"/>
                <w:szCs w:val="20"/>
                <w:lang w:val="ru-RU"/>
              </w:rPr>
              <w:t>казатель мин</w:t>
            </w:r>
            <w:r w:rsidRPr="00F13E64">
              <w:rPr>
                <w:sz w:val="20"/>
                <w:szCs w:val="20"/>
                <w:lang w:val="ru-RU"/>
              </w:rPr>
              <w:t>и</w:t>
            </w:r>
            <w:r w:rsidRPr="00F13E64">
              <w:rPr>
                <w:sz w:val="20"/>
                <w:szCs w:val="20"/>
                <w:lang w:val="ru-RU"/>
              </w:rPr>
              <w:t>мально доп</w:t>
            </w:r>
            <w:r w:rsidRPr="00F13E64">
              <w:rPr>
                <w:sz w:val="20"/>
                <w:szCs w:val="20"/>
                <w:lang w:val="ru-RU"/>
              </w:rPr>
              <w:t>у</w:t>
            </w:r>
            <w:r w:rsidRPr="00F13E64">
              <w:rPr>
                <w:sz w:val="20"/>
                <w:szCs w:val="20"/>
                <w:lang w:val="ru-RU"/>
              </w:rPr>
              <w:t>стимого уровня обеспеченности</w:t>
            </w:r>
          </w:p>
        </w:tc>
        <w:tc>
          <w:tcPr>
            <w:tcW w:w="2693" w:type="dxa"/>
            <w:gridSpan w:val="2"/>
          </w:tcPr>
          <w:p w:rsidR="005F0FDA" w:rsidRPr="00F13E64" w:rsidRDefault="005F0FDA" w:rsidP="00AE0DD2">
            <w:pPr>
              <w:pStyle w:val="aff6"/>
              <w:ind w:firstLine="0"/>
              <w:jc w:val="left"/>
              <w:rPr>
                <w:sz w:val="20"/>
                <w:szCs w:val="20"/>
                <w:lang w:val="ru-RU"/>
              </w:rPr>
            </w:pPr>
            <w:r w:rsidRPr="00F13E64">
              <w:rPr>
                <w:sz w:val="20"/>
                <w:szCs w:val="20"/>
                <w:lang w:val="ru-RU"/>
              </w:rPr>
              <w:t>Количество торговых мест на 1000 чел.</w:t>
            </w:r>
          </w:p>
        </w:tc>
        <w:tc>
          <w:tcPr>
            <w:tcW w:w="2126" w:type="dxa"/>
          </w:tcPr>
          <w:p w:rsidR="005F0FDA" w:rsidRPr="00F13E64" w:rsidRDefault="005F0FDA" w:rsidP="00AE0DD2">
            <w:pPr>
              <w:pStyle w:val="aff6"/>
              <w:ind w:firstLine="0"/>
              <w:jc w:val="left"/>
              <w:rPr>
                <w:sz w:val="20"/>
                <w:szCs w:val="20"/>
                <w:lang w:val="ru-RU"/>
              </w:rPr>
            </w:pPr>
            <w:r w:rsidRPr="00F13E64">
              <w:rPr>
                <w:sz w:val="20"/>
                <w:szCs w:val="20"/>
                <w:lang w:val="ru-RU"/>
              </w:rPr>
              <w:t>для г. Астрахань – 2,33;</w:t>
            </w:r>
          </w:p>
          <w:p w:rsidR="005F0FDA" w:rsidRPr="00F13E64" w:rsidRDefault="005F0FDA" w:rsidP="00AE0DD2">
            <w:pPr>
              <w:pStyle w:val="aff6"/>
              <w:ind w:firstLine="0"/>
              <w:jc w:val="left"/>
              <w:rPr>
                <w:sz w:val="20"/>
                <w:szCs w:val="20"/>
                <w:lang w:val="ru-RU"/>
              </w:rPr>
            </w:pPr>
            <w:r w:rsidRPr="00F13E64">
              <w:rPr>
                <w:sz w:val="20"/>
                <w:szCs w:val="20"/>
                <w:lang w:val="ru-RU"/>
              </w:rPr>
              <w:t xml:space="preserve">для </w:t>
            </w:r>
            <w:r w:rsidR="001050CE" w:rsidRPr="00F13E64">
              <w:rPr>
                <w:sz w:val="20"/>
                <w:szCs w:val="20"/>
                <w:lang w:val="ru-RU"/>
              </w:rPr>
              <w:t>г. Знаменск</w:t>
            </w:r>
            <w:r w:rsidRPr="00F13E64">
              <w:rPr>
                <w:sz w:val="20"/>
                <w:szCs w:val="20"/>
                <w:lang w:val="ru-RU"/>
              </w:rPr>
              <w:t xml:space="preserve"> – 2,6</w:t>
            </w:r>
          </w:p>
        </w:tc>
        <w:tc>
          <w:tcPr>
            <w:tcW w:w="993" w:type="dxa"/>
          </w:tcPr>
          <w:p w:rsidR="005F0FDA" w:rsidRPr="00F13E64" w:rsidRDefault="005F0FDA" w:rsidP="00810E4B">
            <w:pPr>
              <w:pStyle w:val="aff6"/>
              <w:ind w:firstLine="0"/>
              <w:jc w:val="center"/>
              <w:rPr>
                <w:sz w:val="20"/>
                <w:szCs w:val="20"/>
                <w:lang w:val="ru-RU"/>
              </w:rPr>
            </w:pPr>
            <w:r w:rsidRPr="00F13E64">
              <w:rPr>
                <w:sz w:val="20"/>
                <w:szCs w:val="20"/>
                <w:lang w:val="ru-RU"/>
              </w:rPr>
              <w:t>2,26</w:t>
            </w:r>
          </w:p>
        </w:tc>
        <w:tc>
          <w:tcPr>
            <w:tcW w:w="1035" w:type="dxa"/>
          </w:tcPr>
          <w:p w:rsidR="005F0FDA" w:rsidRPr="00F13E64" w:rsidRDefault="005F0FDA" w:rsidP="00810E4B">
            <w:pPr>
              <w:pStyle w:val="aff6"/>
              <w:ind w:firstLine="0"/>
              <w:jc w:val="center"/>
              <w:rPr>
                <w:sz w:val="20"/>
                <w:szCs w:val="20"/>
                <w:lang w:val="ru-RU"/>
              </w:rPr>
            </w:pPr>
            <w:r w:rsidRPr="00F13E64">
              <w:rPr>
                <w:sz w:val="20"/>
                <w:szCs w:val="20"/>
                <w:lang w:val="ru-RU"/>
              </w:rPr>
              <w:t>2,25</w:t>
            </w:r>
          </w:p>
        </w:tc>
      </w:tr>
      <w:tr w:rsidR="005F0FDA" w:rsidRPr="00F13E64" w:rsidTr="00AE0DD2">
        <w:tc>
          <w:tcPr>
            <w:tcW w:w="1162" w:type="dxa"/>
            <w:vMerge/>
            <w:shd w:val="clear" w:color="auto" w:fill="F2F2F2" w:themeFill="background1" w:themeFillShade="F2"/>
          </w:tcPr>
          <w:p w:rsidR="005F0FDA" w:rsidRPr="00F13E64" w:rsidRDefault="005F0FDA" w:rsidP="00810E4B">
            <w:pPr>
              <w:pStyle w:val="aff6"/>
              <w:ind w:firstLine="0"/>
              <w:jc w:val="left"/>
              <w:rPr>
                <w:sz w:val="20"/>
                <w:szCs w:val="20"/>
                <w:lang w:val="ru-RU"/>
              </w:rPr>
            </w:pPr>
          </w:p>
        </w:tc>
        <w:tc>
          <w:tcPr>
            <w:tcW w:w="1418" w:type="dxa"/>
          </w:tcPr>
          <w:p w:rsidR="005F0FDA" w:rsidRPr="00F13E64" w:rsidRDefault="005F0FDA" w:rsidP="00AE0DD2">
            <w:pPr>
              <w:pStyle w:val="aff6"/>
              <w:ind w:firstLine="0"/>
              <w:jc w:val="left"/>
              <w:rPr>
                <w:sz w:val="20"/>
                <w:szCs w:val="20"/>
                <w:lang w:val="ru-RU"/>
              </w:rPr>
            </w:pPr>
            <w:r w:rsidRPr="00F13E64">
              <w:rPr>
                <w:sz w:val="20"/>
                <w:szCs w:val="20"/>
                <w:lang w:val="ru-RU"/>
              </w:rPr>
              <w:t>Расчетный п</w:t>
            </w:r>
            <w:r w:rsidRPr="00F13E64">
              <w:rPr>
                <w:sz w:val="20"/>
                <w:szCs w:val="20"/>
                <w:lang w:val="ru-RU"/>
              </w:rPr>
              <w:t>о</w:t>
            </w:r>
            <w:r w:rsidRPr="00F13E64">
              <w:rPr>
                <w:sz w:val="20"/>
                <w:szCs w:val="20"/>
                <w:lang w:val="ru-RU"/>
              </w:rPr>
              <w:t>казатель ма</w:t>
            </w:r>
            <w:r w:rsidRPr="00F13E64">
              <w:rPr>
                <w:sz w:val="20"/>
                <w:szCs w:val="20"/>
                <w:lang w:val="ru-RU"/>
              </w:rPr>
              <w:t>к</w:t>
            </w:r>
            <w:r w:rsidRPr="00F13E64">
              <w:rPr>
                <w:sz w:val="20"/>
                <w:szCs w:val="20"/>
                <w:lang w:val="ru-RU"/>
              </w:rPr>
              <w:t>симально доп</w:t>
            </w:r>
            <w:r w:rsidRPr="00F13E64">
              <w:rPr>
                <w:sz w:val="20"/>
                <w:szCs w:val="20"/>
                <w:lang w:val="ru-RU"/>
              </w:rPr>
              <w:t>у</w:t>
            </w:r>
            <w:r w:rsidRPr="00F13E64">
              <w:rPr>
                <w:sz w:val="20"/>
                <w:szCs w:val="20"/>
                <w:lang w:val="ru-RU"/>
              </w:rPr>
              <w:t>стимого уровня</w:t>
            </w:r>
          </w:p>
        </w:tc>
        <w:tc>
          <w:tcPr>
            <w:tcW w:w="2693" w:type="dxa"/>
            <w:gridSpan w:val="2"/>
          </w:tcPr>
          <w:p w:rsidR="005F0FDA" w:rsidRPr="00F13E64" w:rsidRDefault="005F0FDA" w:rsidP="00AE0DD2">
            <w:pPr>
              <w:pStyle w:val="aff6"/>
              <w:ind w:firstLine="0"/>
              <w:jc w:val="left"/>
              <w:rPr>
                <w:sz w:val="20"/>
                <w:szCs w:val="20"/>
                <w:lang w:val="ru-RU"/>
              </w:rPr>
            </w:pPr>
            <w:r w:rsidRPr="00F13E64">
              <w:rPr>
                <w:sz w:val="20"/>
                <w:szCs w:val="20"/>
                <w:lang w:val="ru-RU"/>
              </w:rPr>
              <w:t>Транспортная доступность, мин.</w:t>
            </w:r>
          </w:p>
        </w:tc>
        <w:tc>
          <w:tcPr>
            <w:tcW w:w="2126" w:type="dxa"/>
          </w:tcPr>
          <w:p w:rsidR="005F0FDA" w:rsidRPr="00F13E64" w:rsidRDefault="005F0FDA" w:rsidP="00F576A4">
            <w:pPr>
              <w:pStyle w:val="aff6"/>
              <w:ind w:firstLine="0"/>
              <w:jc w:val="center"/>
              <w:rPr>
                <w:sz w:val="20"/>
                <w:szCs w:val="20"/>
                <w:lang w:val="ru-RU"/>
              </w:rPr>
            </w:pPr>
            <w:r w:rsidRPr="00F13E64">
              <w:rPr>
                <w:sz w:val="20"/>
                <w:szCs w:val="20"/>
                <w:lang w:val="ru-RU"/>
              </w:rPr>
              <w:t>40</w:t>
            </w:r>
          </w:p>
        </w:tc>
        <w:tc>
          <w:tcPr>
            <w:tcW w:w="993" w:type="dxa"/>
          </w:tcPr>
          <w:p w:rsidR="005F0FDA" w:rsidRPr="00F13E64" w:rsidRDefault="005F0FDA" w:rsidP="00810E4B">
            <w:pPr>
              <w:pStyle w:val="aff6"/>
              <w:ind w:firstLine="0"/>
              <w:jc w:val="center"/>
              <w:rPr>
                <w:sz w:val="20"/>
                <w:szCs w:val="20"/>
                <w:lang w:val="ru-RU"/>
              </w:rPr>
            </w:pPr>
            <w:r w:rsidRPr="00F13E64">
              <w:rPr>
                <w:sz w:val="20"/>
                <w:szCs w:val="20"/>
                <w:lang w:val="ru-RU"/>
              </w:rPr>
              <w:t>30</w:t>
            </w:r>
          </w:p>
        </w:tc>
        <w:tc>
          <w:tcPr>
            <w:tcW w:w="1035" w:type="dxa"/>
          </w:tcPr>
          <w:p w:rsidR="005F0FDA" w:rsidRPr="00F13E64" w:rsidRDefault="005F0FDA" w:rsidP="00810E4B">
            <w:pPr>
              <w:pStyle w:val="aff6"/>
              <w:ind w:firstLine="0"/>
              <w:jc w:val="center"/>
              <w:rPr>
                <w:sz w:val="20"/>
                <w:szCs w:val="20"/>
                <w:lang w:val="ru-RU"/>
              </w:rPr>
            </w:pPr>
            <w:r w:rsidRPr="00F13E64">
              <w:rPr>
                <w:sz w:val="20"/>
                <w:szCs w:val="20"/>
                <w:lang w:val="ru-RU"/>
              </w:rPr>
              <w:t>30</w:t>
            </w:r>
          </w:p>
        </w:tc>
      </w:tr>
    </w:tbl>
    <w:p w:rsidR="00A64C3A" w:rsidRPr="00F13E64" w:rsidRDefault="00B50753" w:rsidP="0057385A">
      <w:pPr>
        <w:pStyle w:val="20"/>
        <w:numPr>
          <w:ilvl w:val="1"/>
          <w:numId w:val="13"/>
        </w:numPr>
        <w:ind w:left="0" w:firstLine="0"/>
      </w:pPr>
      <w:bookmarkStart w:id="145" w:name="_Toc494296357"/>
      <w:bookmarkStart w:id="146" w:name="OLE_LINK969"/>
      <w:bookmarkStart w:id="147" w:name="OLE_LINK970"/>
      <w:bookmarkEnd w:id="136"/>
      <w:bookmarkEnd w:id="137"/>
      <w:r w:rsidRPr="00F13E64">
        <w:t xml:space="preserve">Объекты местного значения поселения, городского округа </w:t>
      </w:r>
      <w:r w:rsidR="00A64C3A" w:rsidRPr="00F13E64">
        <w:t xml:space="preserve">в области </w:t>
      </w:r>
      <w:bookmarkStart w:id="148" w:name="OLE_LINK954"/>
      <w:bookmarkStart w:id="149" w:name="OLE_LINK955"/>
      <w:bookmarkStart w:id="150" w:name="OLE_LINK956"/>
      <w:r w:rsidR="00A64C3A" w:rsidRPr="00F13E64">
        <w:t>деятельности органов местного самоуправления</w:t>
      </w:r>
      <w:bookmarkEnd w:id="145"/>
      <w:bookmarkEnd w:id="148"/>
      <w:bookmarkEnd w:id="149"/>
      <w:bookmarkEnd w:id="150"/>
    </w:p>
    <w:p w:rsidR="00BD6CB5" w:rsidRPr="00F13E64" w:rsidRDefault="00BD6CB5" w:rsidP="00BD6CB5">
      <w:pPr>
        <w:spacing w:before="120"/>
        <w:jc w:val="right"/>
        <w:rPr>
          <w:b/>
          <w:i/>
        </w:rPr>
      </w:pPr>
      <w:bookmarkStart w:id="151" w:name="OLE_LINK1019"/>
      <w:bookmarkStart w:id="152" w:name="OLE_LINK1020"/>
      <w:bookmarkEnd w:id="130"/>
      <w:r w:rsidRPr="00F13E64">
        <w:rPr>
          <w:b/>
          <w:i/>
        </w:rPr>
        <w:t>Таблица</w:t>
      </w:r>
      <w:r w:rsidR="0057385A" w:rsidRPr="00F13E64">
        <w:rPr>
          <w:b/>
          <w:i/>
        </w:rPr>
        <w:t xml:space="preserve"> 1.9</w:t>
      </w:r>
    </w:p>
    <w:p w:rsidR="00BD6CB5" w:rsidRPr="00F13E64" w:rsidRDefault="00B50753" w:rsidP="00BD6CB5">
      <w:pPr>
        <w:spacing w:after="120"/>
        <w:ind w:firstLine="0"/>
        <w:jc w:val="center"/>
        <w:rPr>
          <w:b/>
          <w:i/>
        </w:rPr>
      </w:pPr>
      <w:r w:rsidRPr="00F13E64">
        <w:rPr>
          <w:b/>
          <w:i/>
        </w:rPr>
        <w:t>Объекты местного значения поселения, городского округа</w:t>
      </w:r>
      <w:r w:rsidR="00BD6CB5" w:rsidRPr="00F13E64">
        <w:rPr>
          <w:b/>
          <w:i/>
        </w:rPr>
        <w:t xml:space="preserve"> в области деятельности органов местного самоуправления</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2693"/>
        <w:gridCol w:w="2126"/>
        <w:gridCol w:w="993"/>
        <w:gridCol w:w="1134"/>
        <w:gridCol w:w="1134"/>
      </w:tblGrid>
      <w:tr w:rsidR="00BD6CB5" w:rsidRPr="00F13E64" w:rsidTr="007310E9">
        <w:trPr>
          <w:cantSplit/>
          <w:tblHeader/>
        </w:trPr>
        <w:tc>
          <w:tcPr>
            <w:tcW w:w="1304" w:type="dxa"/>
            <w:vMerge w:val="restart"/>
            <w:shd w:val="clear" w:color="auto" w:fill="D9D9D9" w:themeFill="background1" w:themeFillShade="D9"/>
          </w:tcPr>
          <w:p w:rsidR="00BD6CB5" w:rsidRPr="00F13E64" w:rsidRDefault="00BD6CB5" w:rsidP="005E7328">
            <w:pPr>
              <w:pStyle w:val="aff6"/>
              <w:ind w:firstLine="0"/>
              <w:jc w:val="center"/>
              <w:rPr>
                <w:b/>
                <w:i/>
                <w:sz w:val="20"/>
                <w:szCs w:val="20"/>
                <w:lang w:val="ru-RU"/>
              </w:rPr>
            </w:pPr>
            <w:r w:rsidRPr="00F13E64">
              <w:rPr>
                <w:b/>
                <w:i/>
                <w:sz w:val="20"/>
                <w:szCs w:val="20"/>
                <w:lang w:val="ru-RU"/>
              </w:rPr>
              <w:t>Наименов</w:t>
            </w:r>
            <w:r w:rsidRPr="00F13E64">
              <w:rPr>
                <w:b/>
                <w:i/>
                <w:sz w:val="20"/>
                <w:szCs w:val="20"/>
                <w:lang w:val="ru-RU"/>
              </w:rPr>
              <w:t>а</w:t>
            </w:r>
            <w:r w:rsidRPr="00F13E64">
              <w:rPr>
                <w:b/>
                <w:i/>
                <w:sz w:val="20"/>
                <w:szCs w:val="20"/>
                <w:lang w:val="ru-RU"/>
              </w:rPr>
              <w:t>ние вида об</w:t>
            </w:r>
            <w:r w:rsidRPr="00F13E64">
              <w:rPr>
                <w:b/>
                <w:i/>
                <w:sz w:val="20"/>
                <w:szCs w:val="20"/>
                <w:lang w:val="ru-RU"/>
              </w:rPr>
              <w:t>ъ</w:t>
            </w:r>
            <w:r w:rsidRPr="00F13E64">
              <w:rPr>
                <w:b/>
                <w:i/>
                <w:sz w:val="20"/>
                <w:szCs w:val="20"/>
                <w:lang w:val="ru-RU"/>
              </w:rPr>
              <w:t>екта</w:t>
            </w:r>
          </w:p>
        </w:tc>
        <w:tc>
          <w:tcPr>
            <w:tcW w:w="2693" w:type="dxa"/>
            <w:vMerge w:val="restart"/>
            <w:shd w:val="clear" w:color="auto" w:fill="D9D9D9" w:themeFill="background1" w:themeFillShade="D9"/>
          </w:tcPr>
          <w:p w:rsidR="00BD6CB5" w:rsidRPr="00F13E64" w:rsidRDefault="00BD6CB5" w:rsidP="005E7328">
            <w:pPr>
              <w:pStyle w:val="aff6"/>
              <w:ind w:firstLine="0"/>
              <w:jc w:val="center"/>
              <w:rPr>
                <w:b/>
                <w:i/>
                <w:sz w:val="20"/>
                <w:szCs w:val="20"/>
                <w:lang w:val="ru-RU"/>
              </w:rPr>
            </w:pPr>
            <w:r w:rsidRPr="00F13E64">
              <w:rPr>
                <w:b/>
                <w:i/>
                <w:sz w:val="20"/>
                <w:szCs w:val="20"/>
                <w:lang w:val="ru-RU"/>
              </w:rPr>
              <w:t>Тип расчетного показателя</w:t>
            </w:r>
          </w:p>
        </w:tc>
        <w:tc>
          <w:tcPr>
            <w:tcW w:w="2126" w:type="dxa"/>
            <w:vMerge w:val="restart"/>
            <w:shd w:val="clear" w:color="auto" w:fill="D9D9D9" w:themeFill="background1" w:themeFillShade="D9"/>
          </w:tcPr>
          <w:p w:rsidR="00BD6CB5" w:rsidRPr="00F13E64" w:rsidRDefault="00BD6CB5" w:rsidP="005E7328">
            <w:pPr>
              <w:pStyle w:val="aff6"/>
              <w:ind w:firstLine="0"/>
              <w:jc w:val="center"/>
              <w:rPr>
                <w:b/>
                <w:i/>
                <w:sz w:val="20"/>
                <w:szCs w:val="20"/>
                <w:lang w:val="ru-RU"/>
              </w:rPr>
            </w:pPr>
            <w:r w:rsidRPr="00F13E64">
              <w:rPr>
                <w:b/>
                <w:i/>
                <w:sz w:val="20"/>
                <w:szCs w:val="20"/>
                <w:lang w:val="ru-RU"/>
              </w:rPr>
              <w:t>Наименование ра</w:t>
            </w:r>
            <w:r w:rsidRPr="00F13E64">
              <w:rPr>
                <w:b/>
                <w:i/>
                <w:sz w:val="20"/>
                <w:szCs w:val="20"/>
                <w:lang w:val="ru-RU"/>
              </w:rPr>
              <w:t>с</w:t>
            </w:r>
            <w:r w:rsidRPr="00F13E64">
              <w:rPr>
                <w:b/>
                <w:i/>
                <w:sz w:val="20"/>
                <w:szCs w:val="20"/>
                <w:lang w:val="ru-RU"/>
              </w:rPr>
              <w:t>четного показателя, единица измерения</w:t>
            </w:r>
          </w:p>
        </w:tc>
        <w:tc>
          <w:tcPr>
            <w:tcW w:w="3261" w:type="dxa"/>
            <w:gridSpan w:val="3"/>
            <w:shd w:val="clear" w:color="auto" w:fill="D9D9D9" w:themeFill="background1" w:themeFillShade="D9"/>
          </w:tcPr>
          <w:p w:rsidR="00BD6CB5" w:rsidRPr="00F13E64" w:rsidRDefault="00BD6CB5" w:rsidP="005E7328">
            <w:pPr>
              <w:pStyle w:val="aff6"/>
              <w:ind w:firstLine="0"/>
              <w:jc w:val="center"/>
              <w:rPr>
                <w:b/>
                <w:i/>
                <w:sz w:val="20"/>
                <w:szCs w:val="20"/>
                <w:lang w:val="ru-RU"/>
              </w:rPr>
            </w:pPr>
            <w:r w:rsidRPr="00F13E64">
              <w:rPr>
                <w:b/>
                <w:i/>
                <w:sz w:val="20"/>
                <w:szCs w:val="20"/>
                <w:lang w:val="ru-RU"/>
              </w:rPr>
              <w:t>Значение расчетного показателя</w:t>
            </w:r>
          </w:p>
        </w:tc>
      </w:tr>
      <w:bookmarkEnd w:id="151"/>
      <w:bookmarkEnd w:id="152"/>
      <w:tr w:rsidR="005F0FDA" w:rsidRPr="00F13E64" w:rsidTr="007310E9">
        <w:trPr>
          <w:cantSplit/>
          <w:tblHeader/>
        </w:trPr>
        <w:tc>
          <w:tcPr>
            <w:tcW w:w="1304" w:type="dxa"/>
            <w:vMerge/>
            <w:shd w:val="clear" w:color="auto" w:fill="F2F2F2" w:themeFill="background1" w:themeFillShade="F2"/>
          </w:tcPr>
          <w:p w:rsidR="005F0FDA" w:rsidRPr="00F13E64" w:rsidRDefault="005F0FDA" w:rsidP="005E7328">
            <w:pPr>
              <w:pStyle w:val="aff6"/>
              <w:ind w:firstLine="0"/>
              <w:jc w:val="left"/>
              <w:rPr>
                <w:sz w:val="21"/>
                <w:szCs w:val="21"/>
                <w:lang w:val="ru-RU"/>
              </w:rPr>
            </w:pPr>
          </w:p>
        </w:tc>
        <w:tc>
          <w:tcPr>
            <w:tcW w:w="2693" w:type="dxa"/>
            <w:vMerge/>
          </w:tcPr>
          <w:p w:rsidR="005F0FDA" w:rsidRPr="00F13E64" w:rsidRDefault="005F0FDA" w:rsidP="005E7328">
            <w:pPr>
              <w:pStyle w:val="aff6"/>
              <w:ind w:firstLine="0"/>
              <w:jc w:val="left"/>
              <w:rPr>
                <w:sz w:val="20"/>
                <w:szCs w:val="20"/>
                <w:lang w:val="ru-RU"/>
              </w:rPr>
            </w:pPr>
          </w:p>
        </w:tc>
        <w:tc>
          <w:tcPr>
            <w:tcW w:w="2126" w:type="dxa"/>
            <w:vMerge/>
          </w:tcPr>
          <w:p w:rsidR="005F0FDA" w:rsidRPr="00F13E64" w:rsidRDefault="005F0FDA" w:rsidP="005E7328">
            <w:pPr>
              <w:pStyle w:val="aff6"/>
              <w:ind w:firstLine="0"/>
              <w:jc w:val="left"/>
              <w:rPr>
                <w:sz w:val="20"/>
                <w:szCs w:val="20"/>
                <w:lang w:val="ru-RU"/>
              </w:rPr>
            </w:pPr>
          </w:p>
        </w:tc>
        <w:tc>
          <w:tcPr>
            <w:tcW w:w="993" w:type="dxa"/>
            <w:shd w:val="clear" w:color="auto" w:fill="D9D9D9" w:themeFill="background1" w:themeFillShade="D9"/>
          </w:tcPr>
          <w:p w:rsidR="005F0FDA" w:rsidRPr="00F13E64" w:rsidRDefault="005F0FDA" w:rsidP="005E7328">
            <w:pPr>
              <w:pStyle w:val="aff6"/>
              <w:ind w:firstLine="0"/>
              <w:jc w:val="center"/>
              <w:rPr>
                <w:b/>
                <w:i/>
                <w:sz w:val="20"/>
                <w:szCs w:val="20"/>
                <w:lang w:val="ru-RU"/>
              </w:rPr>
            </w:pPr>
            <w:r w:rsidRPr="00F13E64">
              <w:rPr>
                <w:b/>
                <w:i/>
                <w:sz w:val="20"/>
                <w:szCs w:val="20"/>
                <w:lang w:val="ru-RU"/>
              </w:rPr>
              <w:t>городской округ</w:t>
            </w:r>
          </w:p>
        </w:tc>
        <w:tc>
          <w:tcPr>
            <w:tcW w:w="1134" w:type="dxa"/>
            <w:shd w:val="clear" w:color="auto" w:fill="D9D9D9" w:themeFill="background1" w:themeFillShade="D9"/>
          </w:tcPr>
          <w:p w:rsidR="005F0FDA" w:rsidRPr="00F13E64" w:rsidRDefault="005F0FDA" w:rsidP="005E7328">
            <w:pPr>
              <w:pStyle w:val="aff6"/>
              <w:ind w:firstLine="0"/>
              <w:jc w:val="center"/>
              <w:rPr>
                <w:b/>
                <w:i/>
                <w:sz w:val="20"/>
                <w:szCs w:val="20"/>
                <w:lang w:val="ru-RU"/>
              </w:rPr>
            </w:pPr>
            <w:r w:rsidRPr="00F13E64">
              <w:rPr>
                <w:b/>
                <w:i/>
                <w:sz w:val="20"/>
                <w:szCs w:val="20"/>
                <w:lang w:val="ru-RU"/>
              </w:rPr>
              <w:t>городское поселение</w:t>
            </w:r>
          </w:p>
        </w:tc>
        <w:tc>
          <w:tcPr>
            <w:tcW w:w="1134" w:type="dxa"/>
            <w:shd w:val="clear" w:color="auto" w:fill="D9D9D9" w:themeFill="background1" w:themeFillShade="D9"/>
          </w:tcPr>
          <w:p w:rsidR="005F0FDA" w:rsidRPr="00F13E64" w:rsidRDefault="005F0FDA" w:rsidP="005E7328">
            <w:pPr>
              <w:pStyle w:val="aff6"/>
              <w:ind w:firstLine="0"/>
              <w:jc w:val="center"/>
              <w:rPr>
                <w:b/>
                <w:i/>
                <w:sz w:val="20"/>
                <w:szCs w:val="20"/>
                <w:lang w:val="ru-RU"/>
              </w:rPr>
            </w:pPr>
            <w:r w:rsidRPr="00F13E64">
              <w:rPr>
                <w:b/>
                <w:i/>
                <w:sz w:val="20"/>
                <w:szCs w:val="20"/>
                <w:lang w:val="ru-RU"/>
              </w:rPr>
              <w:t>сельское поселение</w:t>
            </w:r>
          </w:p>
        </w:tc>
      </w:tr>
      <w:tr w:rsidR="005F0FDA" w:rsidRPr="00F13E64" w:rsidTr="007310E9">
        <w:trPr>
          <w:cantSplit/>
        </w:trPr>
        <w:tc>
          <w:tcPr>
            <w:tcW w:w="1304" w:type="dxa"/>
            <w:vMerge w:val="restart"/>
            <w:shd w:val="clear" w:color="auto" w:fill="F2F2F2" w:themeFill="background1" w:themeFillShade="F2"/>
          </w:tcPr>
          <w:p w:rsidR="005F0FDA" w:rsidRPr="00F13E64" w:rsidRDefault="005F0FDA" w:rsidP="007310E9">
            <w:pPr>
              <w:pStyle w:val="aff6"/>
              <w:ind w:firstLine="0"/>
              <w:jc w:val="left"/>
              <w:rPr>
                <w:sz w:val="20"/>
                <w:szCs w:val="20"/>
                <w:lang w:val="ru-RU"/>
              </w:rPr>
            </w:pPr>
            <w:r w:rsidRPr="00F13E64">
              <w:rPr>
                <w:sz w:val="20"/>
                <w:szCs w:val="20"/>
                <w:lang w:val="ru-RU"/>
              </w:rPr>
              <w:t>Администр</w:t>
            </w:r>
            <w:r w:rsidRPr="00F13E64">
              <w:rPr>
                <w:sz w:val="20"/>
                <w:szCs w:val="20"/>
                <w:lang w:val="ru-RU"/>
              </w:rPr>
              <w:t>а</w:t>
            </w:r>
            <w:r w:rsidRPr="00F13E64">
              <w:rPr>
                <w:sz w:val="20"/>
                <w:szCs w:val="20"/>
                <w:lang w:val="ru-RU"/>
              </w:rPr>
              <w:t>тивное здание органа мес</w:t>
            </w:r>
            <w:r w:rsidRPr="00F13E64">
              <w:rPr>
                <w:sz w:val="20"/>
                <w:szCs w:val="20"/>
                <w:lang w:val="ru-RU"/>
              </w:rPr>
              <w:t>т</w:t>
            </w:r>
            <w:r w:rsidRPr="00F13E64">
              <w:rPr>
                <w:sz w:val="20"/>
                <w:szCs w:val="20"/>
                <w:lang w:val="ru-RU"/>
              </w:rPr>
              <w:t>ного сам</w:t>
            </w:r>
            <w:r w:rsidRPr="00F13E64">
              <w:rPr>
                <w:sz w:val="20"/>
                <w:szCs w:val="20"/>
                <w:lang w:val="ru-RU"/>
              </w:rPr>
              <w:t>о</w:t>
            </w:r>
            <w:r w:rsidRPr="00F13E64">
              <w:rPr>
                <w:sz w:val="20"/>
                <w:szCs w:val="20"/>
                <w:lang w:val="ru-RU"/>
              </w:rPr>
              <w:t>управления</w:t>
            </w:r>
          </w:p>
        </w:tc>
        <w:tc>
          <w:tcPr>
            <w:tcW w:w="2693" w:type="dxa"/>
          </w:tcPr>
          <w:p w:rsidR="005F0FDA" w:rsidRPr="00F13E64" w:rsidRDefault="005F0FDA" w:rsidP="007310E9">
            <w:pPr>
              <w:pStyle w:val="aff6"/>
              <w:ind w:firstLine="0"/>
              <w:jc w:val="left"/>
              <w:rPr>
                <w:sz w:val="20"/>
                <w:szCs w:val="20"/>
                <w:lang w:val="ru-RU"/>
              </w:rPr>
            </w:pPr>
            <w:r w:rsidRPr="00F13E64">
              <w:rPr>
                <w:sz w:val="20"/>
                <w:szCs w:val="20"/>
                <w:lang w:val="ru-RU"/>
              </w:rPr>
              <w:t>Расчетный показатель мин</w:t>
            </w:r>
            <w:r w:rsidRPr="00F13E64">
              <w:rPr>
                <w:sz w:val="20"/>
                <w:szCs w:val="20"/>
                <w:lang w:val="ru-RU"/>
              </w:rPr>
              <w:t>и</w:t>
            </w:r>
            <w:r w:rsidRPr="00F13E64">
              <w:rPr>
                <w:sz w:val="20"/>
                <w:szCs w:val="20"/>
                <w:lang w:val="ru-RU"/>
              </w:rPr>
              <w:t>мально допустимого уровня обеспеченности</w:t>
            </w:r>
          </w:p>
        </w:tc>
        <w:tc>
          <w:tcPr>
            <w:tcW w:w="2126" w:type="dxa"/>
          </w:tcPr>
          <w:p w:rsidR="005F0FDA" w:rsidRPr="00F13E64" w:rsidRDefault="005F0FDA" w:rsidP="007310E9">
            <w:pPr>
              <w:pStyle w:val="aff6"/>
              <w:ind w:firstLine="0"/>
              <w:jc w:val="left"/>
              <w:rPr>
                <w:sz w:val="20"/>
                <w:szCs w:val="20"/>
              </w:rPr>
            </w:pPr>
            <w:r w:rsidRPr="00F13E64">
              <w:rPr>
                <w:sz w:val="20"/>
                <w:szCs w:val="20"/>
                <w:lang w:val="ru-RU"/>
              </w:rPr>
              <w:t>Количество объектов</w:t>
            </w:r>
          </w:p>
        </w:tc>
        <w:tc>
          <w:tcPr>
            <w:tcW w:w="993" w:type="dxa"/>
          </w:tcPr>
          <w:p w:rsidR="005F0FDA" w:rsidRPr="00F13E64" w:rsidRDefault="005F0FDA" w:rsidP="005E7328">
            <w:pPr>
              <w:pStyle w:val="aff6"/>
              <w:ind w:firstLine="0"/>
              <w:jc w:val="center"/>
              <w:rPr>
                <w:sz w:val="20"/>
                <w:szCs w:val="20"/>
                <w:lang w:val="ru-RU"/>
              </w:rPr>
            </w:pPr>
            <w:r w:rsidRPr="00F13E64">
              <w:rPr>
                <w:sz w:val="20"/>
                <w:szCs w:val="20"/>
                <w:lang w:val="ru-RU"/>
              </w:rPr>
              <w:t>1</w:t>
            </w:r>
          </w:p>
        </w:tc>
        <w:tc>
          <w:tcPr>
            <w:tcW w:w="1134" w:type="dxa"/>
          </w:tcPr>
          <w:p w:rsidR="005F0FDA" w:rsidRPr="00F13E64" w:rsidRDefault="005F0FDA" w:rsidP="005E7328">
            <w:pPr>
              <w:pStyle w:val="aff6"/>
              <w:ind w:firstLine="0"/>
              <w:jc w:val="center"/>
              <w:rPr>
                <w:sz w:val="20"/>
                <w:szCs w:val="20"/>
                <w:lang w:val="ru-RU"/>
              </w:rPr>
            </w:pPr>
            <w:r w:rsidRPr="00F13E64">
              <w:rPr>
                <w:sz w:val="20"/>
                <w:szCs w:val="20"/>
                <w:lang w:val="ru-RU"/>
              </w:rPr>
              <w:t>1</w:t>
            </w:r>
          </w:p>
        </w:tc>
        <w:tc>
          <w:tcPr>
            <w:tcW w:w="1134" w:type="dxa"/>
          </w:tcPr>
          <w:p w:rsidR="005F0FDA" w:rsidRPr="00F13E64" w:rsidRDefault="005F0FDA" w:rsidP="005E7328">
            <w:pPr>
              <w:pStyle w:val="aff6"/>
              <w:ind w:firstLine="0"/>
              <w:jc w:val="center"/>
              <w:rPr>
                <w:sz w:val="20"/>
                <w:szCs w:val="20"/>
                <w:lang w:val="ru-RU"/>
              </w:rPr>
            </w:pPr>
            <w:r w:rsidRPr="00F13E64">
              <w:rPr>
                <w:sz w:val="20"/>
                <w:szCs w:val="20"/>
                <w:lang w:val="ru-RU"/>
              </w:rPr>
              <w:t>1</w:t>
            </w:r>
          </w:p>
        </w:tc>
      </w:tr>
      <w:tr w:rsidR="005F0FDA" w:rsidRPr="00F13E64" w:rsidTr="007310E9">
        <w:trPr>
          <w:cantSplit/>
        </w:trPr>
        <w:tc>
          <w:tcPr>
            <w:tcW w:w="1304" w:type="dxa"/>
            <w:vMerge/>
            <w:shd w:val="clear" w:color="auto" w:fill="F2F2F2" w:themeFill="background1" w:themeFillShade="F2"/>
          </w:tcPr>
          <w:p w:rsidR="005F0FDA" w:rsidRPr="00F13E64" w:rsidRDefault="005F0FDA" w:rsidP="007310E9">
            <w:pPr>
              <w:pStyle w:val="aff6"/>
              <w:ind w:firstLine="0"/>
              <w:jc w:val="left"/>
              <w:rPr>
                <w:sz w:val="20"/>
                <w:szCs w:val="20"/>
                <w:lang w:val="ru-RU"/>
              </w:rPr>
            </w:pPr>
          </w:p>
        </w:tc>
        <w:tc>
          <w:tcPr>
            <w:tcW w:w="2693" w:type="dxa"/>
          </w:tcPr>
          <w:p w:rsidR="005F0FDA" w:rsidRPr="00F13E64" w:rsidRDefault="005F0FDA" w:rsidP="007310E9">
            <w:pPr>
              <w:pStyle w:val="aff6"/>
              <w:ind w:firstLine="0"/>
              <w:jc w:val="left"/>
              <w:rPr>
                <w:sz w:val="20"/>
                <w:szCs w:val="20"/>
                <w:lang w:val="ru-RU"/>
              </w:rPr>
            </w:pPr>
            <w:r w:rsidRPr="00F13E64">
              <w:rPr>
                <w:sz w:val="20"/>
                <w:szCs w:val="20"/>
                <w:lang w:val="ru-RU"/>
              </w:rPr>
              <w:t>Расчетный показатель макс</w:t>
            </w:r>
            <w:r w:rsidRPr="00F13E64">
              <w:rPr>
                <w:sz w:val="20"/>
                <w:szCs w:val="20"/>
                <w:lang w:val="ru-RU"/>
              </w:rPr>
              <w:t>и</w:t>
            </w:r>
            <w:r w:rsidRPr="00F13E64">
              <w:rPr>
                <w:sz w:val="20"/>
                <w:szCs w:val="20"/>
                <w:lang w:val="ru-RU"/>
              </w:rPr>
              <w:t>мально допустимого уровня территориальной доступности</w:t>
            </w:r>
          </w:p>
        </w:tc>
        <w:tc>
          <w:tcPr>
            <w:tcW w:w="2126" w:type="dxa"/>
          </w:tcPr>
          <w:p w:rsidR="005F0FDA" w:rsidRPr="00F13E64" w:rsidRDefault="005F0FDA" w:rsidP="007310E9">
            <w:pPr>
              <w:pStyle w:val="aff6"/>
              <w:ind w:firstLine="0"/>
              <w:jc w:val="left"/>
              <w:rPr>
                <w:sz w:val="20"/>
                <w:szCs w:val="20"/>
                <w:lang w:val="ru-RU"/>
              </w:rPr>
            </w:pPr>
            <w:r w:rsidRPr="00F13E64">
              <w:rPr>
                <w:sz w:val="20"/>
                <w:szCs w:val="20"/>
                <w:lang w:val="ru-RU"/>
              </w:rPr>
              <w:t>Транспортная досту</w:t>
            </w:r>
            <w:r w:rsidRPr="00F13E64">
              <w:rPr>
                <w:sz w:val="20"/>
                <w:szCs w:val="20"/>
                <w:lang w:val="ru-RU"/>
              </w:rPr>
              <w:t>п</w:t>
            </w:r>
            <w:r w:rsidRPr="00F13E64">
              <w:rPr>
                <w:sz w:val="20"/>
                <w:szCs w:val="20"/>
                <w:lang w:val="ru-RU"/>
              </w:rPr>
              <w:t>ность, мин.</w:t>
            </w:r>
          </w:p>
        </w:tc>
        <w:tc>
          <w:tcPr>
            <w:tcW w:w="993" w:type="dxa"/>
          </w:tcPr>
          <w:p w:rsidR="005F0FDA" w:rsidRPr="00F13E64" w:rsidRDefault="005F0FDA" w:rsidP="005E7328">
            <w:pPr>
              <w:pStyle w:val="aff6"/>
              <w:ind w:firstLine="0"/>
              <w:jc w:val="center"/>
              <w:rPr>
                <w:sz w:val="20"/>
                <w:szCs w:val="20"/>
                <w:lang w:val="ru-RU"/>
              </w:rPr>
            </w:pPr>
            <w:r w:rsidRPr="00F13E64">
              <w:rPr>
                <w:sz w:val="20"/>
                <w:szCs w:val="20"/>
                <w:lang w:val="ru-RU"/>
              </w:rPr>
              <w:t>40</w:t>
            </w:r>
          </w:p>
        </w:tc>
        <w:tc>
          <w:tcPr>
            <w:tcW w:w="1134" w:type="dxa"/>
          </w:tcPr>
          <w:p w:rsidR="005F0FDA" w:rsidRPr="00F13E64" w:rsidRDefault="005F0FDA" w:rsidP="005E7328">
            <w:pPr>
              <w:pStyle w:val="aff6"/>
              <w:ind w:firstLine="0"/>
              <w:jc w:val="center"/>
              <w:rPr>
                <w:sz w:val="20"/>
                <w:szCs w:val="20"/>
                <w:lang w:val="ru-RU"/>
              </w:rPr>
            </w:pPr>
            <w:r w:rsidRPr="00F13E64">
              <w:rPr>
                <w:sz w:val="20"/>
                <w:szCs w:val="20"/>
                <w:lang w:val="ru-RU"/>
              </w:rPr>
              <w:t>30</w:t>
            </w:r>
          </w:p>
        </w:tc>
        <w:tc>
          <w:tcPr>
            <w:tcW w:w="1134" w:type="dxa"/>
          </w:tcPr>
          <w:p w:rsidR="005F0FDA" w:rsidRPr="00F13E64" w:rsidRDefault="005F0FDA" w:rsidP="005E7328">
            <w:pPr>
              <w:pStyle w:val="aff6"/>
              <w:ind w:firstLine="0"/>
              <w:jc w:val="center"/>
              <w:rPr>
                <w:sz w:val="20"/>
                <w:szCs w:val="20"/>
                <w:lang w:val="ru-RU"/>
              </w:rPr>
            </w:pPr>
            <w:r w:rsidRPr="00F13E64">
              <w:rPr>
                <w:sz w:val="20"/>
                <w:szCs w:val="20"/>
                <w:lang w:val="ru-RU"/>
              </w:rPr>
              <w:t>30</w:t>
            </w:r>
          </w:p>
        </w:tc>
      </w:tr>
      <w:tr w:rsidR="005F0FDA" w:rsidRPr="00F13E64" w:rsidTr="007310E9">
        <w:trPr>
          <w:cantSplit/>
        </w:trPr>
        <w:tc>
          <w:tcPr>
            <w:tcW w:w="1304" w:type="dxa"/>
            <w:vMerge w:val="restart"/>
            <w:shd w:val="clear" w:color="auto" w:fill="F2F2F2" w:themeFill="background1" w:themeFillShade="F2"/>
          </w:tcPr>
          <w:p w:rsidR="005F0FDA" w:rsidRPr="00F13E64" w:rsidRDefault="005F0FDA" w:rsidP="007310E9">
            <w:pPr>
              <w:pStyle w:val="aff6"/>
              <w:ind w:firstLine="0"/>
              <w:jc w:val="left"/>
              <w:rPr>
                <w:sz w:val="20"/>
                <w:szCs w:val="20"/>
                <w:lang w:val="ru-RU"/>
              </w:rPr>
            </w:pPr>
            <w:r w:rsidRPr="00F13E64">
              <w:rPr>
                <w:sz w:val="20"/>
                <w:szCs w:val="20"/>
                <w:lang w:val="ru-RU"/>
              </w:rPr>
              <w:t xml:space="preserve">Отдел ЗАГС (в том числе </w:t>
            </w:r>
            <w:proofErr w:type="gramStart"/>
            <w:r w:rsidRPr="00F13E64">
              <w:rPr>
                <w:sz w:val="20"/>
                <w:szCs w:val="20"/>
                <w:lang w:val="ru-RU"/>
              </w:rPr>
              <w:t>встроенные</w:t>
            </w:r>
            <w:proofErr w:type="gramEnd"/>
            <w:r w:rsidRPr="00F13E64">
              <w:rPr>
                <w:sz w:val="20"/>
                <w:szCs w:val="20"/>
                <w:lang w:val="ru-RU"/>
              </w:rPr>
              <w:t>)</w:t>
            </w:r>
          </w:p>
        </w:tc>
        <w:tc>
          <w:tcPr>
            <w:tcW w:w="2693" w:type="dxa"/>
          </w:tcPr>
          <w:p w:rsidR="005F0FDA" w:rsidRPr="00F13E64" w:rsidRDefault="005F0FDA" w:rsidP="007310E9">
            <w:pPr>
              <w:pStyle w:val="aff6"/>
              <w:ind w:firstLine="0"/>
              <w:jc w:val="left"/>
              <w:rPr>
                <w:sz w:val="20"/>
                <w:szCs w:val="20"/>
                <w:lang w:val="ru-RU"/>
              </w:rPr>
            </w:pPr>
            <w:r w:rsidRPr="00F13E64">
              <w:rPr>
                <w:sz w:val="20"/>
                <w:szCs w:val="20"/>
                <w:lang w:val="ru-RU"/>
              </w:rPr>
              <w:t>Расчетный показатель мин</w:t>
            </w:r>
            <w:r w:rsidRPr="00F13E64">
              <w:rPr>
                <w:sz w:val="20"/>
                <w:szCs w:val="20"/>
                <w:lang w:val="ru-RU"/>
              </w:rPr>
              <w:t>и</w:t>
            </w:r>
            <w:r w:rsidRPr="00F13E64">
              <w:rPr>
                <w:sz w:val="20"/>
                <w:szCs w:val="20"/>
                <w:lang w:val="ru-RU"/>
              </w:rPr>
              <w:t>мально допустимого уровня обеспеченности</w:t>
            </w:r>
          </w:p>
        </w:tc>
        <w:tc>
          <w:tcPr>
            <w:tcW w:w="2126" w:type="dxa"/>
          </w:tcPr>
          <w:p w:rsidR="005F0FDA" w:rsidRPr="00F13E64" w:rsidRDefault="005F0FDA" w:rsidP="007310E9">
            <w:pPr>
              <w:pStyle w:val="aff6"/>
              <w:ind w:firstLine="0"/>
              <w:jc w:val="left"/>
              <w:rPr>
                <w:sz w:val="20"/>
                <w:szCs w:val="20"/>
              </w:rPr>
            </w:pPr>
            <w:r w:rsidRPr="00F13E64">
              <w:rPr>
                <w:sz w:val="20"/>
                <w:szCs w:val="20"/>
                <w:lang w:val="ru-RU"/>
              </w:rPr>
              <w:t>Количество объектов</w:t>
            </w:r>
          </w:p>
        </w:tc>
        <w:tc>
          <w:tcPr>
            <w:tcW w:w="993" w:type="dxa"/>
          </w:tcPr>
          <w:p w:rsidR="005F0FDA" w:rsidRPr="00F13E64" w:rsidRDefault="005F0FDA" w:rsidP="005E7328">
            <w:pPr>
              <w:pStyle w:val="aff6"/>
              <w:ind w:firstLine="0"/>
              <w:jc w:val="center"/>
              <w:rPr>
                <w:sz w:val="20"/>
                <w:szCs w:val="20"/>
                <w:lang w:val="ru-RU"/>
              </w:rPr>
            </w:pPr>
            <w:r w:rsidRPr="00F13E64">
              <w:rPr>
                <w:sz w:val="20"/>
                <w:szCs w:val="20"/>
                <w:lang w:val="ru-RU"/>
              </w:rPr>
              <w:t>1</w:t>
            </w:r>
          </w:p>
        </w:tc>
        <w:tc>
          <w:tcPr>
            <w:tcW w:w="1134" w:type="dxa"/>
          </w:tcPr>
          <w:p w:rsidR="005F0FDA" w:rsidRPr="00F13E64" w:rsidRDefault="005F0FDA" w:rsidP="005E7328">
            <w:pPr>
              <w:pStyle w:val="aff6"/>
              <w:ind w:firstLine="0"/>
              <w:jc w:val="center"/>
              <w:rPr>
                <w:sz w:val="20"/>
                <w:szCs w:val="20"/>
                <w:lang w:val="ru-RU"/>
              </w:rPr>
            </w:pPr>
            <w:r w:rsidRPr="00F13E64">
              <w:rPr>
                <w:sz w:val="20"/>
                <w:szCs w:val="20"/>
                <w:lang w:val="ru-RU"/>
              </w:rPr>
              <w:t>-</w:t>
            </w:r>
          </w:p>
        </w:tc>
        <w:tc>
          <w:tcPr>
            <w:tcW w:w="1134" w:type="dxa"/>
          </w:tcPr>
          <w:p w:rsidR="005F0FDA" w:rsidRPr="00F13E64" w:rsidRDefault="005F0FDA" w:rsidP="005E7328">
            <w:pPr>
              <w:pStyle w:val="aff6"/>
              <w:ind w:firstLine="0"/>
              <w:jc w:val="center"/>
              <w:rPr>
                <w:sz w:val="20"/>
                <w:szCs w:val="20"/>
                <w:lang w:val="ru-RU"/>
              </w:rPr>
            </w:pPr>
            <w:r w:rsidRPr="00F13E64">
              <w:rPr>
                <w:sz w:val="20"/>
                <w:szCs w:val="20"/>
                <w:lang w:val="ru-RU"/>
              </w:rPr>
              <w:t>-</w:t>
            </w:r>
          </w:p>
        </w:tc>
      </w:tr>
      <w:tr w:rsidR="005F0FDA" w:rsidRPr="00F13E64" w:rsidTr="007310E9">
        <w:trPr>
          <w:cantSplit/>
        </w:trPr>
        <w:tc>
          <w:tcPr>
            <w:tcW w:w="1304" w:type="dxa"/>
            <w:vMerge/>
            <w:shd w:val="clear" w:color="auto" w:fill="F2F2F2" w:themeFill="background1" w:themeFillShade="F2"/>
          </w:tcPr>
          <w:p w:rsidR="005F0FDA" w:rsidRPr="00F13E64" w:rsidRDefault="005F0FDA" w:rsidP="007310E9">
            <w:pPr>
              <w:pStyle w:val="aff6"/>
              <w:ind w:firstLine="0"/>
              <w:jc w:val="left"/>
              <w:rPr>
                <w:sz w:val="20"/>
                <w:szCs w:val="20"/>
                <w:lang w:val="ru-RU"/>
              </w:rPr>
            </w:pPr>
          </w:p>
        </w:tc>
        <w:tc>
          <w:tcPr>
            <w:tcW w:w="2693" w:type="dxa"/>
          </w:tcPr>
          <w:p w:rsidR="005F0FDA" w:rsidRPr="00F13E64" w:rsidRDefault="005F0FDA" w:rsidP="007310E9">
            <w:pPr>
              <w:pStyle w:val="aff6"/>
              <w:ind w:firstLine="0"/>
              <w:jc w:val="left"/>
              <w:rPr>
                <w:sz w:val="20"/>
                <w:szCs w:val="20"/>
                <w:lang w:val="ru-RU"/>
              </w:rPr>
            </w:pPr>
            <w:r w:rsidRPr="00F13E64">
              <w:rPr>
                <w:sz w:val="20"/>
                <w:szCs w:val="20"/>
                <w:lang w:val="ru-RU"/>
              </w:rPr>
              <w:t>Расчетный показатель макс</w:t>
            </w:r>
            <w:r w:rsidRPr="00F13E64">
              <w:rPr>
                <w:sz w:val="20"/>
                <w:szCs w:val="20"/>
                <w:lang w:val="ru-RU"/>
              </w:rPr>
              <w:t>и</w:t>
            </w:r>
            <w:r w:rsidRPr="00F13E64">
              <w:rPr>
                <w:sz w:val="20"/>
                <w:szCs w:val="20"/>
                <w:lang w:val="ru-RU"/>
              </w:rPr>
              <w:t>мально допустимого уровня территориальной доступности</w:t>
            </w:r>
          </w:p>
        </w:tc>
        <w:tc>
          <w:tcPr>
            <w:tcW w:w="2126" w:type="dxa"/>
          </w:tcPr>
          <w:p w:rsidR="005F0FDA" w:rsidRPr="00F13E64" w:rsidRDefault="005F0FDA" w:rsidP="007310E9">
            <w:pPr>
              <w:pStyle w:val="aff6"/>
              <w:ind w:firstLine="0"/>
              <w:jc w:val="left"/>
              <w:rPr>
                <w:sz w:val="20"/>
                <w:szCs w:val="20"/>
                <w:lang w:val="ru-RU"/>
              </w:rPr>
            </w:pPr>
            <w:r w:rsidRPr="00F13E64">
              <w:rPr>
                <w:sz w:val="20"/>
                <w:szCs w:val="20"/>
                <w:lang w:val="ru-RU"/>
              </w:rPr>
              <w:t>Транспортная досту</w:t>
            </w:r>
            <w:r w:rsidRPr="00F13E64">
              <w:rPr>
                <w:sz w:val="20"/>
                <w:szCs w:val="20"/>
                <w:lang w:val="ru-RU"/>
              </w:rPr>
              <w:t>п</w:t>
            </w:r>
            <w:r w:rsidRPr="00F13E64">
              <w:rPr>
                <w:sz w:val="20"/>
                <w:szCs w:val="20"/>
                <w:lang w:val="ru-RU"/>
              </w:rPr>
              <w:t>ность, мин.</w:t>
            </w:r>
          </w:p>
        </w:tc>
        <w:tc>
          <w:tcPr>
            <w:tcW w:w="993" w:type="dxa"/>
          </w:tcPr>
          <w:p w:rsidR="005F0FDA" w:rsidRPr="00F13E64" w:rsidRDefault="005F0FDA" w:rsidP="005E7328">
            <w:pPr>
              <w:pStyle w:val="aff6"/>
              <w:ind w:firstLine="0"/>
              <w:jc w:val="center"/>
              <w:rPr>
                <w:sz w:val="20"/>
                <w:szCs w:val="20"/>
                <w:lang w:val="ru-RU"/>
              </w:rPr>
            </w:pPr>
            <w:r w:rsidRPr="00F13E64">
              <w:rPr>
                <w:sz w:val="20"/>
                <w:szCs w:val="20"/>
                <w:lang w:val="ru-RU"/>
              </w:rPr>
              <w:t>40</w:t>
            </w:r>
          </w:p>
        </w:tc>
        <w:tc>
          <w:tcPr>
            <w:tcW w:w="1134" w:type="dxa"/>
          </w:tcPr>
          <w:p w:rsidR="005F0FDA" w:rsidRPr="00F13E64" w:rsidRDefault="005F0FDA" w:rsidP="005E7328">
            <w:pPr>
              <w:pStyle w:val="aff6"/>
              <w:ind w:firstLine="0"/>
              <w:jc w:val="center"/>
              <w:rPr>
                <w:sz w:val="20"/>
                <w:szCs w:val="20"/>
                <w:lang w:val="ru-RU"/>
              </w:rPr>
            </w:pPr>
            <w:r w:rsidRPr="00F13E64">
              <w:rPr>
                <w:sz w:val="20"/>
                <w:szCs w:val="20"/>
                <w:lang w:val="ru-RU"/>
              </w:rPr>
              <w:t>-</w:t>
            </w:r>
          </w:p>
        </w:tc>
        <w:tc>
          <w:tcPr>
            <w:tcW w:w="1134" w:type="dxa"/>
          </w:tcPr>
          <w:p w:rsidR="005F0FDA" w:rsidRPr="00F13E64" w:rsidRDefault="005F0FDA" w:rsidP="005E7328">
            <w:pPr>
              <w:pStyle w:val="aff6"/>
              <w:ind w:firstLine="0"/>
              <w:jc w:val="center"/>
              <w:rPr>
                <w:sz w:val="20"/>
                <w:szCs w:val="20"/>
                <w:lang w:val="ru-RU"/>
              </w:rPr>
            </w:pPr>
            <w:r w:rsidRPr="00F13E64">
              <w:rPr>
                <w:sz w:val="20"/>
                <w:szCs w:val="20"/>
                <w:lang w:val="ru-RU"/>
              </w:rPr>
              <w:t>-</w:t>
            </w:r>
          </w:p>
        </w:tc>
      </w:tr>
      <w:bookmarkEnd w:id="146"/>
      <w:bookmarkEnd w:id="147"/>
    </w:tbl>
    <w:p w:rsidR="00071810" w:rsidRPr="00F13E64" w:rsidRDefault="00071810">
      <w:pPr>
        <w:spacing w:after="200" w:line="276" w:lineRule="auto"/>
        <w:ind w:firstLine="0"/>
        <w:jc w:val="left"/>
        <w:rPr>
          <w:rFonts w:eastAsiaTheme="majorEastAsia" w:cstheme="majorBidi"/>
          <w:b/>
          <w:bCs/>
          <w:caps/>
          <w:sz w:val="28"/>
          <w:szCs w:val="28"/>
        </w:rPr>
      </w:pPr>
      <w:r w:rsidRPr="00F13E64">
        <w:br w:type="page"/>
      </w:r>
    </w:p>
    <w:p w:rsidR="002F577C" w:rsidRPr="00F13E64" w:rsidRDefault="00265193" w:rsidP="00265193">
      <w:pPr>
        <w:pStyle w:val="11"/>
        <w:numPr>
          <w:ilvl w:val="0"/>
          <w:numId w:val="13"/>
        </w:numPr>
        <w:ind w:left="0" w:firstLine="0"/>
      </w:pPr>
      <w:bookmarkStart w:id="153" w:name="_Toc494296358"/>
      <w:r w:rsidRPr="00F13E64">
        <w:lastRenderedPageBreak/>
        <w:t xml:space="preserve">Материалы по обоснованию расчетных показателей </w:t>
      </w:r>
      <w:r w:rsidR="002F577C" w:rsidRPr="00F13E64">
        <w:rPr>
          <w:rFonts w:eastAsia="Calibri"/>
        </w:rPr>
        <w:t>минимально допустимого уровня обеспеченности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территориальной доступности таких объектов для населения поселения, городского округа</w:t>
      </w:r>
      <w:bookmarkEnd w:id="153"/>
    </w:p>
    <w:p w:rsidR="00632BCB" w:rsidRPr="00F13E64" w:rsidRDefault="00632BCB" w:rsidP="002F577C">
      <w:pPr>
        <w:pStyle w:val="20"/>
        <w:numPr>
          <w:ilvl w:val="1"/>
          <w:numId w:val="13"/>
        </w:numPr>
        <w:ind w:left="0" w:firstLine="0"/>
      </w:pPr>
      <w:bookmarkStart w:id="154" w:name="_Toc494296359"/>
      <w:r w:rsidRPr="00F13E64">
        <w:t xml:space="preserve">Объекты местного значения </w:t>
      </w:r>
      <w:r w:rsidR="002F577C" w:rsidRPr="00F13E64">
        <w:t xml:space="preserve">поселения, городского округа </w:t>
      </w:r>
      <w:r w:rsidRPr="00F13E64">
        <w:t>в области транспорта и автомобильных дорог местного значения</w:t>
      </w:r>
      <w:bookmarkEnd w:id="154"/>
    </w:p>
    <w:p w:rsidR="00632BCB" w:rsidRPr="00F13E64" w:rsidRDefault="00632BCB" w:rsidP="00632BCB">
      <w:pPr>
        <w:spacing w:before="120"/>
        <w:jc w:val="right"/>
        <w:rPr>
          <w:b/>
          <w:i/>
        </w:rPr>
      </w:pPr>
      <w:r w:rsidRPr="00F13E64">
        <w:rPr>
          <w:b/>
          <w:i/>
        </w:rPr>
        <w:t xml:space="preserve">Таблица </w:t>
      </w:r>
      <w:r w:rsidR="001B1BE7" w:rsidRPr="00F13E64">
        <w:rPr>
          <w:b/>
          <w:i/>
        </w:rPr>
        <w:t>2</w:t>
      </w:r>
      <w:r w:rsidR="00752A28" w:rsidRPr="00F13E64">
        <w:rPr>
          <w:b/>
          <w:i/>
        </w:rPr>
        <w:t>.</w:t>
      </w:r>
      <w:r w:rsidR="00D91184" w:rsidRPr="00F13E64">
        <w:rPr>
          <w:b/>
          <w:i/>
        </w:rPr>
        <w:t>1</w:t>
      </w:r>
    </w:p>
    <w:p w:rsidR="00632BCB" w:rsidRPr="00F13E64" w:rsidRDefault="001B1BE7" w:rsidP="00632BCB">
      <w:pPr>
        <w:suppressAutoHyphens/>
        <w:spacing w:after="120"/>
        <w:ind w:firstLine="0"/>
        <w:jc w:val="center"/>
        <w:rPr>
          <w:b/>
          <w:i/>
        </w:rPr>
      </w:pPr>
      <w:bookmarkStart w:id="155" w:name="OLE_LINK971"/>
      <w:bookmarkStart w:id="156" w:name="OLE_LINK972"/>
      <w:bookmarkStart w:id="157" w:name="OLE_LINK973"/>
      <w:bookmarkStart w:id="158" w:name="OLE_LINK974"/>
      <w:bookmarkStart w:id="159" w:name="OLE_LINK975"/>
      <w:bookmarkStart w:id="160" w:name="OLE_LINK976"/>
      <w:bookmarkStart w:id="161" w:name="OLE_LINK977"/>
      <w:r w:rsidRPr="00F13E64">
        <w:rPr>
          <w:b/>
          <w:i/>
        </w:rPr>
        <w:t xml:space="preserve">Обоснование расчетных показателей, устанавливаемых для объектов </w:t>
      </w:r>
      <w:bookmarkEnd w:id="155"/>
      <w:bookmarkEnd w:id="156"/>
      <w:bookmarkEnd w:id="157"/>
      <w:bookmarkEnd w:id="158"/>
      <w:bookmarkEnd w:id="159"/>
      <w:bookmarkEnd w:id="160"/>
      <w:bookmarkEnd w:id="161"/>
      <w:r w:rsidRPr="00F13E64">
        <w:rPr>
          <w:b/>
          <w:i/>
        </w:rPr>
        <w:t xml:space="preserve">местного значения </w:t>
      </w:r>
      <w:r w:rsidR="00752A28" w:rsidRPr="00F13E64">
        <w:rPr>
          <w:b/>
          <w:i/>
        </w:rPr>
        <w:t xml:space="preserve">поселения, городского округа </w:t>
      </w:r>
      <w:r w:rsidRPr="00F13E64">
        <w:rPr>
          <w:b/>
          <w:i/>
        </w:rPr>
        <w:t>в области транспорта и автомобильных дорог местного значения</w:t>
      </w:r>
    </w:p>
    <w:tbl>
      <w:tblPr>
        <w:tblStyle w:val="af1"/>
        <w:tblW w:w="938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1843"/>
        <w:gridCol w:w="2083"/>
        <w:gridCol w:w="2126"/>
        <w:gridCol w:w="2029"/>
      </w:tblGrid>
      <w:tr w:rsidR="00451FF4" w:rsidRPr="00F13E64" w:rsidTr="00451FF4">
        <w:trPr>
          <w:tblHeader/>
        </w:trPr>
        <w:tc>
          <w:tcPr>
            <w:tcW w:w="1304" w:type="dxa"/>
            <w:vMerge w:val="restart"/>
            <w:shd w:val="clear" w:color="auto" w:fill="D9D9D9" w:themeFill="background1" w:themeFillShade="D9"/>
          </w:tcPr>
          <w:p w:rsidR="00451FF4" w:rsidRPr="00F13E64" w:rsidRDefault="00451FF4" w:rsidP="009D1B2F">
            <w:pPr>
              <w:pStyle w:val="aff6"/>
              <w:ind w:firstLine="0"/>
              <w:jc w:val="center"/>
              <w:rPr>
                <w:b/>
                <w:i/>
                <w:sz w:val="20"/>
                <w:szCs w:val="20"/>
                <w:lang w:val="ru-RU"/>
              </w:rPr>
            </w:pPr>
            <w:r w:rsidRPr="00F13E64">
              <w:rPr>
                <w:b/>
                <w:i/>
                <w:sz w:val="20"/>
                <w:szCs w:val="20"/>
                <w:lang w:val="ru-RU"/>
              </w:rPr>
              <w:t>Наименов</w:t>
            </w:r>
            <w:r w:rsidRPr="00F13E64">
              <w:rPr>
                <w:b/>
                <w:i/>
                <w:sz w:val="20"/>
                <w:szCs w:val="20"/>
                <w:lang w:val="ru-RU"/>
              </w:rPr>
              <w:t>а</w:t>
            </w:r>
            <w:r w:rsidRPr="00F13E64">
              <w:rPr>
                <w:b/>
                <w:i/>
                <w:sz w:val="20"/>
                <w:szCs w:val="20"/>
                <w:lang w:val="ru-RU"/>
              </w:rPr>
              <w:t>ние вида об</w:t>
            </w:r>
            <w:r w:rsidRPr="00F13E64">
              <w:rPr>
                <w:b/>
                <w:i/>
                <w:sz w:val="20"/>
                <w:szCs w:val="20"/>
                <w:lang w:val="ru-RU"/>
              </w:rPr>
              <w:t>ъ</w:t>
            </w:r>
            <w:r w:rsidRPr="00F13E64">
              <w:rPr>
                <w:b/>
                <w:i/>
                <w:sz w:val="20"/>
                <w:szCs w:val="20"/>
                <w:lang w:val="ru-RU"/>
              </w:rPr>
              <w:t>екта</w:t>
            </w:r>
          </w:p>
        </w:tc>
        <w:tc>
          <w:tcPr>
            <w:tcW w:w="1843" w:type="dxa"/>
            <w:vMerge w:val="restart"/>
            <w:shd w:val="clear" w:color="auto" w:fill="D9D9D9" w:themeFill="background1" w:themeFillShade="D9"/>
          </w:tcPr>
          <w:p w:rsidR="00451FF4" w:rsidRPr="00F13E64" w:rsidRDefault="00451FF4" w:rsidP="009D1B2F">
            <w:pPr>
              <w:pStyle w:val="aff6"/>
              <w:ind w:firstLine="0"/>
              <w:jc w:val="center"/>
              <w:rPr>
                <w:b/>
                <w:i/>
                <w:sz w:val="20"/>
                <w:szCs w:val="20"/>
                <w:lang w:val="ru-RU"/>
              </w:rPr>
            </w:pPr>
            <w:r w:rsidRPr="00F13E64">
              <w:rPr>
                <w:b/>
                <w:i/>
                <w:sz w:val="20"/>
                <w:szCs w:val="20"/>
                <w:lang w:val="ru-RU"/>
              </w:rPr>
              <w:t>Тип расчетного показателя</w:t>
            </w:r>
          </w:p>
        </w:tc>
        <w:tc>
          <w:tcPr>
            <w:tcW w:w="6238" w:type="dxa"/>
            <w:gridSpan w:val="3"/>
            <w:shd w:val="clear" w:color="auto" w:fill="D9D9D9" w:themeFill="background1" w:themeFillShade="D9"/>
          </w:tcPr>
          <w:p w:rsidR="00451FF4" w:rsidRPr="00F13E64" w:rsidRDefault="00493EF8" w:rsidP="009D1B2F">
            <w:pPr>
              <w:pStyle w:val="aff6"/>
              <w:ind w:firstLine="0"/>
              <w:jc w:val="center"/>
              <w:rPr>
                <w:b/>
                <w:i/>
                <w:sz w:val="20"/>
                <w:szCs w:val="20"/>
                <w:lang w:val="ru-RU"/>
              </w:rPr>
            </w:pPr>
            <w:r w:rsidRPr="00F13E64">
              <w:rPr>
                <w:b/>
                <w:i/>
                <w:sz w:val="20"/>
                <w:szCs w:val="20"/>
                <w:lang w:val="ru-RU"/>
              </w:rPr>
              <w:t>Обоснование</w:t>
            </w:r>
            <w:r w:rsidR="00451FF4" w:rsidRPr="00F13E64">
              <w:rPr>
                <w:b/>
                <w:i/>
                <w:sz w:val="20"/>
                <w:szCs w:val="20"/>
                <w:lang w:val="ru-RU"/>
              </w:rPr>
              <w:t xml:space="preserve"> расчетного показателя</w:t>
            </w:r>
          </w:p>
        </w:tc>
      </w:tr>
      <w:tr w:rsidR="00F576A4" w:rsidRPr="00F13E64" w:rsidTr="00F576A4">
        <w:tc>
          <w:tcPr>
            <w:tcW w:w="1304" w:type="dxa"/>
            <w:vMerge/>
            <w:shd w:val="clear" w:color="auto" w:fill="F2F2F2" w:themeFill="background1" w:themeFillShade="F2"/>
          </w:tcPr>
          <w:p w:rsidR="00F576A4" w:rsidRPr="00F13E64" w:rsidRDefault="00F576A4" w:rsidP="009D1B2F">
            <w:pPr>
              <w:pStyle w:val="aff6"/>
              <w:ind w:firstLine="0"/>
              <w:jc w:val="left"/>
              <w:rPr>
                <w:sz w:val="20"/>
                <w:szCs w:val="20"/>
                <w:lang w:val="ru-RU"/>
              </w:rPr>
            </w:pPr>
          </w:p>
        </w:tc>
        <w:tc>
          <w:tcPr>
            <w:tcW w:w="1843" w:type="dxa"/>
            <w:vMerge/>
          </w:tcPr>
          <w:p w:rsidR="00F576A4" w:rsidRPr="00F13E64" w:rsidRDefault="00F576A4" w:rsidP="009D1B2F">
            <w:pPr>
              <w:pStyle w:val="aff6"/>
              <w:ind w:firstLine="0"/>
              <w:jc w:val="left"/>
              <w:rPr>
                <w:sz w:val="20"/>
                <w:szCs w:val="20"/>
                <w:lang w:val="ru-RU"/>
              </w:rPr>
            </w:pPr>
          </w:p>
        </w:tc>
        <w:tc>
          <w:tcPr>
            <w:tcW w:w="2083" w:type="dxa"/>
            <w:shd w:val="clear" w:color="auto" w:fill="D9D9D9" w:themeFill="background1" w:themeFillShade="D9"/>
          </w:tcPr>
          <w:p w:rsidR="00F576A4" w:rsidRPr="00F13E64" w:rsidRDefault="00F576A4" w:rsidP="009D1B2F">
            <w:pPr>
              <w:pStyle w:val="aff6"/>
              <w:ind w:firstLine="0"/>
              <w:jc w:val="center"/>
              <w:rPr>
                <w:b/>
                <w:i/>
                <w:sz w:val="20"/>
                <w:szCs w:val="20"/>
                <w:lang w:val="ru-RU"/>
              </w:rPr>
            </w:pPr>
            <w:r w:rsidRPr="00F13E64">
              <w:rPr>
                <w:b/>
                <w:i/>
                <w:sz w:val="20"/>
                <w:szCs w:val="20"/>
                <w:lang w:val="ru-RU"/>
              </w:rPr>
              <w:t>городской округ</w:t>
            </w:r>
          </w:p>
        </w:tc>
        <w:tc>
          <w:tcPr>
            <w:tcW w:w="2126" w:type="dxa"/>
            <w:shd w:val="clear" w:color="auto" w:fill="D9D9D9" w:themeFill="background1" w:themeFillShade="D9"/>
          </w:tcPr>
          <w:p w:rsidR="00F576A4" w:rsidRPr="00F13E64" w:rsidRDefault="00F576A4" w:rsidP="009D1B2F">
            <w:pPr>
              <w:pStyle w:val="aff6"/>
              <w:ind w:firstLine="0"/>
              <w:jc w:val="center"/>
              <w:rPr>
                <w:b/>
                <w:i/>
                <w:sz w:val="20"/>
                <w:szCs w:val="20"/>
                <w:lang w:val="ru-RU"/>
              </w:rPr>
            </w:pPr>
            <w:r w:rsidRPr="00F13E64">
              <w:rPr>
                <w:b/>
                <w:i/>
                <w:sz w:val="20"/>
                <w:szCs w:val="20"/>
                <w:lang w:val="ru-RU"/>
              </w:rPr>
              <w:t>городское поселение</w:t>
            </w:r>
          </w:p>
        </w:tc>
        <w:tc>
          <w:tcPr>
            <w:tcW w:w="2029" w:type="dxa"/>
            <w:shd w:val="clear" w:color="auto" w:fill="D9D9D9" w:themeFill="background1" w:themeFillShade="D9"/>
          </w:tcPr>
          <w:p w:rsidR="00F576A4" w:rsidRPr="00F13E64" w:rsidRDefault="00F576A4" w:rsidP="009D1B2F">
            <w:pPr>
              <w:pStyle w:val="aff6"/>
              <w:ind w:firstLine="0"/>
              <w:jc w:val="center"/>
              <w:rPr>
                <w:b/>
                <w:i/>
                <w:sz w:val="20"/>
                <w:szCs w:val="20"/>
                <w:lang w:val="ru-RU"/>
              </w:rPr>
            </w:pPr>
            <w:r w:rsidRPr="00F13E64">
              <w:rPr>
                <w:b/>
                <w:i/>
                <w:sz w:val="20"/>
                <w:szCs w:val="20"/>
                <w:lang w:val="ru-RU"/>
              </w:rPr>
              <w:t>сельское поселение</w:t>
            </w:r>
          </w:p>
        </w:tc>
      </w:tr>
      <w:tr w:rsidR="00451FF4" w:rsidRPr="00F13E64" w:rsidTr="00451FF4">
        <w:tc>
          <w:tcPr>
            <w:tcW w:w="1304" w:type="dxa"/>
            <w:vMerge w:val="restart"/>
            <w:shd w:val="clear" w:color="auto" w:fill="F2F2F2" w:themeFill="background1" w:themeFillShade="F2"/>
          </w:tcPr>
          <w:p w:rsidR="00451FF4" w:rsidRPr="00F13E64" w:rsidRDefault="00451FF4" w:rsidP="00F576A4">
            <w:pPr>
              <w:pStyle w:val="aff6"/>
              <w:ind w:firstLine="0"/>
              <w:rPr>
                <w:sz w:val="20"/>
                <w:szCs w:val="20"/>
                <w:lang w:val="ru-RU"/>
              </w:rPr>
            </w:pPr>
            <w:r w:rsidRPr="00F13E64">
              <w:rPr>
                <w:sz w:val="20"/>
                <w:szCs w:val="20"/>
                <w:lang w:val="ru-RU"/>
              </w:rPr>
              <w:t>Улично-дорожная сеть</w:t>
            </w:r>
          </w:p>
        </w:tc>
        <w:tc>
          <w:tcPr>
            <w:tcW w:w="1843" w:type="dxa"/>
          </w:tcPr>
          <w:p w:rsidR="00451FF4" w:rsidRPr="00F13E64" w:rsidRDefault="00451FF4" w:rsidP="00F576A4">
            <w:pPr>
              <w:pStyle w:val="aff6"/>
              <w:ind w:firstLine="0"/>
              <w:rPr>
                <w:sz w:val="20"/>
                <w:szCs w:val="20"/>
                <w:lang w:val="ru-RU"/>
              </w:rPr>
            </w:pPr>
            <w:r w:rsidRPr="00F13E64">
              <w:rPr>
                <w:sz w:val="20"/>
                <w:szCs w:val="20"/>
                <w:lang w:val="ru-RU"/>
              </w:rPr>
              <w:t>Расчетный показ</w:t>
            </w:r>
            <w:r w:rsidRPr="00F13E64">
              <w:rPr>
                <w:sz w:val="20"/>
                <w:szCs w:val="20"/>
                <w:lang w:val="ru-RU"/>
              </w:rPr>
              <w:t>а</w:t>
            </w:r>
            <w:r w:rsidRPr="00F13E64">
              <w:rPr>
                <w:sz w:val="20"/>
                <w:szCs w:val="20"/>
                <w:lang w:val="ru-RU"/>
              </w:rPr>
              <w:t>тель минимально допустимого уровня обеспеченности</w:t>
            </w:r>
          </w:p>
        </w:tc>
        <w:tc>
          <w:tcPr>
            <w:tcW w:w="6238" w:type="dxa"/>
            <w:gridSpan w:val="3"/>
          </w:tcPr>
          <w:p w:rsidR="00451FF4" w:rsidRPr="00F13E64" w:rsidRDefault="00451FF4" w:rsidP="00D33D13">
            <w:pPr>
              <w:pStyle w:val="aff6"/>
              <w:ind w:firstLine="0"/>
              <w:jc w:val="left"/>
              <w:rPr>
                <w:sz w:val="20"/>
                <w:szCs w:val="20"/>
                <w:lang w:val="ru-RU"/>
              </w:rPr>
            </w:pPr>
            <w:r w:rsidRPr="00F13E64">
              <w:rPr>
                <w:sz w:val="20"/>
                <w:szCs w:val="20"/>
                <w:lang w:val="ru-RU"/>
              </w:rPr>
              <w:t>Плотность сети в 4,5 км/км</w:t>
            </w:r>
            <w:r w:rsidRPr="00F13E64">
              <w:rPr>
                <w:sz w:val="20"/>
                <w:szCs w:val="20"/>
                <w:vertAlign w:val="superscript"/>
                <w:lang w:val="ru-RU"/>
              </w:rPr>
              <w:t>2</w:t>
            </w:r>
            <w:r w:rsidRPr="00F13E64">
              <w:rPr>
                <w:sz w:val="20"/>
                <w:szCs w:val="20"/>
                <w:lang w:val="ru-RU"/>
              </w:rPr>
              <w:t xml:space="preserve"> для городского округа, 3,5 км/км</w:t>
            </w:r>
            <w:r w:rsidRPr="00F13E64">
              <w:rPr>
                <w:sz w:val="20"/>
                <w:szCs w:val="20"/>
                <w:vertAlign w:val="superscript"/>
                <w:lang w:val="ru-RU"/>
              </w:rPr>
              <w:t>2</w:t>
            </w:r>
            <w:r w:rsidRPr="00F13E64">
              <w:rPr>
                <w:sz w:val="20"/>
                <w:szCs w:val="20"/>
                <w:lang w:val="ru-RU"/>
              </w:rPr>
              <w:t xml:space="preserve"> для г</w:t>
            </w:r>
            <w:r w:rsidRPr="00F13E64">
              <w:rPr>
                <w:sz w:val="20"/>
                <w:szCs w:val="20"/>
                <w:lang w:val="ru-RU"/>
              </w:rPr>
              <w:t>о</w:t>
            </w:r>
            <w:r w:rsidRPr="00F13E64">
              <w:rPr>
                <w:sz w:val="20"/>
                <w:szCs w:val="20"/>
                <w:lang w:val="ru-RU"/>
              </w:rPr>
              <w:t>родского и сельского поселения принята в соответствии с п 1.15 «</w:t>
            </w:r>
            <w:bookmarkStart w:id="162" w:name="OLE_LINK156"/>
            <w:bookmarkStart w:id="163" w:name="OLE_LINK157"/>
            <w:bookmarkStart w:id="164" w:name="OLE_LINK158"/>
            <w:bookmarkStart w:id="165" w:name="OLE_LINK159"/>
            <w:r w:rsidRPr="00F13E64">
              <w:rPr>
                <w:sz w:val="20"/>
                <w:szCs w:val="20"/>
                <w:lang w:val="ru-RU"/>
              </w:rPr>
              <w:t>Рук</w:t>
            </w:r>
            <w:r w:rsidRPr="00F13E64">
              <w:rPr>
                <w:sz w:val="20"/>
                <w:szCs w:val="20"/>
                <w:lang w:val="ru-RU"/>
              </w:rPr>
              <w:t>о</w:t>
            </w:r>
            <w:r w:rsidRPr="00F13E64">
              <w:rPr>
                <w:sz w:val="20"/>
                <w:szCs w:val="20"/>
                <w:lang w:val="ru-RU"/>
              </w:rPr>
              <w:t>водство по проектированию городских улиц и дорог» Центральный Научно-Исследовательский</w:t>
            </w:r>
            <w:proofErr w:type="gramStart"/>
            <w:r w:rsidRPr="00F13E64">
              <w:rPr>
                <w:sz w:val="20"/>
                <w:szCs w:val="20"/>
                <w:lang w:val="ru-RU"/>
              </w:rPr>
              <w:t xml:space="preserve"> И</w:t>
            </w:r>
            <w:proofErr w:type="gramEnd"/>
            <w:r w:rsidRPr="00F13E64">
              <w:rPr>
                <w:sz w:val="20"/>
                <w:szCs w:val="20"/>
                <w:lang w:val="ru-RU"/>
              </w:rPr>
              <w:t xml:space="preserve"> Проектный Институт По Градостро</w:t>
            </w:r>
            <w:r w:rsidRPr="00F13E64">
              <w:rPr>
                <w:sz w:val="20"/>
                <w:szCs w:val="20"/>
                <w:lang w:val="ru-RU"/>
              </w:rPr>
              <w:t>и</w:t>
            </w:r>
            <w:r w:rsidRPr="00F13E64">
              <w:rPr>
                <w:sz w:val="20"/>
                <w:szCs w:val="20"/>
                <w:lang w:val="ru-RU"/>
              </w:rPr>
              <w:t xml:space="preserve">тельству (ЦНИИП Градостроительства) </w:t>
            </w:r>
            <w:proofErr w:type="spellStart"/>
            <w:r w:rsidRPr="00F13E64">
              <w:rPr>
                <w:sz w:val="20"/>
                <w:szCs w:val="20"/>
                <w:lang w:val="ru-RU"/>
              </w:rPr>
              <w:t>Госгражданстроя</w:t>
            </w:r>
            <w:bookmarkEnd w:id="162"/>
            <w:bookmarkEnd w:id="163"/>
            <w:bookmarkEnd w:id="164"/>
            <w:bookmarkEnd w:id="165"/>
            <w:proofErr w:type="spellEnd"/>
          </w:p>
        </w:tc>
      </w:tr>
      <w:tr w:rsidR="00451FF4" w:rsidRPr="00F13E64" w:rsidTr="00451FF4">
        <w:tc>
          <w:tcPr>
            <w:tcW w:w="1304" w:type="dxa"/>
            <w:vMerge/>
            <w:shd w:val="clear" w:color="auto" w:fill="F2F2F2" w:themeFill="background1" w:themeFillShade="F2"/>
          </w:tcPr>
          <w:p w:rsidR="00451FF4" w:rsidRPr="00F13E64" w:rsidRDefault="00451FF4" w:rsidP="00F576A4">
            <w:pPr>
              <w:pStyle w:val="aff6"/>
              <w:ind w:firstLine="0"/>
              <w:rPr>
                <w:sz w:val="20"/>
                <w:szCs w:val="20"/>
                <w:lang w:val="ru-RU"/>
              </w:rPr>
            </w:pPr>
          </w:p>
        </w:tc>
        <w:tc>
          <w:tcPr>
            <w:tcW w:w="1843" w:type="dxa"/>
          </w:tcPr>
          <w:p w:rsidR="00451FF4" w:rsidRPr="00F13E64" w:rsidRDefault="00451FF4" w:rsidP="00F576A4">
            <w:pPr>
              <w:pStyle w:val="aff6"/>
              <w:ind w:firstLine="0"/>
              <w:rPr>
                <w:sz w:val="20"/>
                <w:szCs w:val="20"/>
                <w:lang w:val="ru-RU"/>
              </w:rPr>
            </w:pPr>
            <w:r w:rsidRPr="00F13E64">
              <w:rPr>
                <w:sz w:val="20"/>
                <w:szCs w:val="20"/>
                <w:lang w:val="ru-RU"/>
              </w:rPr>
              <w:t>Расчетный показ</w:t>
            </w:r>
            <w:r w:rsidRPr="00F13E64">
              <w:rPr>
                <w:sz w:val="20"/>
                <w:szCs w:val="20"/>
                <w:lang w:val="ru-RU"/>
              </w:rPr>
              <w:t>а</w:t>
            </w:r>
            <w:r w:rsidRPr="00F13E64">
              <w:rPr>
                <w:sz w:val="20"/>
                <w:szCs w:val="20"/>
                <w:lang w:val="ru-RU"/>
              </w:rPr>
              <w:t>тель максимально допустимого уровня территориальной доступности</w:t>
            </w:r>
          </w:p>
        </w:tc>
        <w:tc>
          <w:tcPr>
            <w:tcW w:w="6238" w:type="dxa"/>
            <w:gridSpan w:val="3"/>
          </w:tcPr>
          <w:p w:rsidR="00451FF4" w:rsidRPr="00F13E64" w:rsidRDefault="00451FF4" w:rsidP="00D33D13">
            <w:pPr>
              <w:pStyle w:val="aff6"/>
              <w:ind w:firstLine="0"/>
              <w:jc w:val="left"/>
              <w:rPr>
                <w:sz w:val="20"/>
                <w:szCs w:val="20"/>
                <w:lang w:val="ru-RU"/>
              </w:rPr>
            </w:pPr>
            <w:r w:rsidRPr="00F13E64">
              <w:rPr>
                <w:sz w:val="20"/>
                <w:szCs w:val="20"/>
                <w:lang w:val="ru-RU"/>
              </w:rPr>
              <w:t>Пешеходная доступность до улично-дорожной сети в 500 м принята в соответствии с п 1.14 «Руководство по проектированию городских улиц и дорог» Центральный Научно-Исследовательский</w:t>
            </w:r>
            <w:proofErr w:type="gramStart"/>
            <w:r w:rsidRPr="00F13E64">
              <w:rPr>
                <w:sz w:val="20"/>
                <w:szCs w:val="20"/>
                <w:lang w:val="ru-RU"/>
              </w:rPr>
              <w:t xml:space="preserve"> И</w:t>
            </w:r>
            <w:proofErr w:type="gramEnd"/>
            <w:r w:rsidRPr="00F13E64">
              <w:rPr>
                <w:sz w:val="20"/>
                <w:szCs w:val="20"/>
                <w:lang w:val="ru-RU"/>
              </w:rPr>
              <w:t xml:space="preserve"> Проектный Институт По Градост</w:t>
            </w:r>
            <w:bookmarkStart w:id="166" w:name="_GoBack"/>
            <w:bookmarkEnd w:id="166"/>
            <w:r w:rsidRPr="00F13E64">
              <w:rPr>
                <w:sz w:val="20"/>
                <w:szCs w:val="20"/>
                <w:lang w:val="ru-RU"/>
              </w:rPr>
              <w:t xml:space="preserve">роительству (ЦНИИП Градостроительства) </w:t>
            </w:r>
            <w:proofErr w:type="spellStart"/>
            <w:r w:rsidRPr="00F13E64">
              <w:rPr>
                <w:sz w:val="20"/>
                <w:szCs w:val="20"/>
                <w:lang w:val="ru-RU"/>
              </w:rPr>
              <w:t>Го</w:t>
            </w:r>
            <w:r w:rsidRPr="00F13E64">
              <w:rPr>
                <w:sz w:val="20"/>
                <w:szCs w:val="20"/>
                <w:lang w:val="ru-RU"/>
              </w:rPr>
              <w:t>с</w:t>
            </w:r>
            <w:r w:rsidRPr="00F13E64">
              <w:rPr>
                <w:sz w:val="20"/>
                <w:szCs w:val="20"/>
                <w:lang w:val="ru-RU"/>
              </w:rPr>
              <w:t>гражданстроя</w:t>
            </w:r>
            <w:proofErr w:type="spellEnd"/>
          </w:p>
        </w:tc>
      </w:tr>
      <w:tr w:rsidR="00564570" w:rsidRPr="00F13E64" w:rsidTr="00A42DB6">
        <w:tc>
          <w:tcPr>
            <w:tcW w:w="1304" w:type="dxa"/>
            <w:vMerge w:val="restart"/>
            <w:shd w:val="clear" w:color="auto" w:fill="F2F2F2" w:themeFill="background1" w:themeFillShade="F2"/>
          </w:tcPr>
          <w:p w:rsidR="00564570" w:rsidRPr="00F13E64" w:rsidRDefault="00564570" w:rsidP="00F576A4">
            <w:pPr>
              <w:pStyle w:val="aff6"/>
              <w:ind w:firstLine="0"/>
              <w:rPr>
                <w:sz w:val="20"/>
                <w:szCs w:val="20"/>
                <w:lang w:val="ru-RU"/>
              </w:rPr>
            </w:pPr>
            <w:r w:rsidRPr="00F13E64">
              <w:rPr>
                <w:sz w:val="20"/>
                <w:szCs w:val="20"/>
                <w:lang w:val="ru-RU"/>
              </w:rPr>
              <w:t>Останово</w:t>
            </w:r>
            <w:r w:rsidRPr="00F13E64">
              <w:rPr>
                <w:sz w:val="20"/>
                <w:szCs w:val="20"/>
                <w:lang w:val="ru-RU"/>
              </w:rPr>
              <w:t>ч</w:t>
            </w:r>
            <w:r w:rsidRPr="00F13E64">
              <w:rPr>
                <w:sz w:val="20"/>
                <w:szCs w:val="20"/>
                <w:lang w:val="ru-RU"/>
              </w:rPr>
              <w:t>ный пункт</w:t>
            </w:r>
          </w:p>
        </w:tc>
        <w:tc>
          <w:tcPr>
            <w:tcW w:w="1843" w:type="dxa"/>
          </w:tcPr>
          <w:p w:rsidR="00564570" w:rsidRPr="00F13E64" w:rsidRDefault="00564570" w:rsidP="00F576A4">
            <w:pPr>
              <w:pStyle w:val="aff6"/>
              <w:ind w:firstLine="0"/>
              <w:rPr>
                <w:sz w:val="20"/>
                <w:szCs w:val="20"/>
                <w:lang w:val="ru-RU"/>
              </w:rPr>
            </w:pPr>
            <w:r w:rsidRPr="00F13E64">
              <w:rPr>
                <w:sz w:val="20"/>
                <w:szCs w:val="20"/>
                <w:lang w:val="ru-RU"/>
              </w:rPr>
              <w:t>Расчетный показ</w:t>
            </w:r>
            <w:r w:rsidRPr="00F13E64">
              <w:rPr>
                <w:sz w:val="20"/>
                <w:szCs w:val="20"/>
                <w:lang w:val="ru-RU"/>
              </w:rPr>
              <w:t>а</w:t>
            </w:r>
            <w:r w:rsidRPr="00F13E64">
              <w:rPr>
                <w:sz w:val="20"/>
                <w:szCs w:val="20"/>
                <w:lang w:val="ru-RU"/>
              </w:rPr>
              <w:t>тель минимально допустимого уровня обеспеченности</w:t>
            </w:r>
          </w:p>
        </w:tc>
        <w:tc>
          <w:tcPr>
            <w:tcW w:w="6238" w:type="dxa"/>
            <w:gridSpan w:val="3"/>
          </w:tcPr>
          <w:p w:rsidR="00564570" w:rsidRPr="00F13E64" w:rsidRDefault="00564570" w:rsidP="00A42DB6">
            <w:pPr>
              <w:pStyle w:val="aff6"/>
              <w:ind w:firstLine="0"/>
              <w:jc w:val="left"/>
              <w:rPr>
                <w:sz w:val="20"/>
                <w:szCs w:val="20"/>
                <w:lang w:val="ru-RU"/>
              </w:rPr>
            </w:pPr>
            <w:r w:rsidRPr="00F13E64">
              <w:rPr>
                <w:sz w:val="20"/>
                <w:szCs w:val="20"/>
                <w:lang w:val="ru-RU"/>
              </w:rPr>
              <w:t>Расчет проектируемого количества остановочных пунктов рекоменд</w:t>
            </w:r>
            <w:r w:rsidRPr="00F13E64">
              <w:rPr>
                <w:sz w:val="20"/>
                <w:szCs w:val="20"/>
                <w:lang w:val="ru-RU"/>
              </w:rPr>
              <w:t>у</w:t>
            </w:r>
            <w:r w:rsidRPr="00F13E64">
              <w:rPr>
                <w:sz w:val="20"/>
                <w:szCs w:val="20"/>
                <w:lang w:val="ru-RU"/>
              </w:rPr>
              <w:t>ется осуществлять с учетом 100% обеспеченности населения тран</w:t>
            </w:r>
            <w:r w:rsidRPr="00F13E64">
              <w:rPr>
                <w:sz w:val="20"/>
                <w:szCs w:val="20"/>
                <w:lang w:val="ru-RU"/>
              </w:rPr>
              <w:t>с</w:t>
            </w:r>
            <w:r w:rsidRPr="00F13E64">
              <w:rPr>
                <w:sz w:val="20"/>
                <w:szCs w:val="20"/>
                <w:lang w:val="ru-RU"/>
              </w:rPr>
              <w:t>портным сообщением, с размещением остановочных пунктов в нас</w:t>
            </w:r>
            <w:r w:rsidRPr="00F13E64">
              <w:rPr>
                <w:sz w:val="20"/>
                <w:szCs w:val="20"/>
                <w:lang w:val="ru-RU"/>
              </w:rPr>
              <w:t>е</w:t>
            </w:r>
            <w:r w:rsidRPr="00F13E64">
              <w:rPr>
                <w:sz w:val="20"/>
                <w:szCs w:val="20"/>
                <w:lang w:val="ru-RU"/>
              </w:rPr>
              <w:t>ленном пункте с интервалом 400-600 метров согласно п. 11.25 СП 42.13330.2016 «СНиП 2.07.01-89*» Планировка и застройка городских и сельских поселений. Актуализированная редакция  (утв. Приказом Минстроя России от 30.12.2016 № 1034/</w:t>
            </w:r>
            <w:proofErr w:type="spellStart"/>
            <w:proofErr w:type="gramStart"/>
            <w:r w:rsidRPr="00F13E64">
              <w:rPr>
                <w:sz w:val="20"/>
                <w:szCs w:val="20"/>
                <w:lang w:val="ru-RU"/>
              </w:rPr>
              <w:t>пр</w:t>
            </w:r>
            <w:proofErr w:type="spellEnd"/>
            <w:proofErr w:type="gramEnd"/>
            <w:r w:rsidRPr="00F13E64">
              <w:rPr>
                <w:sz w:val="20"/>
                <w:szCs w:val="20"/>
                <w:lang w:val="ru-RU"/>
              </w:rPr>
              <w:t>).</w:t>
            </w:r>
          </w:p>
        </w:tc>
      </w:tr>
      <w:tr w:rsidR="00564570" w:rsidRPr="00F13E64" w:rsidTr="00A42DB6">
        <w:tc>
          <w:tcPr>
            <w:tcW w:w="1304" w:type="dxa"/>
            <w:vMerge/>
            <w:shd w:val="clear" w:color="auto" w:fill="F2F2F2" w:themeFill="background1" w:themeFillShade="F2"/>
          </w:tcPr>
          <w:p w:rsidR="00564570" w:rsidRPr="00F13E64" w:rsidRDefault="00564570" w:rsidP="00F576A4">
            <w:pPr>
              <w:pStyle w:val="aff6"/>
              <w:ind w:firstLine="0"/>
              <w:rPr>
                <w:sz w:val="20"/>
                <w:szCs w:val="20"/>
                <w:lang w:val="ru-RU"/>
              </w:rPr>
            </w:pPr>
          </w:p>
        </w:tc>
        <w:tc>
          <w:tcPr>
            <w:tcW w:w="1843" w:type="dxa"/>
          </w:tcPr>
          <w:p w:rsidR="00564570" w:rsidRPr="00F13E64" w:rsidRDefault="00564570" w:rsidP="00F576A4">
            <w:pPr>
              <w:pStyle w:val="aff6"/>
              <w:ind w:firstLine="0"/>
              <w:rPr>
                <w:sz w:val="20"/>
                <w:szCs w:val="20"/>
                <w:lang w:val="ru-RU"/>
              </w:rPr>
            </w:pPr>
            <w:r w:rsidRPr="00F13E64">
              <w:rPr>
                <w:sz w:val="20"/>
                <w:szCs w:val="20"/>
                <w:lang w:val="ru-RU"/>
              </w:rPr>
              <w:t>Расчетный показ</w:t>
            </w:r>
            <w:r w:rsidRPr="00F13E64">
              <w:rPr>
                <w:sz w:val="20"/>
                <w:szCs w:val="20"/>
                <w:lang w:val="ru-RU"/>
              </w:rPr>
              <w:t>а</w:t>
            </w:r>
            <w:r w:rsidRPr="00F13E64">
              <w:rPr>
                <w:sz w:val="20"/>
                <w:szCs w:val="20"/>
                <w:lang w:val="ru-RU"/>
              </w:rPr>
              <w:t>тель максимально допустимого уровня территориальной доступности</w:t>
            </w:r>
          </w:p>
        </w:tc>
        <w:tc>
          <w:tcPr>
            <w:tcW w:w="6238" w:type="dxa"/>
            <w:gridSpan w:val="3"/>
          </w:tcPr>
          <w:p w:rsidR="00564570" w:rsidRPr="00F13E64" w:rsidRDefault="00564570" w:rsidP="00A42DB6">
            <w:pPr>
              <w:pStyle w:val="aff6"/>
              <w:ind w:firstLine="0"/>
              <w:jc w:val="left"/>
              <w:rPr>
                <w:sz w:val="20"/>
                <w:szCs w:val="20"/>
                <w:lang w:val="ru-RU"/>
              </w:rPr>
            </w:pPr>
            <w:bookmarkStart w:id="167" w:name="OLE_LINK73"/>
            <w:bookmarkStart w:id="168" w:name="OLE_LINK74"/>
            <w:r w:rsidRPr="00F13E64">
              <w:rPr>
                <w:sz w:val="20"/>
                <w:szCs w:val="20"/>
                <w:lang w:val="ru-RU"/>
              </w:rPr>
              <w:t>Пешеходная доступность 500 м для зоны индивидуальной жилой з</w:t>
            </w:r>
            <w:r w:rsidRPr="00F13E64">
              <w:rPr>
                <w:sz w:val="20"/>
                <w:szCs w:val="20"/>
                <w:lang w:val="ru-RU"/>
              </w:rPr>
              <w:t>а</w:t>
            </w:r>
            <w:r w:rsidRPr="00F13E64">
              <w:rPr>
                <w:sz w:val="20"/>
                <w:szCs w:val="20"/>
                <w:lang w:val="ru-RU"/>
              </w:rPr>
              <w:t>стройки и 800 м для прочих зон принята в соответствии с п. 11.24 СП 42.13330.2016 «СНиП 2.07.01-89*» Планировка и застройка городских и сельских поселений. Актуализированная редакция  (утв. Приказом Минстроя России от 30.12.2016 № 1034/</w:t>
            </w:r>
            <w:proofErr w:type="spellStart"/>
            <w:proofErr w:type="gramStart"/>
            <w:r w:rsidRPr="00F13E64">
              <w:rPr>
                <w:sz w:val="20"/>
                <w:szCs w:val="20"/>
                <w:lang w:val="ru-RU"/>
              </w:rPr>
              <w:t>пр</w:t>
            </w:r>
            <w:proofErr w:type="spellEnd"/>
            <w:proofErr w:type="gramEnd"/>
            <w:r w:rsidRPr="00F13E64">
              <w:rPr>
                <w:sz w:val="20"/>
                <w:szCs w:val="20"/>
                <w:lang w:val="ru-RU"/>
              </w:rPr>
              <w:t>).</w:t>
            </w:r>
          </w:p>
          <w:p w:rsidR="00564570" w:rsidRPr="00F13E64" w:rsidRDefault="00564570" w:rsidP="00A42DB6">
            <w:pPr>
              <w:pStyle w:val="aff6"/>
              <w:ind w:firstLine="0"/>
              <w:jc w:val="left"/>
              <w:rPr>
                <w:sz w:val="20"/>
                <w:szCs w:val="20"/>
                <w:lang w:val="ru-RU"/>
              </w:rPr>
            </w:pPr>
            <w:r w:rsidRPr="00F13E64">
              <w:rPr>
                <w:sz w:val="20"/>
                <w:szCs w:val="20"/>
                <w:lang w:val="ru-RU"/>
              </w:rPr>
              <w:t>Минимальное расстояние от остановок специализированного транспо</w:t>
            </w:r>
            <w:r w:rsidRPr="00F13E64">
              <w:rPr>
                <w:sz w:val="20"/>
                <w:szCs w:val="20"/>
                <w:lang w:val="ru-RU"/>
              </w:rPr>
              <w:t>р</w:t>
            </w:r>
            <w:r w:rsidRPr="00F13E64">
              <w:rPr>
                <w:sz w:val="20"/>
                <w:szCs w:val="20"/>
                <w:lang w:val="ru-RU"/>
              </w:rPr>
              <w:t>та, перевозящих только инвалидов, до входов в общественные здания 100 м в соответствии с СП 59.13330.2012 «Доступность зданий и с</w:t>
            </w:r>
            <w:r w:rsidRPr="00F13E64">
              <w:rPr>
                <w:sz w:val="20"/>
                <w:szCs w:val="20"/>
                <w:lang w:val="ru-RU"/>
              </w:rPr>
              <w:t>о</w:t>
            </w:r>
            <w:r w:rsidRPr="00F13E64">
              <w:rPr>
                <w:sz w:val="20"/>
                <w:szCs w:val="20"/>
                <w:lang w:val="ru-RU"/>
              </w:rPr>
              <w:t>оружений для маломобильных групп населения. Актуализированная редакция СНиП 35-01-2001».</w:t>
            </w:r>
            <w:bookmarkEnd w:id="167"/>
            <w:bookmarkEnd w:id="168"/>
          </w:p>
        </w:tc>
      </w:tr>
    </w:tbl>
    <w:p w:rsidR="00F03FDF" w:rsidRPr="00F13E64" w:rsidRDefault="00F03FDF" w:rsidP="00752A28">
      <w:pPr>
        <w:pStyle w:val="20"/>
        <w:numPr>
          <w:ilvl w:val="1"/>
          <w:numId w:val="13"/>
        </w:numPr>
        <w:ind w:left="0" w:firstLine="0"/>
      </w:pPr>
      <w:bookmarkStart w:id="169" w:name="_Toc494296360"/>
      <w:r w:rsidRPr="00F13E64">
        <w:t xml:space="preserve">Объекты местного значения </w:t>
      </w:r>
      <w:r w:rsidR="002F577C" w:rsidRPr="00F13E64">
        <w:t xml:space="preserve">поселения, городского округа </w:t>
      </w:r>
      <w:r w:rsidRPr="00F13E64">
        <w:t>в области предупреждения чрезвычайных ситуаций и ликвидации их последствий</w:t>
      </w:r>
      <w:bookmarkEnd w:id="169"/>
    </w:p>
    <w:p w:rsidR="00F03FDF" w:rsidRPr="00F13E64" w:rsidRDefault="00F03FDF" w:rsidP="00F03FDF">
      <w:pPr>
        <w:snapToGrid w:val="0"/>
        <w:ind w:firstLine="683"/>
      </w:pPr>
      <w:r w:rsidRPr="00F13E64">
        <w:t>При подготовке документов территориального планирования для объектов местн</w:t>
      </w:r>
      <w:r w:rsidRPr="00F13E64">
        <w:t>о</w:t>
      </w:r>
      <w:r w:rsidRPr="00F13E64">
        <w:t xml:space="preserve">го значения </w:t>
      </w:r>
      <w:r w:rsidR="00084F57" w:rsidRPr="00F13E64">
        <w:t xml:space="preserve">поселения, городского округа </w:t>
      </w:r>
      <w:r w:rsidRPr="00F13E64">
        <w:t>в области предупреждения чрезвычайных сит</w:t>
      </w:r>
      <w:r w:rsidRPr="00F13E64">
        <w:t>у</w:t>
      </w:r>
      <w:r w:rsidRPr="00F13E64">
        <w:t xml:space="preserve">аций для пожарной охраны необходимо руководствоваться Федеральным </w:t>
      </w:r>
      <w:hyperlink r:id="rId13" w:history="1">
        <w:r w:rsidRPr="00F13E64">
          <w:t>законом</w:t>
        </w:r>
      </w:hyperlink>
      <w:r w:rsidRPr="00F13E64">
        <w:t xml:space="preserve"> от </w:t>
      </w:r>
      <w:r w:rsidRPr="00F13E64">
        <w:lastRenderedPageBreak/>
        <w:t xml:space="preserve">22.07.2008 </w:t>
      </w:r>
      <w:r w:rsidR="008F09BF" w:rsidRPr="00F13E64">
        <w:t>№ </w:t>
      </w:r>
      <w:r w:rsidRPr="00F13E64">
        <w:t>123-ФЗ «Технический регламент о требованиях пожарной безопасности». Расчетные показатели количества пожарных депо и пожарных автомобилей для городов и населенных пунктов следует принимать в соответствии с нормами проектирования объе</w:t>
      </w:r>
      <w:r w:rsidRPr="00F13E64">
        <w:t>к</w:t>
      </w:r>
      <w:r w:rsidRPr="00F13E64">
        <w:t>тов пожарной охраны от 01.01.1995 НПБ 101-95, введенными в действие приказом Гла</w:t>
      </w:r>
      <w:r w:rsidRPr="00F13E64">
        <w:t>в</w:t>
      </w:r>
      <w:r w:rsidRPr="00F13E64">
        <w:t xml:space="preserve">ного управления Государственной противопожарной службы Министерства внутренних дел России от 30.12.1994 </w:t>
      </w:r>
      <w:r w:rsidR="008F09BF" w:rsidRPr="00F13E64">
        <w:t>№ </w:t>
      </w:r>
      <w:r w:rsidRPr="00F13E64">
        <w:t>36.</w:t>
      </w:r>
    </w:p>
    <w:p w:rsidR="0063516D" w:rsidRPr="00F13E64" w:rsidRDefault="00F03FDF" w:rsidP="0063516D">
      <w:r w:rsidRPr="00F13E64">
        <w:t>Аварийно-спасательные службы и (или) аварийно-спасательные формирования местного значения создаются по ре</w:t>
      </w:r>
      <w:r w:rsidR="0063516D" w:rsidRPr="00F13E64">
        <w:t xml:space="preserve">шению муниципальных образований, в соответствии с </w:t>
      </w:r>
      <w:r w:rsidR="0063516D" w:rsidRPr="00F13E64">
        <w:rPr>
          <w:rFonts w:eastAsia="Times New Roman" w:cs="Arial"/>
          <w:bCs/>
          <w:szCs w:val="26"/>
        </w:rPr>
        <w:t xml:space="preserve">законом Астраханской области от 09.04.2007 </w:t>
      </w:r>
      <w:r w:rsidR="008F09BF" w:rsidRPr="00F13E64">
        <w:rPr>
          <w:rFonts w:eastAsia="Times New Roman" w:cs="Arial"/>
          <w:bCs/>
          <w:szCs w:val="26"/>
        </w:rPr>
        <w:t>№ </w:t>
      </w:r>
      <w:r w:rsidR="0063516D" w:rsidRPr="00F13E64">
        <w:rPr>
          <w:rFonts w:eastAsia="Times New Roman" w:cs="Arial"/>
          <w:bCs/>
          <w:szCs w:val="26"/>
        </w:rPr>
        <w:t>22/2007-ОЗ «О профессиональных ав</w:t>
      </w:r>
      <w:r w:rsidR="0063516D" w:rsidRPr="00F13E64">
        <w:rPr>
          <w:rFonts w:eastAsia="Times New Roman" w:cs="Arial"/>
          <w:bCs/>
          <w:szCs w:val="26"/>
        </w:rPr>
        <w:t>а</w:t>
      </w:r>
      <w:r w:rsidR="0063516D" w:rsidRPr="00F13E64">
        <w:rPr>
          <w:rFonts w:eastAsia="Times New Roman" w:cs="Arial"/>
          <w:bCs/>
          <w:szCs w:val="26"/>
        </w:rPr>
        <w:t>рийно-спасательных службах, аварийно-спасательных формированиях и статусе спасат</w:t>
      </w:r>
      <w:r w:rsidR="0063516D" w:rsidRPr="00F13E64">
        <w:rPr>
          <w:rFonts w:eastAsia="Times New Roman" w:cs="Arial"/>
          <w:bCs/>
          <w:szCs w:val="26"/>
        </w:rPr>
        <w:t>е</w:t>
      </w:r>
      <w:r w:rsidR="0063516D" w:rsidRPr="00F13E64">
        <w:rPr>
          <w:rFonts w:eastAsia="Times New Roman" w:cs="Arial"/>
          <w:bCs/>
          <w:szCs w:val="26"/>
        </w:rPr>
        <w:t>лей».</w:t>
      </w:r>
    </w:p>
    <w:p w:rsidR="00493EF8" w:rsidRPr="00F13E64" w:rsidRDefault="00493EF8" w:rsidP="00752A28">
      <w:pPr>
        <w:pStyle w:val="20"/>
        <w:numPr>
          <w:ilvl w:val="1"/>
          <w:numId w:val="13"/>
        </w:numPr>
        <w:ind w:left="0" w:firstLine="0"/>
      </w:pPr>
      <w:bookmarkStart w:id="170" w:name="_Toc494296361"/>
      <w:r w:rsidRPr="00F13E64">
        <w:t xml:space="preserve">Объекты местного значения </w:t>
      </w:r>
      <w:r w:rsidR="002F577C" w:rsidRPr="00F13E64">
        <w:t xml:space="preserve">городского округа </w:t>
      </w:r>
      <w:r w:rsidRPr="00F13E64">
        <w:t>в области образования</w:t>
      </w:r>
      <w:bookmarkEnd w:id="170"/>
    </w:p>
    <w:p w:rsidR="00493EF8" w:rsidRPr="00F13E64" w:rsidRDefault="00493EF8" w:rsidP="00493EF8">
      <w:pPr>
        <w:spacing w:before="120"/>
        <w:jc w:val="right"/>
        <w:rPr>
          <w:b/>
          <w:i/>
        </w:rPr>
      </w:pPr>
      <w:r w:rsidRPr="00F13E64">
        <w:rPr>
          <w:b/>
          <w:i/>
        </w:rPr>
        <w:t>Таблица</w:t>
      </w:r>
      <w:r w:rsidR="00752A28" w:rsidRPr="00F13E64">
        <w:rPr>
          <w:b/>
          <w:i/>
        </w:rPr>
        <w:t xml:space="preserve"> 2.</w:t>
      </w:r>
      <w:r w:rsidR="00D91184" w:rsidRPr="00F13E64">
        <w:rPr>
          <w:b/>
          <w:i/>
        </w:rPr>
        <w:t>2</w:t>
      </w:r>
    </w:p>
    <w:p w:rsidR="00493EF8" w:rsidRPr="00F13E64" w:rsidRDefault="003324FD" w:rsidP="00493EF8">
      <w:pPr>
        <w:suppressAutoHyphens/>
        <w:spacing w:after="120"/>
        <w:ind w:firstLine="0"/>
        <w:jc w:val="center"/>
        <w:rPr>
          <w:b/>
          <w:i/>
        </w:rPr>
      </w:pPr>
      <w:r w:rsidRPr="00F13E64">
        <w:rPr>
          <w:b/>
          <w:i/>
        </w:rPr>
        <w:t xml:space="preserve">Обоснование расчетных показателей, устанавливаемых для объектов </w:t>
      </w:r>
      <w:r w:rsidR="00493EF8" w:rsidRPr="00F13E64">
        <w:rPr>
          <w:b/>
          <w:i/>
        </w:rPr>
        <w:t xml:space="preserve">местного значения </w:t>
      </w:r>
      <w:r w:rsidR="00752A28" w:rsidRPr="00F13E64">
        <w:rPr>
          <w:b/>
          <w:i/>
        </w:rPr>
        <w:t xml:space="preserve">городского округа </w:t>
      </w:r>
      <w:r w:rsidR="00493EF8" w:rsidRPr="00F13E64">
        <w:rPr>
          <w:b/>
          <w:i/>
        </w:rPr>
        <w:t>в области образования</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1843"/>
        <w:gridCol w:w="6237"/>
      </w:tblGrid>
      <w:tr w:rsidR="00B5248A" w:rsidRPr="00F13E64" w:rsidTr="0063516D">
        <w:trPr>
          <w:tblHeader/>
        </w:trPr>
        <w:tc>
          <w:tcPr>
            <w:tcW w:w="1304" w:type="dxa"/>
            <w:shd w:val="clear" w:color="auto" w:fill="D9D9D9" w:themeFill="background1" w:themeFillShade="D9"/>
          </w:tcPr>
          <w:p w:rsidR="00B5248A" w:rsidRPr="00F13E64" w:rsidRDefault="00B5248A" w:rsidP="00C727E8">
            <w:pPr>
              <w:pStyle w:val="aff6"/>
              <w:ind w:firstLine="0"/>
              <w:jc w:val="center"/>
              <w:rPr>
                <w:b/>
                <w:i/>
                <w:sz w:val="20"/>
                <w:szCs w:val="20"/>
                <w:lang w:val="ru-RU"/>
              </w:rPr>
            </w:pPr>
            <w:bookmarkStart w:id="171" w:name="OLE_LINK236"/>
            <w:bookmarkStart w:id="172" w:name="OLE_LINK237"/>
            <w:r w:rsidRPr="00F13E64">
              <w:rPr>
                <w:b/>
                <w:i/>
                <w:sz w:val="20"/>
                <w:szCs w:val="20"/>
                <w:lang w:val="ru-RU"/>
              </w:rPr>
              <w:t>Наименов</w:t>
            </w:r>
            <w:r w:rsidRPr="00F13E64">
              <w:rPr>
                <w:b/>
                <w:i/>
                <w:sz w:val="20"/>
                <w:szCs w:val="20"/>
                <w:lang w:val="ru-RU"/>
              </w:rPr>
              <w:t>а</w:t>
            </w:r>
            <w:r w:rsidRPr="00F13E64">
              <w:rPr>
                <w:b/>
                <w:i/>
                <w:sz w:val="20"/>
                <w:szCs w:val="20"/>
                <w:lang w:val="ru-RU"/>
              </w:rPr>
              <w:t>ние вида об</w:t>
            </w:r>
            <w:r w:rsidRPr="00F13E64">
              <w:rPr>
                <w:b/>
                <w:i/>
                <w:sz w:val="20"/>
                <w:szCs w:val="20"/>
                <w:lang w:val="ru-RU"/>
              </w:rPr>
              <w:t>ъ</w:t>
            </w:r>
            <w:r w:rsidRPr="00F13E64">
              <w:rPr>
                <w:b/>
                <w:i/>
                <w:sz w:val="20"/>
                <w:szCs w:val="20"/>
                <w:lang w:val="ru-RU"/>
              </w:rPr>
              <w:t>екта</w:t>
            </w:r>
          </w:p>
        </w:tc>
        <w:tc>
          <w:tcPr>
            <w:tcW w:w="1843" w:type="dxa"/>
            <w:shd w:val="clear" w:color="auto" w:fill="D9D9D9" w:themeFill="background1" w:themeFillShade="D9"/>
          </w:tcPr>
          <w:p w:rsidR="00B5248A" w:rsidRPr="00F13E64" w:rsidRDefault="00B5248A" w:rsidP="00C727E8">
            <w:pPr>
              <w:pStyle w:val="aff6"/>
              <w:ind w:firstLine="0"/>
              <w:jc w:val="center"/>
              <w:rPr>
                <w:b/>
                <w:i/>
                <w:sz w:val="20"/>
                <w:szCs w:val="20"/>
                <w:lang w:val="ru-RU"/>
              </w:rPr>
            </w:pPr>
            <w:r w:rsidRPr="00F13E64">
              <w:rPr>
                <w:b/>
                <w:i/>
                <w:sz w:val="20"/>
                <w:szCs w:val="20"/>
                <w:lang w:val="ru-RU"/>
              </w:rPr>
              <w:t>Тип расчетного показателя</w:t>
            </w:r>
          </w:p>
        </w:tc>
        <w:tc>
          <w:tcPr>
            <w:tcW w:w="6237" w:type="dxa"/>
            <w:shd w:val="clear" w:color="auto" w:fill="D9D9D9" w:themeFill="background1" w:themeFillShade="D9"/>
          </w:tcPr>
          <w:p w:rsidR="00B5248A" w:rsidRPr="00F13E64" w:rsidRDefault="00B5248A" w:rsidP="00C727E8">
            <w:pPr>
              <w:pStyle w:val="aff6"/>
              <w:ind w:firstLine="0"/>
              <w:jc w:val="center"/>
              <w:rPr>
                <w:sz w:val="20"/>
                <w:szCs w:val="20"/>
                <w:lang w:val="ru-RU"/>
              </w:rPr>
            </w:pPr>
            <w:r w:rsidRPr="00F13E64">
              <w:rPr>
                <w:b/>
                <w:i/>
                <w:sz w:val="20"/>
                <w:szCs w:val="20"/>
                <w:lang w:val="ru-RU"/>
              </w:rPr>
              <w:t>Обоснование расчетного показателя</w:t>
            </w:r>
          </w:p>
        </w:tc>
      </w:tr>
      <w:tr w:rsidR="00B5248A" w:rsidRPr="00F13E64" w:rsidTr="0063516D">
        <w:tc>
          <w:tcPr>
            <w:tcW w:w="1304" w:type="dxa"/>
            <w:vMerge w:val="restart"/>
            <w:shd w:val="clear" w:color="auto" w:fill="F2F2F2" w:themeFill="background1" w:themeFillShade="F2"/>
          </w:tcPr>
          <w:p w:rsidR="00B5248A" w:rsidRPr="00F13E64" w:rsidRDefault="00B5248A" w:rsidP="00F576A4">
            <w:pPr>
              <w:pStyle w:val="aff6"/>
              <w:ind w:firstLine="0"/>
              <w:rPr>
                <w:sz w:val="20"/>
                <w:szCs w:val="20"/>
                <w:lang w:val="ru-RU"/>
              </w:rPr>
            </w:pPr>
            <w:r w:rsidRPr="00F13E64">
              <w:rPr>
                <w:sz w:val="20"/>
                <w:szCs w:val="20"/>
                <w:lang w:val="ru-RU"/>
              </w:rPr>
              <w:t>Дошкольная образовател</w:t>
            </w:r>
            <w:r w:rsidRPr="00F13E64">
              <w:rPr>
                <w:sz w:val="20"/>
                <w:szCs w:val="20"/>
                <w:lang w:val="ru-RU"/>
              </w:rPr>
              <w:t>ь</w:t>
            </w:r>
            <w:r w:rsidRPr="00F13E64">
              <w:rPr>
                <w:sz w:val="20"/>
                <w:szCs w:val="20"/>
                <w:lang w:val="ru-RU"/>
              </w:rPr>
              <w:t>ная организ</w:t>
            </w:r>
            <w:r w:rsidRPr="00F13E64">
              <w:rPr>
                <w:sz w:val="20"/>
                <w:szCs w:val="20"/>
                <w:lang w:val="ru-RU"/>
              </w:rPr>
              <w:t>а</w:t>
            </w:r>
            <w:r w:rsidRPr="00F13E64">
              <w:rPr>
                <w:sz w:val="20"/>
                <w:szCs w:val="20"/>
                <w:lang w:val="ru-RU"/>
              </w:rPr>
              <w:t>ция</w:t>
            </w:r>
          </w:p>
        </w:tc>
        <w:tc>
          <w:tcPr>
            <w:tcW w:w="1843" w:type="dxa"/>
          </w:tcPr>
          <w:p w:rsidR="00B5248A" w:rsidRPr="00F13E64" w:rsidRDefault="00B5248A" w:rsidP="00F576A4">
            <w:pPr>
              <w:pStyle w:val="aff6"/>
              <w:ind w:firstLine="0"/>
              <w:rPr>
                <w:sz w:val="20"/>
                <w:szCs w:val="20"/>
                <w:lang w:val="ru-RU"/>
              </w:rPr>
            </w:pPr>
            <w:r w:rsidRPr="00F13E64">
              <w:rPr>
                <w:sz w:val="20"/>
                <w:szCs w:val="20"/>
                <w:lang w:val="ru-RU"/>
              </w:rPr>
              <w:t>Расчетный показ</w:t>
            </w:r>
            <w:r w:rsidRPr="00F13E64">
              <w:rPr>
                <w:sz w:val="20"/>
                <w:szCs w:val="20"/>
                <w:lang w:val="ru-RU"/>
              </w:rPr>
              <w:t>а</w:t>
            </w:r>
            <w:r w:rsidRPr="00F13E64">
              <w:rPr>
                <w:sz w:val="20"/>
                <w:szCs w:val="20"/>
                <w:lang w:val="ru-RU"/>
              </w:rPr>
              <w:t>тель минимально допустимого уровня обеспеченности</w:t>
            </w:r>
          </w:p>
        </w:tc>
        <w:tc>
          <w:tcPr>
            <w:tcW w:w="6237" w:type="dxa"/>
          </w:tcPr>
          <w:p w:rsidR="00B5248A" w:rsidRPr="00F13E64" w:rsidRDefault="00B5248A" w:rsidP="00D33D13">
            <w:pPr>
              <w:pStyle w:val="aff6"/>
              <w:ind w:firstLine="0"/>
              <w:jc w:val="left"/>
              <w:rPr>
                <w:sz w:val="20"/>
                <w:szCs w:val="20"/>
                <w:lang w:val="ru-RU"/>
              </w:rPr>
            </w:pPr>
            <w:bookmarkStart w:id="173" w:name="OLE_LINK267"/>
            <w:bookmarkStart w:id="174" w:name="OLE_LINK268"/>
            <w:bookmarkStart w:id="175" w:name="OLE_LINK269"/>
            <w:r w:rsidRPr="00F13E64">
              <w:rPr>
                <w:sz w:val="20"/>
                <w:szCs w:val="20"/>
                <w:lang w:val="ru-RU"/>
              </w:rPr>
              <w:t xml:space="preserve">Число мест в дошкольных образовательных организациях в расчете на 100 </w:t>
            </w:r>
            <w:r w:rsidR="00F576A4" w:rsidRPr="00F13E64">
              <w:rPr>
                <w:sz w:val="20"/>
                <w:szCs w:val="20"/>
                <w:lang w:val="ru-RU"/>
              </w:rPr>
              <w:t xml:space="preserve">детей в возрасте от 0 до 7 лет </w:t>
            </w:r>
            <w:r w:rsidRPr="00F13E64">
              <w:rPr>
                <w:sz w:val="20"/>
                <w:szCs w:val="20"/>
                <w:lang w:val="ru-RU"/>
              </w:rPr>
              <w:t xml:space="preserve">принято 65 мест в соответствии с Приложением Письма </w:t>
            </w:r>
            <w:proofErr w:type="spellStart"/>
            <w:r w:rsidRPr="00F13E64">
              <w:rPr>
                <w:sz w:val="20"/>
                <w:szCs w:val="20"/>
                <w:lang w:val="ru-RU"/>
              </w:rPr>
              <w:t>Минобрнауки</w:t>
            </w:r>
            <w:proofErr w:type="spellEnd"/>
            <w:r w:rsidRPr="00F13E64">
              <w:rPr>
                <w:sz w:val="20"/>
                <w:szCs w:val="20"/>
                <w:lang w:val="ru-RU"/>
              </w:rPr>
              <w:t xml:space="preserve"> России от 04.05.2016 </w:t>
            </w:r>
            <w:r w:rsidR="008F09BF" w:rsidRPr="00F13E64">
              <w:rPr>
                <w:sz w:val="20"/>
                <w:szCs w:val="20"/>
                <w:lang w:val="ru-RU"/>
              </w:rPr>
              <w:t>№ </w:t>
            </w:r>
            <w:r w:rsidRPr="00F13E64">
              <w:rPr>
                <w:sz w:val="20"/>
                <w:szCs w:val="20"/>
                <w:lang w:val="ru-RU"/>
              </w:rPr>
              <w:t>АК-950/02 «О методических рекомендациях» Примерные значения для установл</w:t>
            </w:r>
            <w:r w:rsidRPr="00F13E64">
              <w:rPr>
                <w:sz w:val="20"/>
                <w:szCs w:val="20"/>
                <w:lang w:val="ru-RU"/>
              </w:rPr>
              <w:t>е</w:t>
            </w:r>
            <w:r w:rsidRPr="00F13E64">
              <w:rPr>
                <w:sz w:val="20"/>
                <w:szCs w:val="20"/>
                <w:lang w:val="ru-RU"/>
              </w:rPr>
              <w:t>ния критериев по оптимальному размещению на территориях субъе</w:t>
            </w:r>
            <w:r w:rsidRPr="00F13E64">
              <w:rPr>
                <w:sz w:val="20"/>
                <w:szCs w:val="20"/>
                <w:lang w:val="ru-RU"/>
              </w:rPr>
              <w:t>к</w:t>
            </w:r>
            <w:r w:rsidRPr="00F13E64">
              <w:rPr>
                <w:sz w:val="20"/>
                <w:szCs w:val="20"/>
                <w:lang w:val="ru-RU"/>
              </w:rPr>
              <w:t>тов Российской Федерации объектов образования»</w:t>
            </w:r>
            <w:bookmarkEnd w:id="173"/>
            <w:bookmarkEnd w:id="174"/>
            <w:bookmarkEnd w:id="175"/>
          </w:p>
        </w:tc>
      </w:tr>
      <w:tr w:rsidR="00B5248A" w:rsidRPr="00F13E64" w:rsidTr="0063516D">
        <w:tc>
          <w:tcPr>
            <w:tcW w:w="1304" w:type="dxa"/>
            <w:vMerge/>
            <w:shd w:val="clear" w:color="auto" w:fill="F2F2F2" w:themeFill="background1" w:themeFillShade="F2"/>
          </w:tcPr>
          <w:p w:rsidR="00B5248A" w:rsidRPr="00F13E64" w:rsidRDefault="00B5248A" w:rsidP="00F576A4">
            <w:pPr>
              <w:pStyle w:val="aff6"/>
              <w:ind w:firstLine="0"/>
              <w:rPr>
                <w:sz w:val="20"/>
                <w:szCs w:val="20"/>
                <w:lang w:val="ru-RU"/>
              </w:rPr>
            </w:pPr>
          </w:p>
        </w:tc>
        <w:tc>
          <w:tcPr>
            <w:tcW w:w="1843" w:type="dxa"/>
          </w:tcPr>
          <w:p w:rsidR="00B5248A" w:rsidRPr="00F13E64" w:rsidRDefault="00B5248A" w:rsidP="00F576A4">
            <w:pPr>
              <w:pStyle w:val="aff6"/>
              <w:ind w:firstLine="0"/>
              <w:rPr>
                <w:sz w:val="20"/>
                <w:szCs w:val="20"/>
                <w:lang w:val="ru-RU"/>
              </w:rPr>
            </w:pPr>
            <w:r w:rsidRPr="00F13E64">
              <w:rPr>
                <w:sz w:val="20"/>
                <w:szCs w:val="20"/>
                <w:lang w:val="ru-RU"/>
              </w:rPr>
              <w:t>Расчетный показ</w:t>
            </w:r>
            <w:r w:rsidRPr="00F13E64">
              <w:rPr>
                <w:sz w:val="20"/>
                <w:szCs w:val="20"/>
                <w:lang w:val="ru-RU"/>
              </w:rPr>
              <w:t>а</w:t>
            </w:r>
            <w:r w:rsidRPr="00F13E64">
              <w:rPr>
                <w:sz w:val="20"/>
                <w:szCs w:val="20"/>
                <w:lang w:val="ru-RU"/>
              </w:rPr>
              <w:t>тель максимально допустимого уровня территориальной доступности</w:t>
            </w:r>
          </w:p>
        </w:tc>
        <w:tc>
          <w:tcPr>
            <w:tcW w:w="6237" w:type="dxa"/>
          </w:tcPr>
          <w:p w:rsidR="00B5248A" w:rsidRPr="00F13E64" w:rsidRDefault="00B5248A" w:rsidP="00D33D13">
            <w:pPr>
              <w:pStyle w:val="aff6"/>
              <w:ind w:firstLine="0"/>
              <w:jc w:val="left"/>
              <w:rPr>
                <w:sz w:val="20"/>
                <w:szCs w:val="20"/>
                <w:lang w:val="ru-RU"/>
              </w:rPr>
            </w:pPr>
            <w:r w:rsidRPr="00F13E64">
              <w:rPr>
                <w:sz w:val="20"/>
                <w:szCs w:val="20"/>
                <w:lang w:val="ru-RU"/>
              </w:rPr>
              <w:t xml:space="preserve">Пешеходная доступность принята 300 м в соответствии с Приложением Письма </w:t>
            </w:r>
            <w:proofErr w:type="spellStart"/>
            <w:r w:rsidRPr="00F13E64">
              <w:rPr>
                <w:sz w:val="20"/>
                <w:szCs w:val="20"/>
                <w:lang w:val="ru-RU"/>
              </w:rPr>
              <w:t>Минобрнауки</w:t>
            </w:r>
            <w:proofErr w:type="spellEnd"/>
            <w:r w:rsidRPr="00F13E64">
              <w:rPr>
                <w:sz w:val="20"/>
                <w:szCs w:val="20"/>
                <w:lang w:val="ru-RU"/>
              </w:rPr>
              <w:t xml:space="preserve"> России от 04.05.2016 </w:t>
            </w:r>
            <w:r w:rsidR="008F09BF" w:rsidRPr="00F13E64">
              <w:rPr>
                <w:sz w:val="20"/>
                <w:szCs w:val="20"/>
                <w:lang w:val="ru-RU"/>
              </w:rPr>
              <w:t>№ </w:t>
            </w:r>
            <w:r w:rsidRPr="00F13E64">
              <w:rPr>
                <w:sz w:val="20"/>
                <w:szCs w:val="20"/>
                <w:lang w:val="ru-RU"/>
              </w:rPr>
              <w:t>АК-950/02 «О методич</w:t>
            </w:r>
            <w:r w:rsidRPr="00F13E64">
              <w:rPr>
                <w:sz w:val="20"/>
                <w:szCs w:val="20"/>
                <w:lang w:val="ru-RU"/>
              </w:rPr>
              <w:t>е</w:t>
            </w:r>
            <w:r w:rsidRPr="00F13E64">
              <w:rPr>
                <w:sz w:val="20"/>
                <w:szCs w:val="20"/>
                <w:lang w:val="ru-RU"/>
              </w:rPr>
              <w:t>ских рекомендациях» Примерные значения для установления критер</w:t>
            </w:r>
            <w:r w:rsidRPr="00F13E64">
              <w:rPr>
                <w:sz w:val="20"/>
                <w:szCs w:val="20"/>
                <w:lang w:val="ru-RU"/>
              </w:rPr>
              <w:t>и</w:t>
            </w:r>
            <w:r w:rsidRPr="00F13E64">
              <w:rPr>
                <w:sz w:val="20"/>
                <w:szCs w:val="20"/>
                <w:lang w:val="ru-RU"/>
              </w:rPr>
              <w:t>ев по оптимальному размещению на территориях субъектов Росси</w:t>
            </w:r>
            <w:r w:rsidRPr="00F13E64">
              <w:rPr>
                <w:sz w:val="20"/>
                <w:szCs w:val="20"/>
                <w:lang w:val="ru-RU"/>
              </w:rPr>
              <w:t>й</w:t>
            </w:r>
            <w:r w:rsidRPr="00F13E64">
              <w:rPr>
                <w:sz w:val="20"/>
                <w:szCs w:val="20"/>
                <w:lang w:val="ru-RU"/>
              </w:rPr>
              <w:t>ской Федерации объектов образования»</w:t>
            </w:r>
          </w:p>
        </w:tc>
      </w:tr>
      <w:tr w:rsidR="00B5248A" w:rsidRPr="00F13E64" w:rsidTr="0063516D">
        <w:tc>
          <w:tcPr>
            <w:tcW w:w="1304" w:type="dxa"/>
            <w:vMerge w:val="restart"/>
            <w:shd w:val="clear" w:color="auto" w:fill="F2F2F2" w:themeFill="background1" w:themeFillShade="F2"/>
          </w:tcPr>
          <w:p w:rsidR="00B5248A" w:rsidRPr="00F13E64" w:rsidRDefault="00B5248A" w:rsidP="00F576A4">
            <w:pPr>
              <w:pStyle w:val="aff6"/>
              <w:ind w:firstLine="0"/>
              <w:rPr>
                <w:sz w:val="20"/>
                <w:szCs w:val="20"/>
                <w:lang w:val="ru-RU"/>
              </w:rPr>
            </w:pPr>
            <w:r w:rsidRPr="00F13E64">
              <w:rPr>
                <w:sz w:val="20"/>
                <w:szCs w:val="20"/>
                <w:lang w:val="ru-RU"/>
              </w:rPr>
              <w:t>Общеобраз</w:t>
            </w:r>
            <w:r w:rsidRPr="00F13E64">
              <w:rPr>
                <w:sz w:val="20"/>
                <w:szCs w:val="20"/>
                <w:lang w:val="ru-RU"/>
              </w:rPr>
              <w:t>о</w:t>
            </w:r>
            <w:r w:rsidRPr="00F13E64">
              <w:rPr>
                <w:sz w:val="20"/>
                <w:szCs w:val="20"/>
                <w:lang w:val="ru-RU"/>
              </w:rPr>
              <w:t>вательная организация</w:t>
            </w:r>
          </w:p>
        </w:tc>
        <w:tc>
          <w:tcPr>
            <w:tcW w:w="1843" w:type="dxa"/>
          </w:tcPr>
          <w:p w:rsidR="00B5248A" w:rsidRPr="00F13E64" w:rsidRDefault="00B5248A" w:rsidP="00F576A4">
            <w:pPr>
              <w:pStyle w:val="aff6"/>
              <w:ind w:firstLine="0"/>
              <w:rPr>
                <w:sz w:val="20"/>
                <w:szCs w:val="20"/>
                <w:lang w:val="ru-RU"/>
              </w:rPr>
            </w:pPr>
            <w:r w:rsidRPr="00F13E64">
              <w:rPr>
                <w:sz w:val="20"/>
                <w:szCs w:val="20"/>
                <w:lang w:val="ru-RU"/>
              </w:rPr>
              <w:t>Расчетный показ</w:t>
            </w:r>
            <w:r w:rsidRPr="00F13E64">
              <w:rPr>
                <w:sz w:val="20"/>
                <w:szCs w:val="20"/>
                <w:lang w:val="ru-RU"/>
              </w:rPr>
              <w:t>а</w:t>
            </w:r>
            <w:r w:rsidRPr="00F13E64">
              <w:rPr>
                <w:sz w:val="20"/>
                <w:szCs w:val="20"/>
                <w:lang w:val="ru-RU"/>
              </w:rPr>
              <w:t>тель минимально допустимого уровня обеспеченности</w:t>
            </w:r>
          </w:p>
        </w:tc>
        <w:tc>
          <w:tcPr>
            <w:tcW w:w="6237" w:type="dxa"/>
          </w:tcPr>
          <w:p w:rsidR="00B5248A" w:rsidRPr="00F13E64" w:rsidRDefault="00B5248A" w:rsidP="00D33D13">
            <w:pPr>
              <w:pStyle w:val="aff6"/>
              <w:ind w:firstLine="0"/>
              <w:jc w:val="left"/>
              <w:rPr>
                <w:sz w:val="20"/>
                <w:szCs w:val="20"/>
                <w:lang w:val="ru-RU"/>
              </w:rPr>
            </w:pPr>
            <w:r w:rsidRPr="00F13E64">
              <w:rPr>
                <w:sz w:val="20"/>
                <w:szCs w:val="20"/>
                <w:lang w:val="ru-RU"/>
              </w:rPr>
              <w:t>Число мест в образовательных организациях в расчете на 100 детей в возрасте от 7 до 18 лет</w:t>
            </w:r>
            <w:r w:rsidRPr="00F13E64">
              <w:rPr>
                <w:bCs/>
                <w:sz w:val="20"/>
                <w:szCs w:val="20"/>
                <w:lang w:val="ru-RU"/>
              </w:rPr>
              <w:t xml:space="preserve"> принято 95 мест в соответствии с приложением </w:t>
            </w:r>
            <w:proofErr w:type="spellStart"/>
            <w:r w:rsidRPr="00F13E64">
              <w:rPr>
                <w:sz w:val="20"/>
                <w:szCs w:val="20"/>
                <w:lang w:val="ru-RU"/>
              </w:rPr>
              <w:t>Приложением</w:t>
            </w:r>
            <w:proofErr w:type="spellEnd"/>
            <w:r w:rsidRPr="00F13E64">
              <w:rPr>
                <w:sz w:val="20"/>
                <w:szCs w:val="20"/>
                <w:lang w:val="ru-RU"/>
              </w:rPr>
              <w:t xml:space="preserve"> Письма </w:t>
            </w:r>
            <w:proofErr w:type="spellStart"/>
            <w:r w:rsidRPr="00F13E64">
              <w:rPr>
                <w:sz w:val="20"/>
                <w:szCs w:val="20"/>
                <w:lang w:val="ru-RU"/>
              </w:rPr>
              <w:t>Минобрнауки</w:t>
            </w:r>
            <w:proofErr w:type="spellEnd"/>
            <w:r w:rsidRPr="00F13E64">
              <w:rPr>
                <w:sz w:val="20"/>
                <w:szCs w:val="20"/>
                <w:lang w:val="ru-RU"/>
              </w:rPr>
              <w:t xml:space="preserve"> России от 04.05.2016 </w:t>
            </w:r>
            <w:r w:rsidR="008F09BF" w:rsidRPr="00F13E64">
              <w:rPr>
                <w:sz w:val="20"/>
                <w:szCs w:val="20"/>
                <w:lang w:val="ru-RU"/>
              </w:rPr>
              <w:t>№ </w:t>
            </w:r>
            <w:r w:rsidRPr="00F13E64">
              <w:rPr>
                <w:sz w:val="20"/>
                <w:szCs w:val="20"/>
                <w:lang w:val="ru-RU"/>
              </w:rPr>
              <w:t>АК-950/02 «О методических рекомендациях» Примерные значения для установл</w:t>
            </w:r>
            <w:r w:rsidRPr="00F13E64">
              <w:rPr>
                <w:sz w:val="20"/>
                <w:szCs w:val="20"/>
                <w:lang w:val="ru-RU"/>
              </w:rPr>
              <w:t>е</w:t>
            </w:r>
            <w:r w:rsidRPr="00F13E64">
              <w:rPr>
                <w:sz w:val="20"/>
                <w:szCs w:val="20"/>
                <w:lang w:val="ru-RU"/>
              </w:rPr>
              <w:t>ния критериев по оптимальному размещению на территориях субъе</w:t>
            </w:r>
            <w:r w:rsidRPr="00F13E64">
              <w:rPr>
                <w:sz w:val="20"/>
                <w:szCs w:val="20"/>
                <w:lang w:val="ru-RU"/>
              </w:rPr>
              <w:t>к</w:t>
            </w:r>
            <w:r w:rsidRPr="00F13E64">
              <w:rPr>
                <w:sz w:val="20"/>
                <w:szCs w:val="20"/>
                <w:lang w:val="ru-RU"/>
              </w:rPr>
              <w:t>тов Российской Федерации объектов образования»</w:t>
            </w:r>
          </w:p>
        </w:tc>
      </w:tr>
      <w:tr w:rsidR="00B5248A" w:rsidRPr="00F13E64" w:rsidTr="0063516D">
        <w:tc>
          <w:tcPr>
            <w:tcW w:w="1304" w:type="dxa"/>
            <w:vMerge/>
            <w:shd w:val="clear" w:color="auto" w:fill="F2F2F2" w:themeFill="background1" w:themeFillShade="F2"/>
          </w:tcPr>
          <w:p w:rsidR="00B5248A" w:rsidRPr="00F13E64" w:rsidRDefault="00B5248A" w:rsidP="00F576A4">
            <w:pPr>
              <w:pStyle w:val="aff6"/>
              <w:ind w:firstLine="0"/>
              <w:rPr>
                <w:sz w:val="20"/>
                <w:szCs w:val="20"/>
                <w:lang w:val="ru-RU"/>
              </w:rPr>
            </w:pPr>
          </w:p>
        </w:tc>
        <w:tc>
          <w:tcPr>
            <w:tcW w:w="1843" w:type="dxa"/>
          </w:tcPr>
          <w:p w:rsidR="00B5248A" w:rsidRPr="00F13E64" w:rsidRDefault="00B5248A" w:rsidP="00F576A4">
            <w:pPr>
              <w:pStyle w:val="aff6"/>
              <w:ind w:firstLine="0"/>
              <w:rPr>
                <w:sz w:val="20"/>
                <w:szCs w:val="20"/>
                <w:lang w:val="ru-RU"/>
              </w:rPr>
            </w:pPr>
            <w:r w:rsidRPr="00F13E64">
              <w:rPr>
                <w:sz w:val="20"/>
                <w:szCs w:val="20"/>
                <w:lang w:val="ru-RU"/>
              </w:rPr>
              <w:t>Расчетный показ</w:t>
            </w:r>
            <w:r w:rsidRPr="00F13E64">
              <w:rPr>
                <w:sz w:val="20"/>
                <w:szCs w:val="20"/>
                <w:lang w:val="ru-RU"/>
              </w:rPr>
              <w:t>а</w:t>
            </w:r>
            <w:r w:rsidRPr="00F13E64">
              <w:rPr>
                <w:sz w:val="20"/>
                <w:szCs w:val="20"/>
                <w:lang w:val="ru-RU"/>
              </w:rPr>
              <w:t>тель максимально допустимого уровня территориальной доступности</w:t>
            </w:r>
          </w:p>
        </w:tc>
        <w:tc>
          <w:tcPr>
            <w:tcW w:w="6237" w:type="dxa"/>
          </w:tcPr>
          <w:p w:rsidR="00B5248A" w:rsidRPr="00F13E64" w:rsidRDefault="00B5248A" w:rsidP="00D33D13">
            <w:pPr>
              <w:pStyle w:val="aff6"/>
              <w:ind w:firstLine="0"/>
              <w:jc w:val="left"/>
              <w:rPr>
                <w:sz w:val="20"/>
                <w:szCs w:val="20"/>
                <w:lang w:val="ru-RU"/>
              </w:rPr>
            </w:pPr>
            <w:r w:rsidRPr="00F13E64">
              <w:rPr>
                <w:sz w:val="20"/>
                <w:szCs w:val="20"/>
                <w:lang w:val="ru-RU"/>
              </w:rPr>
              <w:t xml:space="preserve">Доступность принята 500 м в соответствии с Приложением Письма </w:t>
            </w:r>
            <w:proofErr w:type="spellStart"/>
            <w:r w:rsidRPr="00F13E64">
              <w:rPr>
                <w:sz w:val="20"/>
                <w:szCs w:val="20"/>
                <w:lang w:val="ru-RU"/>
              </w:rPr>
              <w:t>Минобрнауки</w:t>
            </w:r>
            <w:proofErr w:type="spellEnd"/>
            <w:r w:rsidRPr="00F13E64">
              <w:rPr>
                <w:sz w:val="20"/>
                <w:szCs w:val="20"/>
                <w:lang w:val="ru-RU"/>
              </w:rPr>
              <w:t xml:space="preserve"> России от 04.05.2016 </w:t>
            </w:r>
            <w:r w:rsidR="008F09BF" w:rsidRPr="00F13E64">
              <w:rPr>
                <w:sz w:val="20"/>
                <w:szCs w:val="20"/>
                <w:lang w:val="ru-RU"/>
              </w:rPr>
              <w:t>№ </w:t>
            </w:r>
            <w:r w:rsidRPr="00F13E64">
              <w:rPr>
                <w:sz w:val="20"/>
                <w:szCs w:val="20"/>
                <w:lang w:val="ru-RU"/>
              </w:rPr>
              <w:t>АК-950/02 «О методических р</w:t>
            </w:r>
            <w:r w:rsidRPr="00F13E64">
              <w:rPr>
                <w:sz w:val="20"/>
                <w:szCs w:val="20"/>
                <w:lang w:val="ru-RU"/>
              </w:rPr>
              <w:t>е</w:t>
            </w:r>
            <w:r w:rsidRPr="00F13E64">
              <w:rPr>
                <w:sz w:val="20"/>
                <w:szCs w:val="20"/>
                <w:lang w:val="ru-RU"/>
              </w:rPr>
              <w:t>комендациях» Примерные значения для установления критериев по оптимальному размещению на территориях субъектов Российской Ф</w:t>
            </w:r>
            <w:r w:rsidRPr="00F13E64">
              <w:rPr>
                <w:sz w:val="20"/>
                <w:szCs w:val="20"/>
                <w:lang w:val="ru-RU"/>
              </w:rPr>
              <w:t>е</w:t>
            </w:r>
            <w:r w:rsidRPr="00F13E64">
              <w:rPr>
                <w:sz w:val="20"/>
                <w:szCs w:val="20"/>
                <w:lang w:val="ru-RU"/>
              </w:rPr>
              <w:t>дерации объектов образования»</w:t>
            </w:r>
          </w:p>
        </w:tc>
      </w:tr>
      <w:tr w:rsidR="00B5248A" w:rsidRPr="00F13E64" w:rsidTr="0063516D">
        <w:tc>
          <w:tcPr>
            <w:tcW w:w="1304" w:type="dxa"/>
            <w:vMerge w:val="restart"/>
            <w:shd w:val="clear" w:color="auto" w:fill="F2F2F2" w:themeFill="background1" w:themeFillShade="F2"/>
          </w:tcPr>
          <w:p w:rsidR="00B5248A" w:rsidRPr="00F13E64" w:rsidRDefault="00B5248A" w:rsidP="00F576A4">
            <w:pPr>
              <w:pStyle w:val="aff6"/>
              <w:ind w:firstLine="0"/>
              <w:rPr>
                <w:sz w:val="20"/>
                <w:szCs w:val="20"/>
                <w:lang w:val="ru-RU"/>
              </w:rPr>
            </w:pPr>
            <w:bookmarkStart w:id="176" w:name="OLE_LINK228"/>
            <w:r w:rsidRPr="00F13E64">
              <w:rPr>
                <w:sz w:val="20"/>
                <w:szCs w:val="20"/>
                <w:lang w:val="ru-RU"/>
              </w:rPr>
              <w:t>Объекты д</w:t>
            </w:r>
            <w:r w:rsidRPr="00F13E64">
              <w:rPr>
                <w:sz w:val="20"/>
                <w:szCs w:val="20"/>
                <w:lang w:val="ru-RU"/>
              </w:rPr>
              <w:t>о</w:t>
            </w:r>
            <w:r w:rsidRPr="00F13E64">
              <w:rPr>
                <w:sz w:val="20"/>
                <w:szCs w:val="20"/>
                <w:lang w:val="ru-RU"/>
              </w:rPr>
              <w:t>полнительн</w:t>
            </w:r>
            <w:r w:rsidRPr="00F13E64">
              <w:rPr>
                <w:sz w:val="20"/>
                <w:szCs w:val="20"/>
                <w:lang w:val="ru-RU"/>
              </w:rPr>
              <w:t>о</w:t>
            </w:r>
            <w:r w:rsidRPr="00F13E64">
              <w:rPr>
                <w:sz w:val="20"/>
                <w:szCs w:val="20"/>
                <w:lang w:val="ru-RU"/>
              </w:rPr>
              <w:t>го образов</w:t>
            </w:r>
            <w:r w:rsidRPr="00F13E64">
              <w:rPr>
                <w:sz w:val="20"/>
                <w:szCs w:val="20"/>
                <w:lang w:val="ru-RU"/>
              </w:rPr>
              <w:t>а</w:t>
            </w:r>
            <w:r w:rsidRPr="00F13E64">
              <w:rPr>
                <w:sz w:val="20"/>
                <w:szCs w:val="20"/>
                <w:lang w:val="ru-RU"/>
              </w:rPr>
              <w:t>ния</w:t>
            </w:r>
          </w:p>
        </w:tc>
        <w:tc>
          <w:tcPr>
            <w:tcW w:w="1843" w:type="dxa"/>
          </w:tcPr>
          <w:p w:rsidR="00B5248A" w:rsidRPr="00F13E64" w:rsidRDefault="00B5248A" w:rsidP="00F576A4">
            <w:pPr>
              <w:pStyle w:val="aff6"/>
              <w:ind w:firstLine="0"/>
              <w:rPr>
                <w:sz w:val="20"/>
                <w:szCs w:val="20"/>
                <w:lang w:val="ru-RU"/>
              </w:rPr>
            </w:pPr>
            <w:r w:rsidRPr="00F13E64">
              <w:rPr>
                <w:sz w:val="20"/>
                <w:szCs w:val="20"/>
                <w:lang w:val="ru-RU"/>
              </w:rPr>
              <w:t>Расчетный показ</w:t>
            </w:r>
            <w:r w:rsidRPr="00F13E64">
              <w:rPr>
                <w:sz w:val="20"/>
                <w:szCs w:val="20"/>
                <w:lang w:val="ru-RU"/>
              </w:rPr>
              <w:t>а</w:t>
            </w:r>
            <w:r w:rsidRPr="00F13E64">
              <w:rPr>
                <w:sz w:val="20"/>
                <w:szCs w:val="20"/>
                <w:lang w:val="ru-RU"/>
              </w:rPr>
              <w:t>тель минимально допустимого уровня обеспеченности</w:t>
            </w:r>
          </w:p>
        </w:tc>
        <w:tc>
          <w:tcPr>
            <w:tcW w:w="6237" w:type="dxa"/>
          </w:tcPr>
          <w:p w:rsidR="00B5248A" w:rsidRPr="00F13E64" w:rsidRDefault="00B5248A" w:rsidP="00D33D13">
            <w:pPr>
              <w:pStyle w:val="aff6"/>
              <w:ind w:firstLine="0"/>
              <w:jc w:val="left"/>
              <w:rPr>
                <w:sz w:val="20"/>
                <w:szCs w:val="20"/>
                <w:lang w:val="ru-RU"/>
              </w:rPr>
            </w:pPr>
            <w:proofErr w:type="gramStart"/>
            <w:r w:rsidRPr="00F13E64">
              <w:rPr>
                <w:sz w:val="20"/>
                <w:szCs w:val="20"/>
                <w:lang w:val="ru-RU"/>
              </w:rPr>
              <w:t xml:space="preserve">Число мест в организациях в расчете на 100 детей в возрасте от 5 до 18 лет принято в соответствии с Приложением Письма </w:t>
            </w:r>
            <w:proofErr w:type="spellStart"/>
            <w:r w:rsidRPr="00F13E64">
              <w:rPr>
                <w:sz w:val="20"/>
                <w:szCs w:val="20"/>
                <w:lang w:val="ru-RU"/>
              </w:rPr>
              <w:t>Минобрнауки</w:t>
            </w:r>
            <w:proofErr w:type="spellEnd"/>
            <w:r w:rsidRPr="00F13E64">
              <w:rPr>
                <w:sz w:val="20"/>
                <w:szCs w:val="20"/>
                <w:lang w:val="ru-RU"/>
              </w:rPr>
              <w:t xml:space="preserve"> Ро</w:t>
            </w:r>
            <w:r w:rsidRPr="00F13E64">
              <w:rPr>
                <w:sz w:val="20"/>
                <w:szCs w:val="20"/>
                <w:lang w:val="ru-RU"/>
              </w:rPr>
              <w:t>с</w:t>
            </w:r>
            <w:r w:rsidRPr="00F13E64">
              <w:rPr>
                <w:sz w:val="20"/>
                <w:szCs w:val="20"/>
                <w:lang w:val="ru-RU"/>
              </w:rPr>
              <w:t xml:space="preserve">сии от 04.05.2016 </w:t>
            </w:r>
            <w:r w:rsidR="008F09BF" w:rsidRPr="00F13E64">
              <w:rPr>
                <w:sz w:val="20"/>
                <w:szCs w:val="20"/>
                <w:lang w:val="ru-RU"/>
              </w:rPr>
              <w:t>№ </w:t>
            </w:r>
            <w:r w:rsidRPr="00F13E64">
              <w:rPr>
                <w:sz w:val="20"/>
                <w:szCs w:val="20"/>
                <w:lang w:val="ru-RU"/>
              </w:rPr>
              <w:t>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w:t>
            </w:r>
            <w:r w:rsidRPr="00F13E64">
              <w:rPr>
                <w:sz w:val="20"/>
                <w:szCs w:val="20"/>
                <w:lang w:val="ru-RU"/>
              </w:rPr>
              <w:t>к</w:t>
            </w:r>
            <w:r w:rsidRPr="00F13E64">
              <w:rPr>
                <w:sz w:val="20"/>
                <w:szCs w:val="20"/>
                <w:lang w:val="ru-RU"/>
              </w:rPr>
              <w:t xml:space="preserve">тов образования»: всего 75 мест, в том числе </w:t>
            </w:r>
            <w:r w:rsidRPr="00F13E64">
              <w:rPr>
                <w:sz w:val="21"/>
                <w:szCs w:val="21"/>
                <w:lang w:val="ru-RU"/>
              </w:rPr>
              <w:t>на базе общеобразов</w:t>
            </w:r>
            <w:r w:rsidRPr="00F13E64">
              <w:rPr>
                <w:sz w:val="21"/>
                <w:szCs w:val="21"/>
                <w:lang w:val="ru-RU"/>
              </w:rPr>
              <w:t>а</w:t>
            </w:r>
            <w:r w:rsidRPr="00F13E64">
              <w:rPr>
                <w:sz w:val="21"/>
                <w:szCs w:val="21"/>
                <w:lang w:val="ru-RU"/>
              </w:rPr>
              <w:t xml:space="preserve">тельных организаций </w:t>
            </w:r>
            <w:r w:rsidRPr="00F13E64">
              <w:rPr>
                <w:sz w:val="20"/>
                <w:szCs w:val="20"/>
                <w:lang w:val="ru-RU"/>
              </w:rPr>
              <w:t>45 мест;</w:t>
            </w:r>
            <w:proofErr w:type="gramEnd"/>
            <w:r w:rsidRPr="00F13E64">
              <w:rPr>
                <w:sz w:val="21"/>
                <w:szCs w:val="21"/>
                <w:lang w:val="ru-RU"/>
              </w:rPr>
              <w:t xml:space="preserve"> на базе образовательных организаций (за исключением общеобразовательных организаций)</w:t>
            </w:r>
            <w:r w:rsidR="005A12C9" w:rsidRPr="00F13E64">
              <w:rPr>
                <w:sz w:val="20"/>
                <w:szCs w:val="20"/>
                <w:lang w:val="ru-RU"/>
              </w:rPr>
              <w:t xml:space="preserve"> – </w:t>
            </w:r>
            <w:r w:rsidRPr="00F13E64">
              <w:rPr>
                <w:sz w:val="20"/>
                <w:szCs w:val="20"/>
                <w:lang w:val="ru-RU"/>
              </w:rPr>
              <w:t>30 мест</w:t>
            </w:r>
          </w:p>
        </w:tc>
      </w:tr>
      <w:tr w:rsidR="00B5248A" w:rsidRPr="00F13E64" w:rsidTr="0063516D">
        <w:tc>
          <w:tcPr>
            <w:tcW w:w="1304" w:type="dxa"/>
            <w:vMerge/>
            <w:shd w:val="clear" w:color="auto" w:fill="F2F2F2" w:themeFill="background1" w:themeFillShade="F2"/>
          </w:tcPr>
          <w:p w:rsidR="00B5248A" w:rsidRPr="00F13E64" w:rsidRDefault="00B5248A" w:rsidP="00F576A4">
            <w:pPr>
              <w:pStyle w:val="aff6"/>
              <w:ind w:firstLine="0"/>
              <w:rPr>
                <w:sz w:val="20"/>
                <w:szCs w:val="20"/>
                <w:lang w:val="ru-RU"/>
              </w:rPr>
            </w:pPr>
          </w:p>
        </w:tc>
        <w:tc>
          <w:tcPr>
            <w:tcW w:w="1843" w:type="dxa"/>
          </w:tcPr>
          <w:p w:rsidR="00B5248A" w:rsidRPr="00F13E64" w:rsidRDefault="00B5248A" w:rsidP="00F576A4">
            <w:pPr>
              <w:pStyle w:val="aff6"/>
              <w:ind w:firstLine="0"/>
              <w:rPr>
                <w:sz w:val="20"/>
                <w:szCs w:val="20"/>
                <w:lang w:val="ru-RU"/>
              </w:rPr>
            </w:pPr>
            <w:r w:rsidRPr="00F13E64">
              <w:rPr>
                <w:sz w:val="20"/>
                <w:szCs w:val="20"/>
                <w:lang w:val="ru-RU"/>
              </w:rPr>
              <w:t>Расчетный показ</w:t>
            </w:r>
            <w:r w:rsidRPr="00F13E64">
              <w:rPr>
                <w:sz w:val="20"/>
                <w:szCs w:val="20"/>
                <w:lang w:val="ru-RU"/>
              </w:rPr>
              <w:t>а</w:t>
            </w:r>
            <w:r w:rsidRPr="00F13E64">
              <w:rPr>
                <w:sz w:val="20"/>
                <w:szCs w:val="20"/>
                <w:lang w:val="ru-RU"/>
              </w:rPr>
              <w:t>тель максимально допустимого уровня территориальной доступности</w:t>
            </w:r>
          </w:p>
        </w:tc>
        <w:tc>
          <w:tcPr>
            <w:tcW w:w="6237" w:type="dxa"/>
          </w:tcPr>
          <w:p w:rsidR="00B5248A" w:rsidRPr="00F13E64" w:rsidRDefault="00B5248A" w:rsidP="00D33D13">
            <w:pPr>
              <w:pStyle w:val="aff6"/>
              <w:ind w:firstLine="0"/>
              <w:jc w:val="left"/>
              <w:rPr>
                <w:sz w:val="20"/>
                <w:szCs w:val="20"/>
                <w:lang w:val="ru-RU"/>
              </w:rPr>
            </w:pPr>
            <w:bookmarkStart w:id="177" w:name="OLE_LINK266"/>
            <w:r w:rsidRPr="00F13E64">
              <w:rPr>
                <w:sz w:val="20"/>
                <w:szCs w:val="20"/>
                <w:lang w:val="ru-RU"/>
              </w:rPr>
              <w:t xml:space="preserve">Транспортно-пешеходная доступность принята 30 мин. в соответствии с Приложением Письма </w:t>
            </w:r>
            <w:proofErr w:type="spellStart"/>
            <w:r w:rsidRPr="00F13E64">
              <w:rPr>
                <w:sz w:val="20"/>
                <w:szCs w:val="20"/>
                <w:lang w:val="ru-RU"/>
              </w:rPr>
              <w:t>Минобрнауки</w:t>
            </w:r>
            <w:proofErr w:type="spellEnd"/>
            <w:r w:rsidRPr="00F13E64">
              <w:rPr>
                <w:sz w:val="20"/>
                <w:szCs w:val="20"/>
                <w:lang w:val="ru-RU"/>
              </w:rPr>
              <w:t xml:space="preserve"> России от 04.05.2016 </w:t>
            </w:r>
            <w:r w:rsidR="008F09BF" w:rsidRPr="00F13E64">
              <w:rPr>
                <w:sz w:val="20"/>
                <w:szCs w:val="20"/>
                <w:lang w:val="ru-RU"/>
              </w:rPr>
              <w:t>№ </w:t>
            </w:r>
            <w:r w:rsidRPr="00F13E64">
              <w:rPr>
                <w:sz w:val="20"/>
                <w:szCs w:val="20"/>
                <w:lang w:val="ru-RU"/>
              </w:rPr>
              <w:t>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w:t>
            </w:r>
            <w:bookmarkEnd w:id="177"/>
          </w:p>
        </w:tc>
      </w:tr>
    </w:tbl>
    <w:p w:rsidR="0054588B" w:rsidRPr="00F13E64" w:rsidRDefault="0054588B" w:rsidP="00752A28">
      <w:pPr>
        <w:pStyle w:val="20"/>
        <w:numPr>
          <w:ilvl w:val="1"/>
          <w:numId w:val="13"/>
        </w:numPr>
        <w:ind w:left="0" w:firstLine="0"/>
      </w:pPr>
      <w:bookmarkStart w:id="178" w:name="_Toc494296362"/>
      <w:bookmarkEnd w:id="171"/>
      <w:bookmarkEnd w:id="172"/>
      <w:bookmarkEnd w:id="176"/>
      <w:r w:rsidRPr="00F13E64">
        <w:lastRenderedPageBreak/>
        <w:t xml:space="preserve">Объекты местного значения </w:t>
      </w:r>
      <w:r w:rsidR="002F577C" w:rsidRPr="00F13E64">
        <w:t xml:space="preserve">поселения, городского округа </w:t>
      </w:r>
      <w:r w:rsidRPr="00F13E64">
        <w:t>в области физической культуры и массового спорта, отдыха и туризма</w:t>
      </w:r>
      <w:bookmarkEnd w:id="178"/>
    </w:p>
    <w:p w:rsidR="0054588B" w:rsidRPr="00F13E64" w:rsidRDefault="0054588B" w:rsidP="0054588B">
      <w:pPr>
        <w:spacing w:before="120"/>
        <w:jc w:val="right"/>
        <w:rPr>
          <w:b/>
          <w:i/>
        </w:rPr>
      </w:pPr>
      <w:r w:rsidRPr="00F13E64">
        <w:rPr>
          <w:b/>
          <w:i/>
        </w:rPr>
        <w:t>Таблица</w:t>
      </w:r>
      <w:r w:rsidR="00752A28" w:rsidRPr="00F13E64">
        <w:rPr>
          <w:b/>
          <w:i/>
        </w:rPr>
        <w:t xml:space="preserve"> 2.</w:t>
      </w:r>
      <w:r w:rsidR="00D91184" w:rsidRPr="00F13E64">
        <w:rPr>
          <w:b/>
          <w:i/>
        </w:rPr>
        <w:t>3</w:t>
      </w:r>
    </w:p>
    <w:p w:rsidR="0054588B" w:rsidRPr="00F13E64" w:rsidRDefault="003324FD" w:rsidP="0054588B">
      <w:pPr>
        <w:suppressAutoHyphens/>
        <w:spacing w:after="120"/>
        <w:ind w:firstLine="0"/>
        <w:jc w:val="center"/>
        <w:rPr>
          <w:b/>
          <w:i/>
        </w:rPr>
      </w:pPr>
      <w:r w:rsidRPr="00F13E64">
        <w:rPr>
          <w:b/>
          <w:i/>
        </w:rPr>
        <w:t xml:space="preserve">Обоснование расчетных показателей, устанавливаемых для объектов </w:t>
      </w:r>
      <w:r w:rsidR="0054588B" w:rsidRPr="00F13E64">
        <w:rPr>
          <w:b/>
          <w:i/>
        </w:rPr>
        <w:t xml:space="preserve">местного значения </w:t>
      </w:r>
      <w:r w:rsidR="00752A28" w:rsidRPr="00F13E64">
        <w:rPr>
          <w:b/>
          <w:i/>
        </w:rPr>
        <w:t xml:space="preserve">поселения, городского округа </w:t>
      </w:r>
      <w:r w:rsidR="0054588B" w:rsidRPr="00F13E64">
        <w:rPr>
          <w:b/>
          <w:i/>
        </w:rPr>
        <w:t>в области физической культуры и массового спорта, отдыха и туризма</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1843"/>
        <w:gridCol w:w="2225"/>
        <w:gridCol w:w="2169"/>
        <w:gridCol w:w="1843"/>
      </w:tblGrid>
      <w:tr w:rsidR="00D02BB2" w:rsidRPr="00F13E64" w:rsidTr="00B901CD">
        <w:trPr>
          <w:cantSplit/>
          <w:tblHeader/>
        </w:trPr>
        <w:tc>
          <w:tcPr>
            <w:tcW w:w="1304" w:type="dxa"/>
            <w:vMerge w:val="restart"/>
            <w:shd w:val="clear" w:color="auto" w:fill="D9D9D9" w:themeFill="background1" w:themeFillShade="D9"/>
          </w:tcPr>
          <w:p w:rsidR="00D02BB2" w:rsidRPr="00F13E64" w:rsidRDefault="00D02BB2" w:rsidP="00D07737">
            <w:pPr>
              <w:pStyle w:val="aff6"/>
              <w:ind w:firstLine="0"/>
              <w:jc w:val="center"/>
              <w:rPr>
                <w:b/>
                <w:i/>
                <w:sz w:val="20"/>
                <w:szCs w:val="20"/>
                <w:lang w:val="ru-RU"/>
              </w:rPr>
            </w:pPr>
            <w:r w:rsidRPr="00F13E64">
              <w:rPr>
                <w:b/>
                <w:i/>
                <w:sz w:val="20"/>
                <w:szCs w:val="20"/>
                <w:lang w:val="ru-RU"/>
              </w:rPr>
              <w:t>Наименов</w:t>
            </w:r>
            <w:r w:rsidRPr="00F13E64">
              <w:rPr>
                <w:b/>
                <w:i/>
                <w:sz w:val="20"/>
                <w:szCs w:val="20"/>
                <w:lang w:val="ru-RU"/>
              </w:rPr>
              <w:t>а</w:t>
            </w:r>
            <w:r w:rsidRPr="00F13E64">
              <w:rPr>
                <w:b/>
                <w:i/>
                <w:sz w:val="20"/>
                <w:szCs w:val="20"/>
                <w:lang w:val="ru-RU"/>
              </w:rPr>
              <w:t>ние вида об</w:t>
            </w:r>
            <w:r w:rsidRPr="00F13E64">
              <w:rPr>
                <w:b/>
                <w:i/>
                <w:sz w:val="20"/>
                <w:szCs w:val="20"/>
                <w:lang w:val="ru-RU"/>
              </w:rPr>
              <w:t>ъ</w:t>
            </w:r>
            <w:r w:rsidRPr="00F13E64">
              <w:rPr>
                <w:b/>
                <w:i/>
                <w:sz w:val="20"/>
                <w:szCs w:val="20"/>
                <w:lang w:val="ru-RU"/>
              </w:rPr>
              <w:t>екта</w:t>
            </w:r>
          </w:p>
        </w:tc>
        <w:tc>
          <w:tcPr>
            <w:tcW w:w="1843" w:type="dxa"/>
            <w:vMerge w:val="restart"/>
            <w:shd w:val="clear" w:color="auto" w:fill="D9D9D9" w:themeFill="background1" w:themeFillShade="D9"/>
          </w:tcPr>
          <w:p w:rsidR="00D02BB2" w:rsidRPr="00F13E64" w:rsidRDefault="00D02BB2" w:rsidP="00D07737">
            <w:pPr>
              <w:pStyle w:val="aff6"/>
              <w:ind w:firstLine="0"/>
              <w:jc w:val="center"/>
              <w:rPr>
                <w:b/>
                <w:i/>
                <w:sz w:val="20"/>
                <w:szCs w:val="20"/>
                <w:lang w:val="ru-RU"/>
              </w:rPr>
            </w:pPr>
            <w:r w:rsidRPr="00F13E64">
              <w:rPr>
                <w:b/>
                <w:i/>
                <w:sz w:val="20"/>
                <w:szCs w:val="20"/>
                <w:lang w:val="ru-RU"/>
              </w:rPr>
              <w:t>Тип расчетного показателя</w:t>
            </w:r>
          </w:p>
        </w:tc>
        <w:tc>
          <w:tcPr>
            <w:tcW w:w="6237" w:type="dxa"/>
            <w:gridSpan w:val="3"/>
            <w:shd w:val="clear" w:color="auto" w:fill="D9D9D9" w:themeFill="background1" w:themeFillShade="D9"/>
          </w:tcPr>
          <w:p w:rsidR="00D02BB2" w:rsidRPr="00F13E64" w:rsidRDefault="00D02BB2" w:rsidP="00D07737">
            <w:pPr>
              <w:pStyle w:val="aff6"/>
              <w:ind w:firstLine="0"/>
              <w:jc w:val="center"/>
              <w:rPr>
                <w:b/>
                <w:i/>
                <w:sz w:val="20"/>
                <w:szCs w:val="20"/>
                <w:lang w:val="ru-RU"/>
              </w:rPr>
            </w:pPr>
            <w:r w:rsidRPr="00F13E64">
              <w:rPr>
                <w:b/>
                <w:i/>
                <w:sz w:val="20"/>
                <w:szCs w:val="20"/>
                <w:lang w:val="ru-RU"/>
              </w:rPr>
              <w:t>Обоснование расчетного показателя</w:t>
            </w:r>
          </w:p>
        </w:tc>
      </w:tr>
      <w:tr w:rsidR="009716DC" w:rsidRPr="00F13E64" w:rsidTr="00B901CD">
        <w:trPr>
          <w:cantSplit/>
          <w:tblHeader/>
        </w:trPr>
        <w:tc>
          <w:tcPr>
            <w:tcW w:w="1304" w:type="dxa"/>
            <w:vMerge/>
            <w:shd w:val="clear" w:color="auto" w:fill="F2F2F2" w:themeFill="background1" w:themeFillShade="F2"/>
          </w:tcPr>
          <w:p w:rsidR="009716DC" w:rsidRPr="00F13E64" w:rsidRDefault="009716DC" w:rsidP="00D07737">
            <w:pPr>
              <w:pStyle w:val="aff6"/>
              <w:ind w:firstLine="0"/>
              <w:jc w:val="left"/>
              <w:rPr>
                <w:sz w:val="20"/>
                <w:szCs w:val="20"/>
                <w:lang w:val="ru-RU"/>
              </w:rPr>
            </w:pPr>
          </w:p>
        </w:tc>
        <w:tc>
          <w:tcPr>
            <w:tcW w:w="1843" w:type="dxa"/>
            <w:vMerge/>
          </w:tcPr>
          <w:p w:rsidR="009716DC" w:rsidRPr="00F13E64" w:rsidRDefault="009716DC" w:rsidP="00D07737">
            <w:pPr>
              <w:pStyle w:val="aff6"/>
              <w:ind w:firstLine="0"/>
              <w:jc w:val="left"/>
              <w:rPr>
                <w:sz w:val="20"/>
                <w:szCs w:val="20"/>
                <w:lang w:val="ru-RU"/>
              </w:rPr>
            </w:pPr>
          </w:p>
        </w:tc>
        <w:tc>
          <w:tcPr>
            <w:tcW w:w="2225" w:type="dxa"/>
            <w:shd w:val="clear" w:color="auto" w:fill="D9D9D9" w:themeFill="background1" w:themeFillShade="D9"/>
          </w:tcPr>
          <w:p w:rsidR="009716DC" w:rsidRPr="00F13E64" w:rsidRDefault="009716DC" w:rsidP="00D07737">
            <w:pPr>
              <w:pStyle w:val="aff6"/>
              <w:ind w:firstLine="0"/>
              <w:jc w:val="center"/>
              <w:rPr>
                <w:b/>
                <w:i/>
                <w:sz w:val="20"/>
                <w:szCs w:val="20"/>
                <w:lang w:val="ru-RU"/>
              </w:rPr>
            </w:pPr>
            <w:r w:rsidRPr="00F13E64">
              <w:rPr>
                <w:b/>
                <w:i/>
                <w:sz w:val="20"/>
                <w:szCs w:val="20"/>
                <w:lang w:val="ru-RU"/>
              </w:rPr>
              <w:t>городской округ</w:t>
            </w:r>
          </w:p>
        </w:tc>
        <w:tc>
          <w:tcPr>
            <w:tcW w:w="2169" w:type="dxa"/>
            <w:shd w:val="clear" w:color="auto" w:fill="D9D9D9" w:themeFill="background1" w:themeFillShade="D9"/>
          </w:tcPr>
          <w:p w:rsidR="009716DC" w:rsidRPr="00F13E64" w:rsidRDefault="009716DC" w:rsidP="00D07737">
            <w:pPr>
              <w:pStyle w:val="aff6"/>
              <w:ind w:firstLine="0"/>
              <w:jc w:val="center"/>
              <w:rPr>
                <w:b/>
                <w:i/>
                <w:sz w:val="20"/>
                <w:szCs w:val="20"/>
                <w:lang w:val="ru-RU"/>
              </w:rPr>
            </w:pPr>
            <w:r w:rsidRPr="00F13E64">
              <w:rPr>
                <w:b/>
                <w:i/>
                <w:sz w:val="20"/>
                <w:szCs w:val="20"/>
                <w:lang w:val="ru-RU"/>
              </w:rPr>
              <w:t>городское поселение</w:t>
            </w:r>
          </w:p>
        </w:tc>
        <w:tc>
          <w:tcPr>
            <w:tcW w:w="1843" w:type="dxa"/>
            <w:shd w:val="clear" w:color="auto" w:fill="D9D9D9" w:themeFill="background1" w:themeFillShade="D9"/>
          </w:tcPr>
          <w:p w:rsidR="009716DC" w:rsidRPr="00F13E64" w:rsidRDefault="009716DC" w:rsidP="00D07737">
            <w:pPr>
              <w:pStyle w:val="aff6"/>
              <w:ind w:firstLine="0"/>
              <w:jc w:val="center"/>
              <w:rPr>
                <w:b/>
                <w:i/>
                <w:sz w:val="20"/>
                <w:szCs w:val="20"/>
                <w:lang w:val="ru-RU"/>
              </w:rPr>
            </w:pPr>
            <w:r w:rsidRPr="00F13E64">
              <w:rPr>
                <w:b/>
                <w:i/>
                <w:sz w:val="20"/>
                <w:szCs w:val="20"/>
                <w:lang w:val="ru-RU"/>
              </w:rPr>
              <w:t>сельское поселение</w:t>
            </w:r>
          </w:p>
        </w:tc>
      </w:tr>
      <w:tr w:rsidR="00D02BB2" w:rsidRPr="00F13E64" w:rsidTr="00991B9A">
        <w:trPr>
          <w:cantSplit/>
        </w:trPr>
        <w:tc>
          <w:tcPr>
            <w:tcW w:w="1304" w:type="dxa"/>
            <w:vMerge w:val="restart"/>
            <w:shd w:val="clear" w:color="auto" w:fill="F2F2F2" w:themeFill="background1" w:themeFillShade="F2"/>
          </w:tcPr>
          <w:p w:rsidR="00D02BB2" w:rsidRPr="00F13E64" w:rsidRDefault="00D02BB2" w:rsidP="00D07737">
            <w:pPr>
              <w:pStyle w:val="aff6"/>
              <w:ind w:firstLine="0"/>
              <w:jc w:val="left"/>
              <w:rPr>
                <w:sz w:val="20"/>
                <w:szCs w:val="20"/>
                <w:lang w:val="ru-RU"/>
              </w:rPr>
            </w:pPr>
            <w:r w:rsidRPr="00F13E64">
              <w:rPr>
                <w:sz w:val="20"/>
                <w:szCs w:val="20"/>
                <w:lang w:val="ru-RU"/>
              </w:rPr>
              <w:t>Открытый стадион</w:t>
            </w:r>
          </w:p>
        </w:tc>
        <w:tc>
          <w:tcPr>
            <w:tcW w:w="1843" w:type="dxa"/>
          </w:tcPr>
          <w:p w:rsidR="00D02BB2" w:rsidRPr="00F13E64" w:rsidRDefault="00D02BB2" w:rsidP="00D33D13">
            <w:pPr>
              <w:pStyle w:val="aff6"/>
              <w:ind w:firstLine="0"/>
              <w:jc w:val="left"/>
              <w:rPr>
                <w:sz w:val="20"/>
                <w:szCs w:val="20"/>
                <w:lang w:val="ru-RU"/>
              </w:rPr>
            </w:pPr>
            <w:r w:rsidRPr="00F13E64">
              <w:rPr>
                <w:sz w:val="20"/>
                <w:szCs w:val="20"/>
                <w:lang w:val="ru-RU"/>
              </w:rPr>
              <w:t>Расчетный показ</w:t>
            </w:r>
            <w:r w:rsidRPr="00F13E64">
              <w:rPr>
                <w:sz w:val="20"/>
                <w:szCs w:val="20"/>
                <w:lang w:val="ru-RU"/>
              </w:rPr>
              <w:t>а</w:t>
            </w:r>
            <w:r w:rsidRPr="00F13E64">
              <w:rPr>
                <w:sz w:val="20"/>
                <w:szCs w:val="20"/>
                <w:lang w:val="ru-RU"/>
              </w:rPr>
              <w:t>тель минимально допустимого уровня обеспеченности</w:t>
            </w:r>
          </w:p>
        </w:tc>
        <w:tc>
          <w:tcPr>
            <w:tcW w:w="4394" w:type="dxa"/>
            <w:gridSpan w:val="2"/>
          </w:tcPr>
          <w:p w:rsidR="00D02BB2" w:rsidRPr="00F13E64" w:rsidRDefault="00D02BB2" w:rsidP="00D6735D">
            <w:pPr>
              <w:pStyle w:val="aff6"/>
              <w:ind w:firstLine="0"/>
              <w:jc w:val="left"/>
              <w:rPr>
                <w:sz w:val="20"/>
                <w:szCs w:val="20"/>
                <w:lang w:val="ru-RU"/>
              </w:rPr>
            </w:pPr>
            <w:bookmarkStart w:id="179" w:name="OLE_LINK800"/>
            <w:bookmarkStart w:id="180" w:name="OLE_LINK801"/>
            <w:bookmarkStart w:id="181" w:name="OLE_LINK802"/>
            <w:r w:rsidRPr="00F13E64">
              <w:rPr>
                <w:sz w:val="20"/>
                <w:szCs w:val="20"/>
                <w:lang w:val="ru-RU"/>
              </w:rPr>
              <w:t>Количество объек</w:t>
            </w:r>
            <w:r w:rsidR="009370B8" w:rsidRPr="00F13E64">
              <w:rPr>
                <w:sz w:val="20"/>
                <w:szCs w:val="20"/>
                <w:lang w:val="ru-RU"/>
              </w:rPr>
              <w:t>тов принято 1 на городской округ</w:t>
            </w:r>
            <w:r w:rsidRPr="00F13E64">
              <w:rPr>
                <w:sz w:val="20"/>
                <w:szCs w:val="20"/>
                <w:lang w:val="ru-RU"/>
              </w:rPr>
              <w:t xml:space="preserve"> и городское поселение с учетом </w:t>
            </w:r>
            <w:bookmarkStart w:id="182" w:name="OLE_LINK718"/>
            <w:bookmarkStart w:id="183" w:name="OLE_LINK719"/>
            <w:bookmarkStart w:id="184" w:name="OLE_LINK943"/>
            <w:bookmarkStart w:id="185" w:name="OLE_LINK944"/>
            <w:bookmarkStart w:id="186" w:name="OLE_LINK945"/>
            <w:r w:rsidRPr="00F13E64">
              <w:rPr>
                <w:sz w:val="20"/>
                <w:szCs w:val="20"/>
                <w:lang w:val="ru-RU"/>
              </w:rPr>
              <w:t>методич</w:t>
            </w:r>
            <w:r w:rsidRPr="00F13E64">
              <w:rPr>
                <w:sz w:val="20"/>
                <w:szCs w:val="20"/>
                <w:lang w:val="ru-RU"/>
              </w:rPr>
              <w:t>е</w:t>
            </w:r>
            <w:r w:rsidRPr="00F13E64">
              <w:rPr>
                <w:sz w:val="20"/>
                <w:szCs w:val="20"/>
                <w:lang w:val="ru-RU"/>
              </w:rPr>
              <w:t>ских рекомендаций по размещению объектов ма</w:t>
            </w:r>
            <w:r w:rsidRPr="00F13E64">
              <w:rPr>
                <w:sz w:val="20"/>
                <w:szCs w:val="20"/>
                <w:lang w:val="ru-RU"/>
              </w:rPr>
              <w:t>с</w:t>
            </w:r>
            <w:r w:rsidRPr="00F13E64">
              <w:rPr>
                <w:sz w:val="20"/>
                <w:szCs w:val="20"/>
                <w:lang w:val="ru-RU"/>
              </w:rPr>
              <w:t>сового спорта в субъектах Российской Федерации</w:t>
            </w:r>
            <w:bookmarkEnd w:id="182"/>
            <w:bookmarkEnd w:id="183"/>
            <w:r w:rsidRPr="00F13E64">
              <w:rPr>
                <w:sz w:val="20"/>
                <w:szCs w:val="20"/>
                <w:lang w:val="ru-RU"/>
              </w:rPr>
              <w:t xml:space="preserve"> (</w:t>
            </w:r>
            <w:proofErr w:type="spellStart"/>
            <w:r w:rsidRPr="00F13E64">
              <w:rPr>
                <w:sz w:val="20"/>
                <w:szCs w:val="20"/>
                <w:lang w:val="ru-RU"/>
              </w:rPr>
              <w:t>Минспорт</w:t>
            </w:r>
            <w:proofErr w:type="spellEnd"/>
            <w:r w:rsidRPr="00F13E64">
              <w:rPr>
                <w:sz w:val="20"/>
                <w:szCs w:val="20"/>
                <w:lang w:val="ru-RU"/>
              </w:rPr>
              <w:t xml:space="preserve"> России http://www.minsport.gov.ru/activities/economy/)</w:t>
            </w:r>
            <w:bookmarkEnd w:id="179"/>
            <w:bookmarkEnd w:id="180"/>
            <w:bookmarkEnd w:id="181"/>
            <w:bookmarkEnd w:id="184"/>
            <w:bookmarkEnd w:id="185"/>
            <w:bookmarkEnd w:id="186"/>
          </w:p>
        </w:tc>
        <w:tc>
          <w:tcPr>
            <w:tcW w:w="1843" w:type="dxa"/>
          </w:tcPr>
          <w:p w:rsidR="00D02BB2" w:rsidRPr="00F13E64" w:rsidRDefault="00F576A4" w:rsidP="00F576A4">
            <w:pPr>
              <w:pStyle w:val="aff6"/>
              <w:ind w:firstLine="0"/>
              <w:jc w:val="center"/>
              <w:rPr>
                <w:sz w:val="20"/>
                <w:szCs w:val="20"/>
                <w:lang w:val="ru-RU"/>
              </w:rPr>
            </w:pPr>
            <w:r w:rsidRPr="00F13E64">
              <w:rPr>
                <w:sz w:val="20"/>
                <w:szCs w:val="20"/>
                <w:lang w:val="ru-RU"/>
              </w:rPr>
              <w:t>-</w:t>
            </w:r>
          </w:p>
        </w:tc>
      </w:tr>
      <w:tr w:rsidR="00D02BB2" w:rsidRPr="00F13E64" w:rsidTr="00991B9A">
        <w:trPr>
          <w:cantSplit/>
        </w:trPr>
        <w:tc>
          <w:tcPr>
            <w:tcW w:w="1304" w:type="dxa"/>
            <w:vMerge/>
            <w:shd w:val="clear" w:color="auto" w:fill="F2F2F2" w:themeFill="background1" w:themeFillShade="F2"/>
          </w:tcPr>
          <w:p w:rsidR="00D02BB2" w:rsidRPr="00F13E64" w:rsidRDefault="00D02BB2" w:rsidP="00D07737">
            <w:pPr>
              <w:pStyle w:val="aff6"/>
              <w:ind w:firstLine="0"/>
              <w:jc w:val="left"/>
              <w:rPr>
                <w:sz w:val="20"/>
                <w:szCs w:val="20"/>
                <w:lang w:val="ru-RU"/>
              </w:rPr>
            </w:pPr>
          </w:p>
        </w:tc>
        <w:tc>
          <w:tcPr>
            <w:tcW w:w="1843" w:type="dxa"/>
          </w:tcPr>
          <w:p w:rsidR="00D02BB2" w:rsidRPr="00F13E64" w:rsidRDefault="00D02BB2" w:rsidP="00D33D13">
            <w:pPr>
              <w:pStyle w:val="aff6"/>
              <w:ind w:firstLine="0"/>
              <w:jc w:val="left"/>
              <w:rPr>
                <w:sz w:val="20"/>
                <w:szCs w:val="20"/>
                <w:lang w:val="ru-RU"/>
              </w:rPr>
            </w:pPr>
            <w:r w:rsidRPr="00F13E64">
              <w:rPr>
                <w:sz w:val="20"/>
                <w:szCs w:val="20"/>
                <w:lang w:val="ru-RU"/>
              </w:rPr>
              <w:t>Расчетный показ</w:t>
            </w:r>
            <w:r w:rsidRPr="00F13E64">
              <w:rPr>
                <w:sz w:val="20"/>
                <w:szCs w:val="20"/>
                <w:lang w:val="ru-RU"/>
              </w:rPr>
              <w:t>а</w:t>
            </w:r>
            <w:r w:rsidRPr="00F13E64">
              <w:rPr>
                <w:sz w:val="20"/>
                <w:szCs w:val="20"/>
                <w:lang w:val="ru-RU"/>
              </w:rPr>
              <w:t>тель максимально допустимого уровня территориальной доступности</w:t>
            </w:r>
          </w:p>
        </w:tc>
        <w:tc>
          <w:tcPr>
            <w:tcW w:w="4394" w:type="dxa"/>
            <w:gridSpan w:val="2"/>
          </w:tcPr>
          <w:p w:rsidR="00D02BB2" w:rsidRPr="00F13E64" w:rsidRDefault="00D02BB2" w:rsidP="00D6735D">
            <w:pPr>
              <w:pStyle w:val="aff6"/>
              <w:ind w:firstLine="0"/>
              <w:jc w:val="left"/>
              <w:rPr>
                <w:sz w:val="20"/>
                <w:szCs w:val="20"/>
                <w:lang w:val="ru-RU"/>
              </w:rPr>
            </w:pPr>
            <w:r w:rsidRPr="00F13E64">
              <w:rPr>
                <w:sz w:val="20"/>
                <w:szCs w:val="20"/>
                <w:lang w:val="ru-RU"/>
              </w:rPr>
              <w:t xml:space="preserve">Транспортная доступность в </w:t>
            </w:r>
            <w:r w:rsidR="00E9236A" w:rsidRPr="00F13E64">
              <w:rPr>
                <w:sz w:val="20"/>
                <w:szCs w:val="20"/>
                <w:lang w:val="ru-RU"/>
              </w:rPr>
              <w:t>4</w:t>
            </w:r>
            <w:r w:rsidRPr="00F13E64">
              <w:rPr>
                <w:sz w:val="20"/>
                <w:szCs w:val="20"/>
                <w:lang w:val="ru-RU"/>
              </w:rPr>
              <w:t>0 мин. для горо</w:t>
            </w:r>
            <w:r w:rsidRPr="00F13E64">
              <w:rPr>
                <w:sz w:val="20"/>
                <w:szCs w:val="20"/>
                <w:lang w:val="ru-RU"/>
              </w:rPr>
              <w:t>д</w:t>
            </w:r>
            <w:r w:rsidRPr="00F13E64">
              <w:rPr>
                <w:sz w:val="20"/>
                <w:szCs w:val="20"/>
                <w:lang w:val="ru-RU"/>
              </w:rPr>
              <w:t>ского округа</w:t>
            </w:r>
            <w:r w:rsidR="009370B8" w:rsidRPr="00F13E64">
              <w:rPr>
                <w:sz w:val="20"/>
                <w:szCs w:val="20"/>
                <w:lang w:val="ru-RU"/>
              </w:rPr>
              <w:t xml:space="preserve"> и </w:t>
            </w:r>
            <w:r w:rsidRPr="00F13E64">
              <w:rPr>
                <w:sz w:val="20"/>
                <w:szCs w:val="20"/>
                <w:lang w:val="ru-RU"/>
              </w:rPr>
              <w:t>30 мин. для городского поселения принята исходя из времени, за которое можно добраться от самого удаленного населенного пункта муниципального образования до объекта.</w:t>
            </w:r>
          </w:p>
        </w:tc>
        <w:tc>
          <w:tcPr>
            <w:tcW w:w="1843" w:type="dxa"/>
          </w:tcPr>
          <w:p w:rsidR="00D02BB2" w:rsidRPr="00F13E64" w:rsidRDefault="00F576A4" w:rsidP="00F576A4">
            <w:pPr>
              <w:pStyle w:val="aff6"/>
              <w:ind w:firstLine="0"/>
              <w:jc w:val="center"/>
              <w:rPr>
                <w:sz w:val="20"/>
                <w:szCs w:val="20"/>
                <w:lang w:val="ru-RU"/>
              </w:rPr>
            </w:pPr>
            <w:r w:rsidRPr="00F13E64">
              <w:rPr>
                <w:sz w:val="20"/>
                <w:szCs w:val="20"/>
                <w:lang w:val="ru-RU"/>
              </w:rPr>
              <w:t>-</w:t>
            </w:r>
          </w:p>
        </w:tc>
      </w:tr>
      <w:tr w:rsidR="00D02BB2" w:rsidRPr="00F13E64" w:rsidTr="00991B9A">
        <w:trPr>
          <w:cantSplit/>
        </w:trPr>
        <w:tc>
          <w:tcPr>
            <w:tcW w:w="1304" w:type="dxa"/>
            <w:vMerge w:val="restart"/>
            <w:shd w:val="clear" w:color="auto" w:fill="F2F2F2" w:themeFill="background1" w:themeFillShade="F2"/>
          </w:tcPr>
          <w:p w:rsidR="00D02BB2" w:rsidRPr="00F13E64" w:rsidRDefault="00D02BB2" w:rsidP="00D07737">
            <w:pPr>
              <w:pStyle w:val="aff6"/>
              <w:ind w:firstLine="0"/>
              <w:jc w:val="left"/>
              <w:rPr>
                <w:sz w:val="20"/>
                <w:szCs w:val="20"/>
                <w:lang w:val="ru-RU"/>
              </w:rPr>
            </w:pPr>
            <w:r w:rsidRPr="00F13E64">
              <w:rPr>
                <w:sz w:val="20"/>
                <w:szCs w:val="20"/>
                <w:lang w:val="ru-RU"/>
              </w:rPr>
              <w:t>Бассейн</w:t>
            </w:r>
          </w:p>
        </w:tc>
        <w:tc>
          <w:tcPr>
            <w:tcW w:w="1843" w:type="dxa"/>
          </w:tcPr>
          <w:p w:rsidR="00D02BB2" w:rsidRPr="00F13E64" w:rsidRDefault="00D02BB2" w:rsidP="00D33D13">
            <w:pPr>
              <w:pStyle w:val="aff6"/>
              <w:ind w:firstLine="0"/>
              <w:jc w:val="left"/>
              <w:rPr>
                <w:sz w:val="20"/>
                <w:szCs w:val="20"/>
                <w:lang w:val="ru-RU"/>
              </w:rPr>
            </w:pPr>
            <w:r w:rsidRPr="00F13E64">
              <w:rPr>
                <w:sz w:val="20"/>
                <w:szCs w:val="20"/>
                <w:lang w:val="ru-RU"/>
              </w:rPr>
              <w:t>Расчетный показ</w:t>
            </w:r>
            <w:r w:rsidRPr="00F13E64">
              <w:rPr>
                <w:sz w:val="20"/>
                <w:szCs w:val="20"/>
                <w:lang w:val="ru-RU"/>
              </w:rPr>
              <w:t>а</w:t>
            </w:r>
            <w:r w:rsidRPr="00F13E64">
              <w:rPr>
                <w:sz w:val="20"/>
                <w:szCs w:val="20"/>
                <w:lang w:val="ru-RU"/>
              </w:rPr>
              <w:t>тель минимально допустимого уровня обеспеченности</w:t>
            </w:r>
          </w:p>
        </w:tc>
        <w:tc>
          <w:tcPr>
            <w:tcW w:w="6237" w:type="dxa"/>
            <w:gridSpan w:val="3"/>
          </w:tcPr>
          <w:p w:rsidR="00D02BB2" w:rsidRPr="00F13E64" w:rsidRDefault="00D02BB2" w:rsidP="00D6735D">
            <w:pPr>
              <w:pStyle w:val="aff6"/>
              <w:ind w:firstLine="0"/>
              <w:jc w:val="left"/>
              <w:rPr>
                <w:sz w:val="20"/>
                <w:szCs w:val="20"/>
                <w:lang w:val="ru-RU"/>
              </w:rPr>
            </w:pPr>
            <w:bookmarkStart w:id="187" w:name="OLE_LINK803"/>
            <w:bookmarkStart w:id="188" w:name="OLE_LINK804"/>
            <w:bookmarkStart w:id="189" w:name="OLE_LINK805"/>
            <w:r w:rsidRPr="00F13E64">
              <w:rPr>
                <w:sz w:val="20"/>
                <w:szCs w:val="20"/>
                <w:lang w:val="ru-RU"/>
              </w:rPr>
              <w:t>Количество объектов принято 1 на городской округ</w:t>
            </w:r>
            <w:r w:rsidR="009370B8" w:rsidRPr="00F13E64">
              <w:rPr>
                <w:sz w:val="20"/>
                <w:szCs w:val="20"/>
                <w:lang w:val="ru-RU"/>
              </w:rPr>
              <w:t>,</w:t>
            </w:r>
            <w:r w:rsidRPr="00F13E64">
              <w:rPr>
                <w:sz w:val="20"/>
                <w:szCs w:val="20"/>
                <w:lang w:val="ru-RU"/>
              </w:rPr>
              <w:t xml:space="preserve"> городское посел</w:t>
            </w:r>
            <w:r w:rsidRPr="00F13E64">
              <w:rPr>
                <w:sz w:val="20"/>
                <w:szCs w:val="20"/>
                <w:lang w:val="ru-RU"/>
              </w:rPr>
              <w:t>е</w:t>
            </w:r>
            <w:r w:rsidRPr="00F13E64">
              <w:rPr>
                <w:sz w:val="20"/>
                <w:szCs w:val="20"/>
                <w:lang w:val="ru-RU"/>
              </w:rPr>
              <w:t>ние и сельское поселение с учетом методических рекомендаций по размещению объектов массового спорта в субъектах Российской Фед</w:t>
            </w:r>
            <w:r w:rsidRPr="00F13E64">
              <w:rPr>
                <w:sz w:val="20"/>
                <w:szCs w:val="20"/>
                <w:lang w:val="ru-RU"/>
              </w:rPr>
              <w:t>е</w:t>
            </w:r>
            <w:r w:rsidRPr="00F13E64">
              <w:rPr>
                <w:sz w:val="20"/>
                <w:szCs w:val="20"/>
                <w:lang w:val="ru-RU"/>
              </w:rPr>
              <w:t>рации (</w:t>
            </w:r>
            <w:proofErr w:type="spellStart"/>
            <w:r w:rsidRPr="00F13E64">
              <w:rPr>
                <w:sz w:val="20"/>
                <w:szCs w:val="20"/>
                <w:lang w:val="ru-RU"/>
              </w:rPr>
              <w:t>Минспорт</w:t>
            </w:r>
            <w:proofErr w:type="spellEnd"/>
            <w:r w:rsidRPr="00F13E64">
              <w:rPr>
                <w:sz w:val="20"/>
                <w:szCs w:val="20"/>
                <w:lang w:val="ru-RU"/>
              </w:rPr>
              <w:t xml:space="preserve"> России </w:t>
            </w:r>
            <w:hyperlink r:id="rId14" w:history="1">
              <w:r w:rsidRPr="00F13E64">
                <w:rPr>
                  <w:sz w:val="20"/>
                  <w:szCs w:val="20"/>
                  <w:lang w:val="ru-RU"/>
                </w:rPr>
                <w:t>http://www.minsport.gov.ru/activities/economy/</w:t>
              </w:r>
            </w:hyperlink>
            <w:r w:rsidRPr="00F13E64">
              <w:rPr>
                <w:sz w:val="20"/>
                <w:szCs w:val="20"/>
                <w:lang w:val="ru-RU"/>
              </w:rPr>
              <w:t xml:space="preserve">). </w:t>
            </w:r>
            <w:bookmarkStart w:id="190" w:name="OLE_LINK816"/>
            <w:bookmarkStart w:id="191" w:name="OLE_LINK817"/>
            <w:bookmarkStart w:id="192" w:name="OLE_LINK818"/>
            <w:bookmarkStart w:id="193" w:name="OLE_LINK819"/>
            <w:bookmarkEnd w:id="187"/>
            <w:bookmarkEnd w:id="188"/>
            <w:bookmarkEnd w:id="189"/>
            <w:r w:rsidRPr="00F13E64">
              <w:rPr>
                <w:sz w:val="20"/>
                <w:szCs w:val="20"/>
                <w:lang w:val="ru-RU"/>
              </w:rPr>
              <w:t>Для сельских поселений численностью менее 1200 чел. показатель не нормируется</w:t>
            </w:r>
            <w:bookmarkEnd w:id="190"/>
            <w:bookmarkEnd w:id="191"/>
            <w:bookmarkEnd w:id="192"/>
            <w:bookmarkEnd w:id="193"/>
            <w:r w:rsidR="00D6735D" w:rsidRPr="00F13E64">
              <w:rPr>
                <w:sz w:val="20"/>
                <w:szCs w:val="20"/>
                <w:lang w:val="ru-RU"/>
              </w:rPr>
              <w:t>.</w:t>
            </w:r>
          </w:p>
          <w:p w:rsidR="00D6735D" w:rsidRPr="00F13E64" w:rsidRDefault="00D6735D" w:rsidP="00D6735D">
            <w:pPr>
              <w:pStyle w:val="aff6"/>
              <w:ind w:firstLine="0"/>
              <w:jc w:val="left"/>
              <w:rPr>
                <w:sz w:val="20"/>
                <w:szCs w:val="20"/>
                <w:lang w:val="ru-RU"/>
              </w:rPr>
            </w:pPr>
            <w:r w:rsidRPr="00F13E64">
              <w:rPr>
                <w:sz w:val="20"/>
                <w:szCs w:val="20"/>
                <w:lang w:val="ru-RU"/>
              </w:rPr>
              <w:t>Уровень обеспеченности в 25 м</w:t>
            </w:r>
            <w:proofErr w:type="gramStart"/>
            <w:r w:rsidRPr="00F13E64">
              <w:rPr>
                <w:sz w:val="20"/>
                <w:szCs w:val="20"/>
                <w:vertAlign w:val="superscript"/>
                <w:lang w:val="ru-RU"/>
              </w:rPr>
              <w:t>2</w:t>
            </w:r>
            <w:proofErr w:type="gramEnd"/>
            <w:r w:rsidRPr="00F13E64">
              <w:rPr>
                <w:sz w:val="20"/>
                <w:szCs w:val="20"/>
                <w:lang w:val="ru-RU"/>
              </w:rPr>
              <w:t xml:space="preserve"> зеркала воды на 1 000 чел. принят в соответствии с СП 42.13330.2016 «СНиП 2.07.01-89*» Планировка и застройка городских и сельских поселений. Актуализированная реда</w:t>
            </w:r>
            <w:r w:rsidRPr="00F13E64">
              <w:rPr>
                <w:sz w:val="20"/>
                <w:szCs w:val="20"/>
                <w:lang w:val="ru-RU"/>
              </w:rPr>
              <w:t>к</w:t>
            </w:r>
            <w:r w:rsidRPr="00F13E64">
              <w:rPr>
                <w:sz w:val="20"/>
                <w:szCs w:val="20"/>
                <w:lang w:val="ru-RU"/>
              </w:rPr>
              <w:t>ция (утв. Приказом Минстроя России от 30.12.2016 № 1034/</w:t>
            </w:r>
            <w:proofErr w:type="spellStart"/>
            <w:proofErr w:type="gramStart"/>
            <w:r w:rsidRPr="00F13E64">
              <w:rPr>
                <w:sz w:val="20"/>
                <w:szCs w:val="20"/>
                <w:lang w:val="ru-RU"/>
              </w:rPr>
              <w:t>пр</w:t>
            </w:r>
            <w:proofErr w:type="spellEnd"/>
            <w:proofErr w:type="gramEnd"/>
            <w:r w:rsidRPr="00F13E64">
              <w:rPr>
                <w:sz w:val="20"/>
                <w:szCs w:val="20"/>
                <w:lang w:val="ru-RU"/>
              </w:rPr>
              <w:t>) Прил</w:t>
            </w:r>
            <w:r w:rsidRPr="00F13E64">
              <w:rPr>
                <w:sz w:val="20"/>
                <w:szCs w:val="20"/>
                <w:lang w:val="ru-RU"/>
              </w:rPr>
              <w:t>о</w:t>
            </w:r>
            <w:r w:rsidRPr="00F13E64">
              <w:rPr>
                <w:sz w:val="20"/>
                <w:szCs w:val="20"/>
                <w:lang w:val="ru-RU"/>
              </w:rPr>
              <w:t>жение Д. При расчете потребности населения в бассейнах рекоменд</w:t>
            </w:r>
            <w:r w:rsidRPr="00F13E64">
              <w:rPr>
                <w:sz w:val="20"/>
                <w:szCs w:val="20"/>
                <w:lang w:val="ru-RU"/>
              </w:rPr>
              <w:t>у</w:t>
            </w:r>
            <w:r w:rsidRPr="00F13E64">
              <w:rPr>
                <w:sz w:val="20"/>
                <w:szCs w:val="20"/>
                <w:lang w:val="ru-RU"/>
              </w:rPr>
              <w:t>ется учитывать:</w:t>
            </w:r>
          </w:p>
          <w:p w:rsidR="00D6735D" w:rsidRPr="00F13E64" w:rsidRDefault="00D6735D" w:rsidP="00D6735D">
            <w:pPr>
              <w:pStyle w:val="aff6"/>
              <w:numPr>
                <w:ilvl w:val="0"/>
                <w:numId w:val="21"/>
              </w:numPr>
              <w:jc w:val="left"/>
              <w:rPr>
                <w:sz w:val="20"/>
                <w:szCs w:val="20"/>
                <w:lang w:val="ru-RU"/>
              </w:rPr>
            </w:pPr>
            <w:r w:rsidRPr="00F13E64">
              <w:rPr>
                <w:sz w:val="20"/>
                <w:szCs w:val="20"/>
                <w:lang w:val="ru-RU"/>
              </w:rPr>
              <w:t>для городского округа – объекты регионального значения (при наличии на территории городского округа);</w:t>
            </w:r>
          </w:p>
          <w:p w:rsidR="00D6735D" w:rsidRPr="00F13E64" w:rsidRDefault="00D6735D" w:rsidP="00D6735D">
            <w:pPr>
              <w:pStyle w:val="aff6"/>
              <w:numPr>
                <w:ilvl w:val="0"/>
                <w:numId w:val="21"/>
              </w:numPr>
              <w:jc w:val="left"/>
              <w:rPr>
                <w:sz w:val="20"/>
                <w:szCs w:val="20"/>
                <w:lang w:val="ru-RU"/>
              </w:rPr>
            </w:pPr>
            <w:r w:rsidRPr="00F13E64">
              <w:rPr>
                <w:sz w:val="20"/>
                <w:szCs w:val="20"/>
                <w:lang w:val="ru-RU"/>
              </w:rPr>
              <w:t>для поселений – объекты регионального значения (при нал</w:t>
            </w:r>
            <w:r w:rsidRPr="00F13E64">
              <w:rPr>
                <w:sz w:val="20"/>
                <w:szCs w:val="20"/>
                <w:lang w:val="ru-RU"/>
              </w:rPr>
              <w:t>и</w:t>
            </w:r>
            <w:r w:rsidRPr="00F13E64">
              <w:rPr>
                <w:sz w:val="20"/>
                <w:szCs w:val="20"/>
                <w:lang w:val="ru-RU"/>
              </w:rPr>
              <w:t>чии на территории поселения), местного значения муниц</w:t>
            </w:r>
            <w:r w:rsidRPr="00F13E64">
              <w:rPr>
                <w:sz w:val="20"/>
                <w:szCs w:val="20"/>
                <w:lang w:val="ru-RU"/>
              </w:rPr>
              <w:t>и</w:t>
            </w:r>
            <w:r w:rsidRPr="00F13E64">
              <w:rPr>
                <w:sz w:val="20"/>
                <w:szCs w:val="20"/>
                <w:lang w:val="ru-RU"/>
              </w:rPr>
              <w:t>пального района (при наличии на территории поселения).</w:t>
            </w:r>
          </w:p>
        </w:tc>
      </w:tr>
      <w:tr w:rsidR="00D02BB2" w:rsidRPr="00F13E64" w:rsidTr="00991B9A">
        <w:trPr>
          <w:cantSplit/>
        </w:trPr>
        <w:tc>
          <w:tcPr>
            <w:tcW w:w="1304" w:type="dxa"/>
            <w:vMerge/>
            <w:shd w:val="clear" w:color="auto" w:fill="F2F2F2" w:themeFill="background1" w:themeFillShade="F2"/>
          </w:tcPr>
          <w:p w:rsidR="00D02BB2" w:rsidRPr="00F13E64" w:rsidRDefault="00D02BB2" w:rsidP="00D07737">
            <w:pPr>
              <w:pStyle w:val="aff6"/>
              <w:ind w:firstLine="0"/>
              <w:jc w:val="left"/>
              <w:rPr>
                <w:sz w:val="20"/>
                <w:szCs w:val="20"/>
                <w:lang w:val="ru-RU"/>
              </w:rPr>
            </w:pPr>
          </w:p>
        </w:tc>
        <w:tc>
          <w:tcPr>
            <w:tcW w:w="1843" w:type="dxa"/>
          </w:tcPr>
          <w:p w:rsidR="00D02BB2" w:rsidRPr="00F13E64" w:rsidRDefault="00D02BB2" w:rsidP="00D33D13">
            <w:pPr>
              <w:pStyle w:val="aff6"/>
              <w:ind w:firstLine="0"/>
              <w:jc w:val="left"/>
              <w:rPr>
                <w:sz w:val="20"/>
                <w:szCs w:val="20"/>
                <w:lang w:val="ru-RU"/>
              </w:rPr>
            </w:pPr>
            <w:r w:rsidRPr="00F13E64">
              <w:rPr>
                <w:sz w:val="20"/>
                <w:szCs w:val="20"/>
                <w:lang w:val="ru-RU"/>
              </w:rPr>
              <w:t>Расчетный показ</w:t>
            </w:r>
            <w:r w:rsidRPr="00F13E64">
              <w:rPr>
                <w:sz w:val="20"/>
                <w:szCs w:val="20"/>
                <w:lang w:val="ru-RU"/>
              </w:rPr>
              <w:t>а</w:t>
            </w:r>
            <w:r w:rsidRPr="00F13E64">
              <w:rPr>
                <w:sz w:val="20"/>
                <w:szCs w:val="20"/>
                <w:lang w:val="ru-RU"/>
              </w:rPr>
              <w:t>тель максимально допустимого уровня территориальной доступности</w:t>
            </w:r>
          </w:p>
        </w:tc>
        <w:tc>
          <w:tcPr>
            <w:tcW w:w="6237" w:type="dxa"/>
            <w:gridSpan w:val="3"/>
          </w:tcPr>
          <w:p w:rsidR="00D02BB2" w:rsidRPr="00F13E64" w:rsidRDefault="00E9236A" w:rsidP="00D33D13">
            <w:pPr>
              <w:pStyle w:val="aff6"/>
              <w:ind w:firstLine="0"/>
              <w:jc w:val="left"/>
              <w:rPr>
                <w:sz w:val="20"/>
                <w:szCs w:val="20"/>
                <w:lang w:val="ru-RU"/>
              </w:rPr>
            </w:pPr>
            <w:bookmarkStart w:id="194" w:name="OLE_LINK806"/>
            <w:bookmarkStart w:id="195" w:name="OLE_LINK807"/>
            <w:bookmarkStart w:id="196" w:name="OLE_LINK808"/>
            <w:bookmarkStart w:id="197" w:name="OLE_LINK985"/>
            <w:bookmarkStart w:id="198" w:name="OLE_LINK986"/>
            <w:bookmarkStart w:id="199" w:name="OLE_LINK987"/>
            <w:bookmarkStart w:id="200" w:name="OLE_LINK988"/>
            <w:bookmarkStart w:id="201" w:name="OLE_LINK989"/>
            <w:bookmarkStart w:id="202" w:name="OLE_LINK990"/>
            <w:r w:rsidRPr="00F13E64">
              <w:rPr>
                <w:sz w:val="20"/>
                <w:szCs w:val="20"/>
                <w:lang w:val="ru-RU"/>
              </w:rPr>
              <w:t>Транспортная доступность в 4</w:t>
            </w:r>
            <w:r w:rsidR="00D02BB2" w:rsidRPr="00F13E64">
              <w:rPr>
                <w:sz w:val="20"/>
                <w:szCs w:val="20"/>
                <w:lang w:val="ru-RU"/>
              </w:rPr>
              <w:t>0 мин. для городского округа и 30 мин. для городского поселения и сельского поселения принята исходя из времени, за которое можно добраться от самого удаленного населенн</w:t>
            </w:r>
            <w:r w:rsidR="00D02BB2" w:rsidRPr="00F13E64">
              <w:rPr>
                <w:sz w:val="20"/>
                <w:szCs w:val="20"/>
                <w:lang w:val="ru-RU"/>
              </w:rPr>
              <w:t>о</w:t>
            </w:r>
            <w:r w:rsidR="00D02BB2" w:rsidRPr="00F13E64">
              <w:rPr>
                <w:sz w:val="20"/>
                <w:szCs w:val="20"/>
                <w:lang w:val="ru-RU"/>
              </w:rPr>
              <w:t>го пункта муниципального образования до объекта.</w:t>
            </w:r>
            <w:bookmarkEnd w:id="194"/>
            <w:bookmarkEnd w:id="195"/>
            <w:bookmarkEnd w:id="196"/>
            <w:bookmarkEnd w:id="197"/>
            <w:bookmarkEnd w:id="198"/>
            <w:bookmarkEnd w:id="199"/>
            <w:bookmarkEnd w:id="200"/>
            <w:bookmarkEnd w:id="201"/>
            <w:bookmarkEnd w:id="202"/>
          </w:p>
        </w:tc>
      </w:tr>
      <w:tr w:rsidR="00D02BB2" w:rsidRPr="00F13E64" w:rsidTr="00991B9A">
        <w:trPr>
          <w:cantSplit/>
        </w:trPr>
        <w:tc>
          <w:tcPr>
            <w:tcW w:w="1304" w:type="dxa"/>
            <w:vMerge w:val="restart"/>
            <w:shd w:val="clear" w:color="auto" w:fill="F2F2F2" w:themeFill="background1" w:themeFillShade="F2"/>
          </w:tcPr>
          <w:p w:rsidR="00D02BB2" w:rsidRPr="00F13E64" w:rsidRDefault="00D02BB2" w:rsidP="00F576A4">
            <w:pPr>
              <w:pStyle w:val="aff6"/>
              <w:ind w:firstLine="0"/>
              <w:rPr>
                <w:sz w:val="20"/>
                <w:szCs w:val="20"/>
                <w:lang w:val="ru-RU"/>
              </w:rPr>
            </w:pPr>
            <w:r w:rsidRPr="00F13E64">
              <w:rPr>
                <w:sz w:val="20"/>
                <w:szCs w:val="20"/>
                <w:lang w:val="ru-RU"/>
              </w:rPr>
              <w:lastRenderedPageBreak/>
              <w:t>Спортивное плоскостное сооружение</w:t>
            </w:r>
          </w:p>
        </w:tc>
        <w:tc>
          <w:tcPr>
            <w:tcW w:w="1843" w:type="dxa"/>
          </w:tcPr>
          <w:p w:rsidR="00D02BB2" w:rsidRPr="00F13E64" w:rsidRDefault="00D02BB2" w:rsidP="00D33D13">
            <w:pPr>
              <w:pStyle w:val="aff6"/>
              <w:ind w:firstLine="0"/>
              <w:jc w:val="left"/>
              <w:rPr>
                <w:sz w:val="20"/>
                <w:szCs w:val="20"/>
                <w:lang w:val="ru-RU"/>
              </w:rPr>
            </w:pPr>
            <w:r w:rsidRPr="00F13E64">
              <w:rPr>
                <w:sz w:val="20"/>
                <w:szCs w:val="20"/>
                <w:lang w:val="ru-RU"/>
              </w:rPr>
              <w:t>Расчетный показ</w:t>
            </w:r>
            <w:r w:rsidRPr="00F13E64">
              <w:rPr>
                <w:sz w:val="20"/>
                <w:szCs w:val="20"/>
                <w:lang w:val="ru-RU"/>
              </w:rPr>
              <w:t>а</w:t>
            </w:r>
            <w:r w:rsidRPr="00F13E64">
              <w:rPr>
                <w:sz w:val="20"/>
                <w:szCs w:val="20"/>
                <w:lang w:val="ru-RU"/>
              </w:rPr>
              <w:t>тель минимально допустимого уровня обеспеченности</w:t>
            </w:r>
          </w:p>
        </w:tc>
        <w:tc>
          <w:tcPr>
            <w:tcW w:w="6237" w:type="dxa"/>
            <w:gridSpan w:val="3"/>
          </w:tcPr>
          <w:p w:rsidR="00D02BB2" w:rsidRPr="00F13E64" w:rsidRDefault="00D02BB2" w:rsidP="00D6735D">
            <w:pPr>
              <w:pStyle w:val="aff6"/>
              <w:ind w:firstLine="0"/>
              <w:jc w:val="left"/>
              <w:rPr>
                <w:sz w:val="20"/>
                <w:szCs w:val="20"/>
                <w:lang w:val="ru-RU"/>
              </w:rPr>
            </w:pPr>
            <w:bookmarkStart w:id="203" w:name="OLE_LINK809"/>
            <w:bookmarkStart w:id="204" w:name="OLE_LINK810"/>
            <w:bookmarkStart w:id="205" w:name="OLE_LINK811"/>
            <w:r w:rsidRPr="00F13E64">
              <w:rPr>
                <w:sz w:val="20"/>
                <w:szCs w:val="20"/>
                <w:lang w:val="ru-RU"/>
              </w:rPr>
              <w:t>Количество объектов принято 1 на городской округ, городское посел</w:t>
            </w:r>
            <w:r w:rsidRPr="00F13E64">
              <w:rPr>
                <w:sz w:val="20"/>
                <w:szCs w:val="20"/>
                <w:lang w:val="ru-RU"/>
              </w:rPr>
              <w:t>е</w:t>
            </w:r>
            <w:r w:rsidRPr="00F13E64">
              <w:rPr>
                <w:sz w:val="20"/>
                <w:szCs w:val="20"/>
                <w:lang w:val="ru-RU"/>
              </w:rPr>
              <w:t>ние и сельское поселение с учетом методических рекомендаций по размещению объектов массового спорта в субъектах Россий</w:t>
            </w:r>
            <w:r w:rsidR="00D33D13">
              <w:rPr>
                <w:sz w:val="20"/>
                <w:szCs w:val="20"/>
                <w:lang w:val="ru-RU"/>
              </w:rPr>
              <w:t>ской Фед</w:t>
            </w:r>
            <w:r w:rsidR="00D33D13">
              <w:rPr>
                <w:sz w:val="20"/>
                <w:szCs w:val="20"/>
                <w:lang w:val="ru-RU"/>
              </w:rPr>
              <w:t>е</w:t>
            </w:r>
            <w:r w:rsidR="00D33D13">
              <w:rPr>
                <w:sz w:val="20"/>
                <w:szCs w:val="20"/>
                <w:lang w:val="ru-RU"/>
              </w:rPr>
              <w:t>рации (</w:t>
            </w:r>
            <w:proofErr w:type="spellStart"/>
            <w:r w:rsidR="00D33D13">
              <w:rPr>
                <w:sz w:val="20"/>
                <w:szCs w:val="20"/>
                <w:lang w:val="ru-RU"/>
              </w:rPr>
              <w:t>Минспорт</w:t>
            </w:r>
            <w:proofErr w:type="spellEnd"/>
            <w:r w:rsidR="00D33D13">
              <w:rPr>
                <w:sz w:val="20"/>
                <w:szCs w:val="20"/>
                <w:lang w:val="ru-RU"/>
              </w:rPr>
              <w:t xml:space="preserve"> России </w:t>
            </w:r>
            <w:hyperlink r:id="rId15" w:history="1">
              <w:r w:rsidRPr="00F13E64">
                <w:rPr>
                  <w:sz w:val="20"/>
                  <w:szCs w:val="20"/>
                  <w:lang w:val="ru-RU"/>
                </w:rPr>
                <w:t>http://www.minsport.gov.ru/activities/economy/</w:t>
              </w:r>
            </w:hyperlink>
            <w:r w:rsidRPr="00F13E64">
              <w:rPr>
                <w:sz w:val="20"/>
                <w:szCs w:val="20"/>
                <w:lang w:val="ru-RU"/>
              </w:rPr>
              <w:t>)</w:t>
            </w:r>
            <w:bookmarkEnd w:id="203"/>
            <w:bookmarkEnd w:id="204"/>
            <w:bookmarkEnd w:id="205"/>
            <w:r w:rsidRPr="00F13E64">
              <w:rPr>
                <w:sz w:val="20"/>
                <w:szCs w:val="20"/>
                <w:lang w:val="ru-RU"/>
              </w:rPr>
              <w:t>.</w:t>
            </w:r>
          </w:p>
          <w:p w:rsidR="00D6735D" w:rsidRPr="00F13E64" w:rsidRDefault="00D6735D" w:rsidP="00D6735D">
            <w:pPr>
              <w:pStyle w:val="aff6"/>
              <w:ind w:firstLine="0"/>
              <w:jc w:val="left"/>
              <w:rPr>
                <w:sz w:val="20"/>
                <w:szCs w:val="20"/>
                <w:lang w:val="ru-RU"/>
              </w:rPr>
            </w:pPr>
            <w:r w:rsidRPr="00F13E64">
              <w:rPr>
                <w:sz w:val="20"/>
                <w:szCs w:val="20"/>
                <w:lang w:val="ru-RU"/>
              </w:rPr>
              <w:t>Уровень обеспеченности в 19494 м</w:t>
            </w:r>
            <w:proofErr w:type="gramStart"/>
            <w:r w:rsidRPr="00F13E64">
              <w:rPr>
                <w:sz w:val="20"/>
                <w:szCs w:val="20"/>
                <w:vertAlign w:val="superscript"/>
                <w:lang w:val="ru-RU"/>
              </w:rPr>
              <w:t>2</w:t>
            </w:r>
            <w:proofErr w:type="gramEnd"/>
            <w:r w:rsidRPr="00F13E64">
              <w:rPr>
                <w:sz w:val="20"/>
                <w:szCs w:val="20"/>
                <w:lang w:val="ru-RU"/>
              </w:rPr>
              <w:t xml:space="preserve"> на 10 000 чел. принят в соотве</w:t>
            </w:r>
            <w:r w:rsidRPr="00F13E64">
              <w:rPr>
                <w:sz w:val="20"/>
                <w:szCs w:val="20"/>
                <w:lang w:val="ru-RU"/>
              </w:rPr>
              <w:t>т</w:t>
            </w:r>
            <w:r w:rsidRPr="00F13E64">
              <w:rPr>
                <w:sz w:val="20"/>
                <w:szCs w:val="20"/>
                <w:lang w:val="ru-RU"/>
              </w:rPr>
              <w:t>ствии в соответствии с распоряжением Правительства Российской Ф</w:t>
            </w:r>
            <w:r w:rsidRPr="00F13E64">
              <w:rPr>
                <w:sz w:val="20"/>
                <w:szCs w:val="20"/>
                <w:lang w:val="ru-RU"/>
              </w:rPr>
              <w:t>е</w:t>
            </w:r>
            <w:r w:rsidRPr="00F13E64">
              <w:rPr>
                <w:sz w:val="20"/>
                <w:szCs w:val="20"/>
                <w:lang w:val="ru-RU"/>
              </w:rPr>
              <w:t>дерации от 03.07.1996 № 1063-р «О Социальных нормативах и нормах» (ред. от 26.01.2017). При расчете потребности населения в спортивных плоскостных сооружениях рекомендуется учитывать:</w:t>
            </w:r>
          </w:p>
          <w:p w:rsidR="00D6735D" w:rsidRPr="00F13E64" w:rsidRDefault="00D6735D" w:rsidP="00D6735D">
            <w:pPr>
              <w:pStyle w:val="aff6"/>
              <w:numPr>
                <w:ilvl w:val="0"/>
                <w:numId w:val="21"/>
              </w:numPr>
              <w:jc w:val="left"/>
              <w:rPr>
                <w:sz w:val="20"/>
                <w:szCs w:val="20"/>
                <w:lang w:val="ru-RU"/>
              </w:rPr>
            </w:pPr>
            <w:r w:rsidRPr="00F13E64">
              <w:rPr>
                <w:sz w:val="20"/>
                <w:szCs w:val="20"/>
                <w:lang w:val="ru-RU"/>
              </w:rPr>
              <w:t>для городского округа – объекты регионального значения (при наличии на территории городского округа);</w:t>
            </w:r>
          </w:p>
          <w:p w:rsidR="00D6735D" w:rsidRPr="00F13E64" w:rsidRDefault="00D6735D" w:rsidP="00D6735D">
            <w:pPr>
              <w:pStyle w:val="aff6"/>
              <w:numPr>
                <w:ilvl w:val="0"/>
                <w:numId w:val="21"/>
              </w:numPr>
              <w:jc w:val="left"/>
              <w:rPr>
                <w:sz w:val="20"/>
                <w:szCs w:val="20"/>
                <w:lang w:val="ru-RU"/>
              </w:rPr>
            </w:pPr>
            <w:r w:rsidRPr="00F13E64">
              <w:rPr>
                <w:sz w:val="20"/>
                <w:szCs w:val="20"/>
                <w:lang w:val="ru-RU"/>
              </w:rPr>
              <w:t>для поселений – объекты регионального значения (при нал</w:t>
            </w:r>
            <w:r w:rsidRPr="00F13E64">
              <w:rPr>
                <w:sz w:val="20"/>
                <w:szCs w:val="20"/>
                <w:lang w:val="ru-RU"/>
              </w:rPr>
              <w:t>и</w:t>
            </w:r>
            <w:r w:rsidRPr="00F13E64">
              <w:rPr>
                <w:sz w:val="20"/>
                <w:szCs w:val="20"/>
                <w:lang w:val="ru-RU"/>
              </w:rPr>
              <w:t>чии на территории поселения), местного значения муниц</w:t>
            </w:r>
            <w:r w:rsidRPr="00F13E64">
              <w:rPr>
                <w:sz w:val="20"/>
                <w:szCs w:val="20"/>
                <w:lang w:val="ru-RU"/>
              </w:rPr>
              <w:t>и</w:t>
            </w:r>
            <w:r w:rsidRPr="00F13E64">
              <w:rPr>
                <w:sz w:val="20"/>
                <w:szCs w:val="20"/>
                <w:lang w:val="ru-RU"/>
              </w:rPr>
              <w:t>пального района (при наличии на территории поселения).</w:t>
            </w:r>
          </w:p>
        </w:tc>
      </w:tr>
      <w:tr w:rsidR="00D02BB2" w:rsidRPr="00F13E64" w:rsidTr="00991B9A">
        <w:trPr>
          <w:cantSplit/>
        </w:trPr>
        <w:tc>
          <w:tcPr>
            <w:tcW w:w="1304" w:type="dxa"/>
            <w:vMerge/>
            <w:shd w:val="clear" w:color="auto" w:fill="F2F2F2" w:themeFill="background1" w:themeFillShade="F2"/>
          </w:tcPr>
          <w:p w:rsidR="00D02BB2" w:rsidRPr="00F13E64" w:rsidRDefault="00D02BB2" w:rsidP="00F576A4">
            <w:pPr>
              <w:pStyle w:val="aff6"/>
              <w:ind w:firstLine="0"/>
              <w:rPr>
                <w:sz w:val="20"/>
                <w:szCs w:val="20"/>
                <w:lang w:val="ru-RU"/>
              </w:rPr>
            </w:pPr>
          </w:p>
        </w:tc>
        <w:tc>
          <w:tcPr>
            <w:tcW w:w="1843" w:type="dxa"/>
          </w:tcPr>
          <w:p w:rsidR="00D02BB2" w:rsidRPr="00F13E64" w:rsidRDefault="00D02BB2" w:rsidP="00D33D13">
            <w:pPr>
              <w:pStyle w:val="aff6"/>
              <w:ind w:firstLine="0"/>
              <w:jc w:val="left"/>
              <w:rPr>
                <w:sz w:val="20"/>
                <w:szCs w:val="20"/>
                <w:lang w:val="ru-RU"/>
              </w:rPr>
            </w:pPr>
            <w:r w:rsidRPr="00F13E64">
              <w:rPr>
                <w:sz w:val="20"/>
                <w:szCs w:val="20"/>
                <w:lang w:val="ru-RU"/>
              </w:rPr>
              <w:t>Расчетный показ</w:t>
            </w:r>
            <w:r w:rsidRPr="00F13E64">
              <w:rPr>
                <w:sz w:val="20"/>
                <w:szCs w:val="20"/>
                <w:lang w:val="ru-RU"/>
              </w:rPr>
              <w:t>а</w:t>
            </w:r>
            <w:r w:rsidRPr="00F13E64">
              <w:rPr>
                <w:sz w:val="20"/>
                <w:szCs w:val="20"/>
                <w:lang w:val="ru-RU"/>
              </w:rPr>
              <w:t>тель максимально допустимого уровня территориальной доступности</w:t>
            </w:r>
          </w:p>
        </w:tc>
        <w:tc>
          <w:tcPr>
            <w:tcW w:w="6237" w:type="dxa"/>
            <w:gridSpan w:val="3"/>
          </w:tcPr>
          <w:p w:rsidR="00D02BB2" w:rsidRPr="00F13E64" w:rsidRDefault="00E9236A" w:rsidP="00D33D13">
            <w:pPr>
              <w:pStyle w:val="aff6"/>
              <w:ind w:firstLine="0"/>
              <w:jc w:val="left"/>
              <w:rPr>
                <w:sz w:val="20"/>
                <w:szCs w:val="20"/>
                <w:lang w:val="ru-RU"/>
              </w:rPr>
            </w:pPr>
            <w:r w:rsidRPr="00F13E64">
              <w:rPr>
                <w:sz w:val="20"/>
                <w:szCs w:val="20"/>
                <w:lang w:val="ru-RU"/>
              </w:rPr>
              <w:t>Транспортная доступность в</w:t>
            </w:r>
            <w:r w:rsidR="009370B8" w:rsidRPr="00F13E64">
              <w:rPr>
                <w:sz w:val="20"/>
                <w:szCs w:val="20"/>
                <w:lang w:val="ru-RU"/>
              </w:rPr>
              <w:t xml:space="preserve"> 40 мин. для городского округа </w:t>
            </w:r>
            <w:r w:rsidRPr="00F13E64">
              <w:rPr>
                <w:sz w:val="20"/>
                <w:szCs w:val="20"/>
                <w:lang w:val="ru-RU"/>
              </w:rPr>
              <w:t>и 30 мин. для городского поселения и сельского поселения принята исходя из времени, за которое можно добраться от самого удаленного населенн</w:t>
            </w:r>
            <w:r w:rsidRPr="00F13E64">
              <w:rPr>
                <w:sz w:val="20"/>
                <w:szCs w:val="20"/>
                <w:lang w:val="ru-RU"/>
              </w:rPr>
              <w:t>о</w:t>
            </w:r>
            <w:r w:rsidRPr="00F13E64">
              <w:rPr>
                <w:sz w:val="20"/>
                <w:szCs w:val="20"/>
                <w:lang w:val="ru-RU"/>
              </w:rPr>
              <w:t>го пункта муниципального образования до объекта.</w:t>
            </w:r>
          </w:p>
        </w:tc>
      </w:tr>
      <w:tr w:rsidR="00D02BB2" w:rsidRPr="00F13E64" w:rsidTr="00991B9A">
        <w:trPr>
          <w:cantSplit/>
        </w:trPr>
        <w:tc>
          <w:tcPr>
            <w:tcW w:w="1304" w:type="dxa"/>
            <w:vMerge w:val="restart"/>
            <w:shd w:val="clear" w:color="auto" w:fill="F2F2F2" w:themeFill="background1" w:themeFillShade="F2"/>
          </w:tcPr>
          <w:p w:rsidR="00D02BB2" w:rsidRPr="00F13E64" w:rsidRDefault="00D02BB2" w:rsidP="00F576A4">
            <w:pPr>
              <w:pStyle w:val="aff6"/>
              <w:ind w:firstLine="0"/>
              <w:rPr>
                <w:sz w:val="20"/>
                <w:szCs w:val="20"/>
                <w:lang w:val="ru-RU"/>
              </w:rPr>
            </w:pPr>
            <w:r w:rsidRPr="00F13E64">
              <w:rPr>
                <w:sz w:val="20"/>
                <w:szCs w:val="20"/>
                <w:lang w:val="ru-RU"/>
              </w:rPr>
              <w:t>Спортивный зал</w:t>
            </w:r>
          </w:p>
        </w:tc>
        <w:tc>
          <w:tcPr>
            <w:tcW w:w="1843" w:type="dxa"/>
          </w:tcPr>
          <w:p w:rsidR="00D02BB2" w:rsidRPr="00F13E64" w:rsidRDefault="00D02BB2" w:rsidP="00D33D13">
            <w:pPr>
              <w:pStyle w:val="aff6"/>
              <w:ind w:firstLine="0"/>
              <w:jc w:val="left"/>
              <w:rPr>
                <w:sz w:val="20"/>
                <w:szCs w:val="20"/>
                <w:lang w:val="ru-RU"/>
              </w:rPr>
            </w:pPr>
            <w:r w:rsidRPr="00F13E64">
              <w:rPr>
                <w:sz w:val="20"/>
                <w:szCs w:val="20"/>
                <w:lang w:val="ru-RU"/>
              </w:rPr>
              <w:t>Расчетный показ</w:t>
            </w:r>
            <w:r w:rsidRPr="00F13E64">
              <w:rPr>
                <w:sz w:val="20"/>
                <w:szCs w:val="20"/>
                <w:lang w:val="ru-RU"/>
              </w:rPr>
              <w:t>а</w:t>
            </w:r>
            <w:r w:rsidRPr="00F13E64">
              <w:rPr>
                <w:sz w:val="20"/>
                <w:szCs w:val="20"/>
                <w:lang w:val="ru-RU"/>
              </w:rPr>
              <w:t>тель минимально допустимого уровня обеспеченности</w:t>
            </w:r>
          </w:p>
        </w:tc>
        <w:tc>
          <w:tcPr>
            <w:tcW w:w="6237" w:type="dxa"/>
            <w:gridSpan w:val="3"/>
          </w:tcPr>
          <w:p w:rsidR="00D02BB2" w:rsidRPr="00F13E64" w:rsidRDefault="00D02BB2" w:rsidP="00D6735D">
            <w:pPr>
              <w:pStyle w:val="aff6"/>
              <w:ind w:firstLine="0"/>
              <w:jc w:val="left"/>
              <w:rPr>
                <w:sz w:val="20"/>
                <w:szCs w:val="20"/>
                <w:lang w:val="ru-RU"/>
              </w:rPr>
            </w:pPr>
            <w:r w:rsidRPr="00F13E64">
              <w:rPr>
                <w:sz w:val="20"/>
                <w:szCs w:val="20"/>
                <w:lang w:val="ru-RU"/>
              </w:rPr>
              <w:t>Количество объектов принято 1 на городской округ, городское посел</w:t>
            </w:r>
            <w:r w:rsidRPr="00F13E64">
              <w:rPr>
                <w:sz w:val="20"/>
                <w:szCs w:val="20"/>
                <w:lang w:val="ru-RU"/>
              </w:rPr>
              <w:t>е</w:t>
            </w:r>
            <w:r w:rsidRPr="00F13E64">
              <w:rPr>
                <w:sz w:val="20"/>
                <w:szCs w:val="20"/>
                <w:lang w:val="ru-RU"/>
              </w:rPr>
              <w:t>ние и сельское поселение с учетом методических рекомендаций по размещению объектов массового спорта в субъектах Российской Фед</w:t>
            </w:r>
            <w:r w:rsidRPr="00F13E64">
              <w:rPr>
                <w:sz w:val="20"/>
                <w:szCs w:val="20"/>
                <w:lang w:val="ru-RU"/>
              </w:rPr>
              <w:t>е</w:t>
            </w:r>
            <w:r w:rsidRPr="00F13E64">
              <w:rPr>
                <w:sz w:val="20"/>
                <w:szCs w:val="20"/>
                <w:lang w:val="ru-RU"/>
              </w:rPr>
              <w:t>рации (</w:t>
            </w:r>
            <w:proofErr w:type="spellStart"/>
            <w:r w:rsidRPr="00F13E64">
              <w:rPr>
                <w:sz w:val="20"/>
                <w:szCs w:val="20"/>
                <w:lang w:val="ru-RU"/>
              </w:rPr>
              <w:t>Минспорт</w:t>
            </w:r>
            <w:proofErr w:type="spellEnd"/>
            <w:r w:rsidRPr="00F13E64">
              <w:rPr>
                <w:sz w:val="20"/>
                <w:szCs w:val="20"/>
                <w:lang w:val="ru-RU"/>
              </w:rPr>
              <w:t xml:space="preserve"> России </w:t>
            </w:r>
            <w:hyperlink r:id="rId16" w:history="1">
              <w:r w:rsidRPr="00F13E64">
                <w:rPr>
                  <w:sz w:val="20"/>
                  <w:szCs w:val="20"/>
                  <w:lang w:val="ru-RU"/>
                </w:rPr>
                <w:t>http://www.minsport.gov.ru/activities/economy/</w:t>
              </w:r>
            </w:hyperlink>
            <w:r w:rsidRPr="00F13E64">
              <w:rPr>
                <w:sz w:val="20"/>
                <w:szCs w:val="20"/>
                <w:lang w:val="ru-RU"/>
              </w:rPr>
              <w:t>)</w:t>
            </w:r>
            <w:r w:rsidR="00D6735D" w:rsidRPr="00F13E64">
              <w:rPr>
                <w:sz w:val="20"/>
                <w:szCs w:val="20"/>
                <w:lang w:val="ru-RU"/>
              </w:rPr>
              <w:t>.</w:t>
            </w:r>
          </w:p>
          <w:p w:rsidR="00D6735D" w:rsidRPr="00F13E64" w:rsidRDefault="00D6735D" w:rsidP="00D6735D">
            <w:pPr>
              <w:pStyle w:val="aff6"/>
              <w:ind w:firstLine="0"/>
              <w:jc w:val="left"/>
              <w:rPr>
                <w:sz w:val="20"/>
                <w:szCs w:val="20"/>
                <w:lang w:val="ru-RU"/>
              </w:rPr>
            </w:pPr>
            <w:r w:rsidRPr="00F13E64">
              <w:rPr>
                <w:sz w:val="20"/>
                <w:szCs w:val="20"/>
                <w:lang w:val="ru-RU"/>
              </w:rPr>
              <w:t>Уровень обеспеченности в 350 м</w:t>
            </w:r>
            <w:proofErr w:type="gramStart"/>
            <w:r w:rsidRPr="00F13E64">
              <w:rPr>
                <w:sz w:val="20"/>
                <w:szCs w:val="20"/>
                <w:vertAlign w:val="superscript"/>
                <w:lang w:val="ru-RU"/>
              </w:rPr>
              <w:t>2</w:t>
            </w:r>
            <w:proofErr w:type="gramEnd"/>
            <w:r w:rsidRPr="00F13E64">
              <w:rPr>
                <w:sz w:val="20"/>
                <w:szCs w:val="20"/>
                <w:lang w:val="ru-RU"/>
              </w:rPr>
              <w:t xml:space="preserve"> на 1 000 чел. принят в соответствии в соответствии с распоряжением Правительства Российской Федерации от 03.07.1996 № 1063-р «О Социальных нормативах и нормах» (ред. от 26.01.2017). При расчете потребности населения в спортивных пло</w:t>
            </w:r>
            <w:r w:rsidRPr="00F13E64">
              <w:rPr>
                <w:sz w:val="20"/>
                <w:szCs w:val="20"/>
                <w:lang w:val="ru-RU"/>
              </w:rPr>
              <w:t>с</w:t>
            </w:r>
            <w:r w:rsidRPr="00F13E64">
              <w:rPr>
                <w:sz w:val="20"/>
                <w:szCs w:val="20"/>
                <w:lang w:val="ru-RU"/>
              </w:rPr>
              <w:t>костных сооружениях рекомендуется учитывать:</w:t>
            </w:r>
          </w:p>
          <w:p w:rsidR="00D6735D" w:rsidRPr="00F13E64" w:rsidRDefault="00D6735D" w:rsidP="00D6735D">
            <w:pPr>
              <w:pStyle w:val="aff6"/>
              <w:numPr>
                <w:ilvl w:val="0"/>
                <w:numId w:val="21"/>
              </w:numPr>
              <w:jc w:val="left"/>
              <w:rPr>
                <w:sz w:val="20"/>
                <w:szCs w:val="20"/>
                <w:lang w:val="ru-RU"/>
              </w:rPr>
            </w:pPr>
            <w:r w:rsidRPr="00F13E64">
              <w:rPr>
                <w:sz w:val="20"/>
                <w:szCs w:val="20"/>
                <w:lang w:val="ru-RU"/>
              </w:rPr>
              <w:t>для городского округа – объекты регионального значения (при наличии на территории городского округа);</w:t>
            </w:r>
          </w:p>
          <w:p w:rsidR="00D6735D" w:rsidRPr="00F13E64" w:rsidRDefault="00D6735D" w:rsidP="00D6735D">
            <w:pPr>
              <w:pStyle w:val="aff6"/>
              <w:numPr>
                <w:ilvl w:val="0"/>
                <w:numId w:val="21"/>
              </w:numPr>
              <w:jc w:val="left"/>
              <w:rPr>
                <w:sz w:val="20"/>
                <w:szCs w:val="20"/>
                <w:lang w:val="ru-RU"/>
              </w:rPr>
            </w:pPr>
            <w:r w:rsidRPr="00F13E64">
              <w:rPr>
                <w:sz w:val="20"/>
                <w:szCs w:val="20"/>
                <w:lang w:val="ru-RU"/>
              </w:rPr>
              <w:t>для поселений – объекты регионального значения (при нал</w:t>
            </w:r>
            <w:r w:rsidRPr="00F13E64">
              <w:rPr>
                <w:sz w:val="20"/>
                <w:szCs w:val="20"/>
                <w:lang w:val="ru-RU"/>
              </w:rPr>
              <w:t>и</w:t>
            </w:r>
            <w:r w:rsidRPr="00F13E64">
              <w:rPr>
                <w:sz w:val="20"/>
                <w:szCs w:val="20"/>
                <w:lang w:val="ru-RU"/>
              </w:rPr>
              <w:t>чии на территории поселения), местного значения муниц</w:t>
            </w:r>
            <w:r w:rsidRPr="00F13E64">
              <w:rPr>
                <w:sz w:val="20"/>
                <w:szCs w:val="20"/>
                <w:lang w:val="ru-RU"/>
              </w:rPr>
              <w:t>и</w:t>
            </w:r>
            <w:r w:rsidRPr="00F13E64">
              <w:rPr>
                <w:sz w:val="20"/>
                <w:szCs w:val="20"/>
                <w:lang w:val="ru-RU"/>
              </w:rPr>
              <w:t>пального района (при наличии на территории поселения).</w:t>
            </w:r>
          </w:p>
          <w:p w:rsidR="00D6735D" w:rsidRPr="00F13E64" w:rsidRDefault="00D6735D" w:rsidP="00D6735D">
            <w:pPr>
              <w:pStyle w:val="aff6"/>
              <w:ind w:firstLine="0"/>
              <w:rPr>
                <w:sz w:val="20"/>
                <w:szCs w:val="20"/>
                <w:lang w:val="ru-RU"/>
              </w:rPr>
            </w:pPr>
            <w:r w:rsidRPr="00F13E64">
              <w:rPr>
                <w:sz w:val="20"/>
                <w:szCs w:val="20"/>
                <w:lang w:val="ru-RU"/>
              </w:rPr>
              <w:t>В соответствии с СП 42.13330.2016 «СНиП 2.07.01-89*» Планировка и застройка городских и сельских поселений. Актуализированная реда</w:t>
            </w:r>
            <w:r w:rsidRPr="00F13E64">
              <w:rPr>
                <w:sz w:val="20"/>
                <w:szCs w:val="20"/>
                <w:lang w:val="ru-RU"/>
              </w:rPr>
              <w:t>к</w:t>
            </w:r>
            <w:r w:rsidRPr="00F13E64">
              <w:rPr>
                <w:sz w:val="20"/>
                <w:szCs w:val="20"/>
                <w:lang w:val="ru-RU"/>
              </w:rPr>
              <w:t>ция  (утв. Приказом Минстроя России от 30.12.2016 № 1034/</w:t>
            </w:r>
            <w:proofErr w:type="spellStart"/>
            <w:r w:rsidRPr="00F13E64">
              <w:rPr>
                <w:sz w:val="20"/>
                <w:szCs w:val="20"/>
                <w:lang w:val="ru-RU"/>
              </w:rPr>
              <w:t>пр</w:t>
            </w:r>
            <w:proofErr w:type="spellEnd"/>
            <w:r w:rsidRPr="00F13E64">
              <w:rPr>
                <w:sz w:val="20"/>
                <w:szCs w:val="20"/>
                <w:lang w:val="ru-RU"/>
              </w:rPr>
              <w:t>) Пр</w:t>
            </w:r>
            <w:r w:rsidRPr="00F13E64">
              <w:rPr>
                <w:sz w:val="20"/>
                <w:szCs w:val="20"/>
                <w:lang w:val="ru-RU"/>
              </w:rPr>
              <w:t>и</w:t>
            </w:r>
            <w:r w:rsidRPr="00F13E64">
              <w:rPr>
                <w:sz w:val="20"/>
                <w:szCs w:val="20"/>
                <w:lang w:val="ru-RU"/>
              </w:rPr>
              <w:t>ложение</w:t>
            </w:r>
            <w:proofErr w:type="gramStart"/>
            <w:r w:rsidRPr="00F13E64">
              <w:rPr>
                <w:sz w:val="20"/>
                <w:szCs w:val="20"/>
                <w:lang w:val="ru-RU"/>
              </w:rPr>
              <w:t xml:space="preserve"> Д</w:t>
            </w:r>
            <w:proofErr w:type="gramEnd"/>
            <w:r w:rsidRPr="00F13E64">
              <w:rPr>
                <w:sz w:val="20"/>
                <w:szCs w:val="20"/>
                <w:lang w:val="ru-RU"/>
              </w:rPr>
              <w:t xml:space="preserve"> в поселениях с числом жителей от 2 до 5 тыс. следует предусматривать один спортивный зал площадью </w:t>
            </w:r>
            <w:smartTag w:uri="urn:schemas-microsoft-com:office:smarttags" w:element="metricconverter">
              <w:smartTagPr>
                <w:attr w:name="ProductID" w:val="540 м2"/>
              </w:smartTagPr>
              <w:r w:rsidRPr="00F13E64">
                <w:rPr>
                  <w:sz w:val="20"/>
                  <w:szCs w:val="20"/>
                  <w:lang w:val="ru-RU"/>
                </w:rPr>
                <w:t>540 м</w:t>
              </w:r>
              <w:r w:rsidRPr="00F13E64">
                <w:rPr>
                  <w:sz w:val="20"/>
                  <w:szCs w:val="20"/>
                  <w:vertAlign w:val="superscript"/>
                  <w:lang w:val="ru-RU"/>
                </w:rPr>
                <w:t>2</w:t>
              </w:r>
            </w:smartTag>
          </w:p>
        </w:tc>
      </w:tr>
      <w:tr w:rsidR="00D02BB2" w:rsidRPr="00F13E64" w:rsidTr="00991B9A">
        <w:trPr>
          <w:cantSplit/>
        </w:trPr>
        <w:tc>
          <w:tcPr>
            <w:tcW w:w="1304" w:type="dxa"/>
            <w:vMerge/>
            <w:shd w:val="clear" w:color="auto" w:fill="F2F2F2" w:themeFill="background1" w:themeFillShade="F2"/>
          </w:tcPr>
          <w:p w:rsidR="00D02BB2" w:rsidRPr="00F13E64" w:rsidRDefault="00D02BB2" w:rsidP="00F576A4">
            <w:pPr>
              <w:pStyle w:val="aff6"/>
              <w:ind w:firstLine="0"/>
              <w:rPr>
                <w:sz w:val="20"/>
                <w:szCs w:val="20"/>
                <w:lang w:val="ru-RU"/>
              </w:rPr>
            </w:pPr>
          </w:p>
        </w:tc>
        <w:tc>
          <w:tcPr>
            <w:tcW w:w="1843" w:type="dxa"/>
          </w:tcPr>
          <w:p w:rsidR="00D02BB2" w:rsidRPr="00F13E64" w:rsidRDefault="00D02BB2" w:rsidP="00D33D13">
            <w:pPr>
              <w:pStyle w:val="aff6"/>
              <w:ind w:firstLine="0"/>
              <w:jc w:val="left"/>
              <w:rPr>
                <w:sz w:val="20"/>
                <w:szCs w:val="20"/>
                <w:lang w:val="ru-RU"/>
              </w:rPr>
            </w:pPr>
            <w:r w:rsidRPr="00F13E64">
              <w:rPr>
                <w:sz w:val="20"/>
                <w:szCs w:val="20"/>
                <w:lang w:val="ru-RU"/>
              </w:rPr>
              <w:t>Расчетный показ</w:t>
            </w:r>
            <w:r w:rsidRPr="00F13E64">
              <w:rPr>
                <w:sz w:val="20"/>
                <w:szCs w:val="20"/>
                <w:lang w:val="ru-RU"/>
              </w:rPr>
              <w:t>а</w:t>
            </w:r>
            <w:r w:rsidRPr="00F13E64">
              <w:rPr>
                <w:sz w:val="20"/>
                <w:szCs w:val="20"/>
                <w:lang w:val="ru-RU"/>
              </w:rPr>
              <w:t>тель максимально допустимого уровня территориальной доступности</w:t>
            </w:r>
          </w:p>
        </w:tc>
        <w:tc>
          <w:tcPr>
            <w:tcW w:w="6237" w:type="dxa"/>
            <w:gridSpan w:val="3"/>
          </w:tcPr>
          <w:p w:rsidR="00D02BB2" w:rsidRPr="00F13E64" w:rsidRDefault="00E9236A" w:rsidP="00D33D13">
            <w:pPr>
              <w:pStyle w:val="aff6"/>
              <w:ind w:firstLine="0"/>
              <w:jc w:val="left"/>
              <w:rPr>
                <w:sz w:val="20"/>
                <w:szCs w:val="20"/>
                <w:lang w:val="ru-RU"/>
              </w:rPr>
            </w:pPr>
            <w:bookmarkStart w:id="206" w:name="OLE_LINK1054"/>
            <w:bookmarkStart w:id="207" w:name="OLE_LINK1055"/>
            <w:bookmarkStart w:id="208" w:name="OLE_LINK1056"/>
            <w:r w:rsidRPr="00F13E64">
              <w:rPr>
                <w:sz w:val="20"/>
                <w:szCs w:val="20"/>
                <w:lang w:val="ru-RU"/>
              </w:rPr>
              <w:t>Транспортная доступность в</w:t>
            </w:r>
            <w:r w:rsidR="009370B8" w:rsidRPr="00F13E64">
              <w:rPr>
                <w:sz w:val="20"/>
                <w:szCs w:val="20"/>
                <w:lang w:val="ru-RU"/>
              </w:rPr>
              <w:t xml:space="preserve"> 40 мин. для городского округа </w:t>
            </w:r>
            <w:r w:rsidRPr="00F13E64">
              <w:rPr>
                <w:sz w:val="20"/>
                <w:szCs w:val="20"/>
                <w:lang w:val="ru-RU"/>
              </w:rPr>
              <w:t>и 30 мин. для городского поселения и сельского поселения принята исходя из времени, за которое можно добраться от самого удаленного населенн</w:t>
            </w:r>
            <w:r w:rsidRPr="00F13E64">
              <w:rPr>
                <w:sz w:val="20"/>
                <w:szCs w:val="20"/>
                <w:lang w:val="ru-RU"/>
              </w:rPr>
              <w:t>о</w:t>
            </w:r>
            <w:r w:rsidRPr="00F13E64">
              <w:rPr>
                <w:sz w:val="20"/>
                <w:szCs w:val="20"/>
                <w:lang w:val="ru-RU"/>
              </w:rPr>
              <w:t>го пункта муниципального образования до объекта.</w:t>
            </w:r>
            <w:bookmarkEnd w:id="206"/>
            <w:bookmarkEnd w:id="207"/>
            <w:bookmarkEnd w:id="208"/>
          </w:p>
        </w:tc>
      </w:tr>
      <w:tr w:rsidR="00D02BB2" w:rsidRPr="00F13E64" w:rsidTr="00991B9A">
        <w:trPr>
          <w:cantSplit/>
        </w:trPr>
        <w:tc>
          <w:tcPr>
            <w:tcW w:w="1304" w:type="dxa"/>
            <w:vMerge w:val="restart"/>
            <w:shd w:val="clear" w:color="auto" w:fill="F2F2F2" w:themeFill="background1" w:themeFillShade="F2"/>
          </w:tcPr>
          <w:p w:rsidR="00D02BB2" w:rsidRPr="00F13E64" w:rsidRDefault="00D02BB2" w:rsidP="00F576A4">
            <w:pPr>
              <w:pStyle w:val="aff6"/>
              <w:ind w:firstLine="0"/>
              <w:rPr>
                <w:sz w:val="20"/>
                <w:szCs w:val="20"/>
                <w:lang w:val="ru-RU"/>
              </w:rPr>
            </w:pPr>
            <w:r w:rsidRPr="00F13E64">
              <w:rPr>
                <w:sz w:val="20"/>
                <w:szCs w:val="20"/>
                <w:lang w:val="ru-RU"/>
              </w:rPr>
              <w:t>Спортивная площадка</w:t>
            </w:r>
          </w:p>
        </w:tc>
        <w:tc>
          <w:tcPr>
            <w:tcW w:w="1843" w:type="dxa"/>
          </w:tcPr>
          <w:p w:rsidR="00D02BB2" w:rsidRPr="00F13E64" w:rsidRDefault="00D02BB2" w:rsidP="00D33D13">
            <w:pPr>
              <w:pStyle w:val="aff6"/>
              <w:ind w:firstLine="0"/>
              <w:jc w:val="left"/>
              <w:rPr>
                <w:sz w:val="20"/>
                <w:szCs w:val="20"/>
                <w:lang w:val="ru-RU"/>
              </w:rPr>
            </w:pPr>
            <w:r w:rsidRPr="00F13E64">
              <w:rPr>
                <w:sz w:val="20"/>
                <w:szCs w:val="20"/>
                <w:lang w:val="ru-RU"/>
              </w:rPr>
              <w:t>Расчетный показ</w:t>
            </w:r>
            <w:r w:rsidRPr="00F13E64">
              <w:rPr>
                <w:sz w:val="20"/>
                <w:szCs w:val="20"/>
                <w:lang w:val="ru-RU"/>
              </w:rPr>
              <w:t>а</w:t>
            </w:r>
            <w:r w:rsidRPr="00F13E64">
              <w:rPr>
                <w:sz w:val="20"/>
                <w:szCs w:val="20"/>
                <w:lang w:val="ru-RU"/>
              </w:rPr>
              <w:t>тель минимально допустимого уровня обеспеченности</w:t>
            </w:r>
          </w:p>
        </w:tc>
        <w:tc>
          <w:tcPr>
            <w:tcW w:w="6237" w:type="dxa"/>
            <w:gridSpan w:val="3"/>
          </w:tcPr>
          <w:p w:rsidR="00D02BB2" w:rsidRPr="00F13E64" w:rsidRDefault="00D02BB2" w:rsidP="00D33D13">
            <w:pPr>
              <w:pStyle w:val="aff6"/>
              <w:ind w:firstLine="0"/>
              <w:jc w:val="left"/>
              <w:rPr>
                <w:sz w:val="20"/>
                <w:szCs w:val="20"/>
                <w:lang w:val="ru-RU"/>
              </w:rPr>
            </w:pPr>
            <w:r w:rsidRPr="00F13E64">
              <w:rPr>
                <w:sz w:val="20"/>
                <w:szCs w:val="20"/>
                <w:lang w:val="ru-RU"/>
              </w:rPr>
              <w:t>Количество объектов принято 1 на 500 чел. с учетом методических р</w:t>
            </w:r>
            <w:r w:rsidRPr="00F13E64">
              <w:rPr>
                <w:sz w:val="20"/>
                <w:szCs w:val="20"/>
                <w:lang w:val="ru-RU"/>
              </w:rPr>
              <w:t>е</w:t>
            </w:r>
            <w:r w:rsidRPr="00F13E64">
              <w:rPr>
                <w:sz w:val="20"/>
                <w:szCs w:val="20"/>
                <w:lang w:val="ru-RU"/>
              </w:rPr>
              <w:t>комендаций по размещению объектов массового спорта в субъектах Российской Федерации (</w:t>
            </w:r>
            <w:proofErr w:type="spellStart"/>
            <w:r w:rsidRPr="00F13E64">
              <w:rPr>
                <w:sz w:val="20"/>
                <w:szCs w:val="20"/>
                <w:lang w:val="ru-RU"/>
              </w:rPr>
              <w:t>Минспорт</w:t>
            </w:r>
            <w:proofErr w:type="spellEnd"/>
            <w:r w:rsidRPr="00F13E64">
              <w:rPr>
                <w:sz w:val="20"/>
                <w:szCs w:val="20"/>
                <w:lang w:val="ru-RU"/>
              </w:rPr>
              <w:t xml:space="preserve"> России </w:t>
            </w:r>
            <w:hyperlink r:id="rId17" w:history="1">
              <w:r w:rsidRPr="00F13E64">
                <w:rPr>
                  <w:sz w:val="20"/>
                  <w:szCs w:val="20"/>
                  <w:lang w:val="ru-RU"/>
                </w:rPr>
                <w:t>http://www.minsport.gov.ru/activities/economy/</w:t>
              </w:r>
            </w:hyperlink>
            <w:r w:rsidRPr="00F13E64">
              <w:rPr>
                <w:sz w:val="20"/>
                <w:szCs w:val="20"/>
                <w:lang w:val="ru-RU"/>
              </w:rPr>
              <w:t>) Для населенных пунктов численностью менее 1200 чел. показатель не нормируется</w:t>
            </w:r>
          </w:p>
        </w:tc>
      </w:tr>
      <w:tr w:rsidR="00D02BB2" w:rsidRPr="00F13E64" w:rsidTr="00991B9A">
        <w:trPr>
          <w:cantSplit/>
        </w:trPr>
        <w:tc>
          <w:tcPr>
            <w:tcW w:w="1304" w:type="dxa"/>
            <w:vMerge/>
            <w:shd w:val="clear" w:color="auto" w:fill="F2F2F2" w:themeFill="background1" w:themeFillShade="F2"/>
          </w:tcPr>
          <w:p w:rsidR="00D02BB2" w:rsidRPr="00F13E64" w:rsidRDefault="00D02BB2" w:rsidP="00D07737">
            <w:pPr>
              <w:pStyle w:val="aff6"/>
              <w:ind w:firstLine="0"/>
              <w:jc w:val="left"/>
              <w:rPr>
                <w:sz w:val="20"/>
                <w:szCs w:val="20"/>
                <w:lang w:val="ru-RU"/>
              </w:rPr>
            </w:pPr>
          </w:p>
        </w:tc>
        <w:tc>
          <w:tcPr>
            <w:tcW w:w="1843" w:type="dxa"/>
          </w:tcPr>
          <w:p w:rsidR="00D02BB2" w:rsidRPr="00F13E64" w:rsidRDefault="00D02BB2" w:rsidP="00D33D13">
            <w:pPr>
              <w:pStyle w:val="aff6"/>
              <w:ind w:firstLine="0"/>
              <w:jc w:val="left"/>
              <w:rPr>
                <w:sz w:val="20"/>
                <w:szCs w:val="20"/>
                <w:lang w:val="ru-RU"/>
              </w:rPr>
            </w:pPr>
            <w:r w:rsidRPr="00F13E64">
              <w:rPr>
                <w:sz w:val="20"/>
                <w:szCs w:val="20"/>
                <w:lang w:val="ru-RU"/>
              </w:rPr>
              <w:t>Расчетный показ</w:t>
            </w:r>
            <w:r w:rsidRPr="00F13E64">
              <w:rPr>
                <w:sz w:val="20"/>
                <w:szCs w:val="20"/>
                <w:lang w:val="ru-RU"/>
              </w:rPr>
              <w:t>а</w:t>
            </w:r>
            <w:r w:rsidRPr="00F13E64">
              <w:rPr>
                <w:sz w:val="20"/>
                <w:szCs w:val="20"/>
                <w:lang w:val="ru-RU"/>
              </w:rPr>
              <w:t>тель максимально допустимого уровня территориальной доступности</w:t>
            </w:r>
          </w:p>
        </w:tc>
        <w:tc>
          <w:tcPr>
            <w:tcW w:w="6237" w:type="dxa"/>
            <w:gridSpan w:val="3"/>
          </w:tcPr>
          <w:p w:rsidR="00D02BB2" w:rsidRPr="00F13E64" w:rsidRDefault="00D02BB2" w:rsidP="00D33D13">
            <w:pPr>
              <w:pStyle w:val="aff6"/>
              <w:ind w:firstLine="0"/>
              <w:jc w:val="left"/>
              <w:rPr>
                <w:sz w:val="20"/>
                <w:szCs w:val="20"/>
                <w:lang w:val="ru-RU"/>
              </w:rPr>
            </w:pPr>
            <w:bookmarkStart w:id="209" w:name="OLE_LINK812"/>
            <w:bookmarkStart w:id="210" w:name="OLE_LINK813"/>
            <w:r w:rsidRPr="00F13E64">
              <w:rPr>
                <w:sz w:val="20"/>
                <w:szCs w:val="20"/>
                <w:lang w:val="ru-RU"/>
              </w:rPr>
              <w:t xml:space="preserve">Пешеходная доступность 500 м принята в соответствии с таблицей 10.1 СП </w:t>
            </w:r>
            <w:r w:rsidR="009E373D" w:rsidRPr="00F13E64">
              <w:rPr>
                <w:sz w:val="20"/>
                <w:szCs w:val="20"/>
                <w:lang w:val="ru-RU"/>
              </w:rPr>
              <w:t>42.13330.2016</w:t>
            </w:r>
            <w:r w:rsidRPr="00F13E64">
              <w:rPr>
                <w:sz w:val="20"/>
                <w:szCs w:val="20"/>
                <w:lang w:val="ru-RU"/>
              </w:rPr>
              <w:t xml:space="preserve"> «СНиП 2.07.01-89*» Планировка и застройка горо</w:t>
            </w:r>
            <w:r w:rsidRPr="00F13E64">
              <w:rPr>
                <w:sz w:val="20"/>
                <w:szCs w:val="20"/>
                <w:lang w:val="ru-RU"/>
              </w:rPr>
              <w:t>д</w:t>
            </w:r>
            <w:r w:rsidRPr="00F13E64">
              <w:rPr>
                <w:sz w:val="20"/>
                <w:szCs w:val="20"/>
                <w:lang w:val="ru-RU"/>
              </w:rPr>
              <w:t>ских и сельских поселений. Актуализированная реда</w:t>
            </w:r>
            <w:r w:rsidR="009716DC" w:rsidRPr="00F13E64">
              <w:rPr>
                <w:sz w:val="20"/>
                <w:szCs w:val="20"/>
                <w:lang w:val="ru-RU"/>
              </w:rPr>
              <w:t>кция</w:t>
            </w:r>
            <w:r w:rsidRPr="00F13E64">
              <w:rPr>
                <w:sz w:val="20"/>
                <w:szCs w:val="20"/>
                <w:lang w:val="ru-RU"/>
              </w:rPr>
              <w:t xml:space="preserve"> (утв. Прик</w:t>
            </w:r>
            <w:r w:rsidRPr="00F13E64">
              <w:rPr>
                <w:sz w:val="20"/>
                <w:szCs w:val="20"/>
                <w:lang w:val="ru-RU"/>
              </w:rPr>
              <w:t>а</w:t>
            </w:r>
            <w:r w:rsidRPr="00F13E64">
              <w:rPr>
                <w:sz w:val="20"/>
                <w:szCs w:val="20"/>
                <w:lang w:val="ru-RU"/>
              </w:rPr>
              <w:t xml:space="preserve">зом Минстроя России от 30.12.2016 </w:t>
            </w:r>
            <w:r w:rsidR="008F09BF" w:rsidRPr="00F13E64">
              <w:rPr>
                <w:sz w:val="20"/>
                <w:szCs w:val="20"/>
                <w:lang w:val="ru-RU"/>
              </w:rPr>
              <w:t>№ </w:t>
            </w:r>
            <w:r w:rsidRPr="00F13E64">
              <w:rPr>
                <w:sz w:val="20"/>
                <w:szCs w:val="20"/>
                <w:lang w:val="ru-RU"/>
              </w:rPr>
              <w:t>1034/</w:t>
            </w:r>
            <w:proofErr w:type="spellStart"/>
            <w:r w:rsidRPr="00F13E64">
              <w:rPr>
                <w:sz w:val="20"/>
                <w:szCs w:val="20"/>
                <w:lang w:val="ru-RU"/>
              </w:rPr>
              <w:t>пр</w:t>
            </w:r>
            <w:proofErr w:type="spellEnd"/>
            <w:r w:rsidRPr="00F13E64">
              <w:rPr>
                <w:sz w:val="20"/>
                <w:szCs w:val="20"/>
                <w:lang w:val="ru-RU"/>
              </w:rPr>
              <w:t>)</w:t>
            </w:r>
            <w:bookmarkEnd w:id="209"/>
            <w:bookmarkEnd w:id="210"/>
          </w:p>
        </w:tc>
      </w:tr>
      <w:tr w:rsidR="00D02BB2" w:rsidRPr="00F13E64" w:rsidTr="00991B9A">
        <w:trPr>
          <w:cantSplit/>
        </w:trPr>
        <w:tc>
          <w:tcPr>
            <w:tcW w:w="1304" w:type="dxa"/>
            <w:vMerge w:val="restart"/>
            <w:shd w:val="clear" w:color="auto" w:fill="F2F2F2" w:themeFill="background1" w:themeFillShade="F2"/>
          </w:tcPr>
          <w:p w:rsidR="00D02BB2" w:rsidRPr="00F13E64" w:rsidRDefault="00D02BB2" w:rsidP="00F576A4">
            <w:pPr>
              <w:pStyle w:val="aff6"/>
              <w:ind w:firstLine="0"/>
              <w:rPr>
                <w:sz w:val="20"/>
                <w:szCs w:val="20"/>
                <w:lang w:val="ru-RU"/>
              </w:rPr>
            </w:pPr>
            <w:r w:rsidRPr="00F13E64">
              <w:rPr>
                <w:sz w:val="20"/>
                <w:szCs w:val="20"/>
                <w:lang w:val="ru-RU"/>
              </w:rPr>
              <w:lastRenderedPageBreak/>
              <w:t>Гостиницы (или анал</w:t>
            </w:r>
            <w:r w:rsidRPr="00F13E64">
              <w:rPr>
                <w:sz w:val="20"/>
                <w:szCs w:val="20"/>
                <w:lang w:val="ru-RU"/>
              </w:rPr>
              <w:t>о</w:t>
            </w:r>
            <w:r w:rsidRPr="00F13E64">
              <w:rPr>
                <w:sz w:val="20"/>
                <w:szCs w:val="20"/>
                <w:lang w:val="ru-RU"/>
              </w:rPr>
              <w:t>гичные сре</w:t>
            </w:r>
            <w:r w:rsidRPr="00F13E64">
              <w:rPr>
                <w:sz w:val="20"/>
                <w:szCs w:val="20"/>
                <w:lang w:val="ru-RU"/>
              </w:rPr>
              <w:t>д</w:t>
            </w:r>
            <w:r w:rsidRPr="00F13E64">
              <w:rPr>
                <w:sz w:val="20"/>
                <w:szCs w:val="20"/>
                <w:lang w:val="ru-RU"/>
              </w:rPr>
              <w:t>ства размещ</w:t>
            </w:r>
            <w:r w:rsidRPr="00F13E64">
              <w:rPr>
                <w:sz w:val="20"/>
                <w:szCs w:val="20"/>
                <w:lang w:val="ru-RU"/>
              </w:rPr>
              <w:t>е</w:t>
            </w:r>
            <w:r w:rsidRPr="00F13E64">
              <w:rPr>
                <w:sz w:val="20"/>
                <w:szCs w:val="20"/>
                <w:lang w:val="ru-RU"/>
              </w:rPr>
              <w:t>ния)</w:t>
            </w:r>
          </w:p>
        </w:tc>
        <w:tc>
          <w:tcPr>
            <w:tcW w:w="1843" w:type="dxa"/>
          </w:tcPr>
          <w:p w:rsidR="00D02BB2" w:rsidRPr="00F13E64" w:rsidRDefault="00D02BB2" w:rsidP="00D33D13">
            <w:pPr>
              <w:pStyle w:val="aff6"/>
              <w:ind w:firstLine="0"/>
              <w:jc w:val="left"/>
              <w:rPr>
                <w:sz w:val="20"/>
                <w:szCs w:val="20"/>
                <w:lang w:val="ru-RU"/>
              </w:rPr>
            </w:pPr>
            <w:r w:rsidRPr="00F13E64">
              <w:rPr>
                <w:sz w:val="20"/>
                <w:szCs w:val="20"/>
                <w:lang w:val="ru-RU"/>
              </w:rPr>
              <w:t>Расчетный показ</w:t>
            </w:r>
            <w:r w:rsidRPr="00F13E64">
              <w:rPr>
                <w:sz w:val="20"/>
                <w:szCs w:val="20"/>
                <w:lang w:val="ru-RU"/>
              </w:rPr>
              <w:t>а</w:t>
            </w:r>
            <w:r w:rsidRPr="00F13E64">
              <w:rPr>
                <w:sz w:val="20"/>
                <w:szCs w:val="20"/>
                <w:lang w:val="ru-RU"/>
              </w:rPr>
              <w:t>тель минимально допустимого уровня обеспеченности</w:t>
            </w:r>
          </w:p>
        </w:tc>
        <w:tc>
          <w:tcPr>
            <w:tcW w:w="2225" w:type="dxa"/>
          </w:tcPr>
          <w:p w:rsidR="00D02BB2" w:rsidRPr="00F13E64" w:rsidRDefault="00D02BB2" w:rsidP="00D33D13">
            <w:pPr>
              <w:pStyle w:val="aff6"/>
              <w:ind w:firstLine="0"/>
              <w:jc w:val="left"/>
              <w:rPr>
                <w:sz w:val="20"/>
                <w:szCs w:val="20"/>
                <w:lang w:val="ru-RU"/>
              </w:rPr>
            </w:pPr>
            <w:r w:rsidRPr="00F13E64">
              <w:rPr>
                <w:sz w:val="20"/>
                <w:szCs w:val="20"/>
                <w:lang w:val="ru-RU"/>
              </w:rPr>
              <w:t>Количество мест прин</w:t>
            </w:r>
            <w:r w:rsidRPr="00F13E64">
              <w:rPr>
                <w:sz w:val="20"/>
                <w:szCs w:val="20"/>
                <w:lang w:val="ru-RU"/>
              </w:rPr>
              <w:t>я</w:t>
            </w:r>
            <w:r w:rsidRPr="00F13E64">
              <w:rPr>
                <w:sz w:val="20"/>
                <w:szCs w:val="20"/>
                <w:lang w:val="ru-RU"/>
              </w:rPr>
              <w:t>то 6 на 1000 чел. в соо</w:t>
            </w:r>
            <w:r w:rsidRPr="00F13E64">
              <w:rPr>
                <w:sz w:val="20"/>
                <w:szCs w:val="20"/>
                <w:lang w:val="ru-RU"/>
              </w:rPr>
              <w:t>т</w:t>
            </w:r>
            <w:r w:rsidRPr="00F13E64">
              <w:rPr>
                <w:sz w:val="20"/>
                <w:szCs w:val="20"/>
                <w:lang w:val="ru-RU"/>
              </w:rPr>
              <w:t xml:space="preserve">ветствии с Приложением Д СП </w:t>
            </w:r>
            <w:r w:rsidR="009E373D" w:rsidRPr="00F13E64">
              <w:rPr>
                <w:sz w:val="20"/>
                <w:szCs w:val="20"/>
                <w:lang w:val="ru-RU"/>
              </w:rPr>
              <w:t>42.13330.2016</w:t>
            </w:r>
            <w:r w:rsidRPr="00F13E64">
              <w:rPr>
                <w:sz w:val="20"/>
                <w:szCs w:val="20"/>
                <w:lang w:val="ru-RU"/>
              </w:rPr>
              <w:t xml:space="preserve"> «СНиП 2.07.01-89*» Планировка и застройка городских и сельских поселе</w:t>
            </w:r>
            <w:r w:rsidR="009716DC" w:rsidRPr="00F13E64">
              <w:rPr>
                <w:sz w:val="20"/>
                <w:szCs w:val="20"/>
                <w:lang w:val="ru-RU"/>
              </w:rPr>
              <w:t>ний. Актуализ</w:t>
            </w:r>
            <w:r w:rsidR="009716DC" w:rsidRPr="00F13E64">
              <w:rPr>
                <w:sz w:val="20"/>
                <w:szCs w:val="20"/>
                <w:lang w:val="ru-RU"/>
              </w:rPr>
              <w:t>и</w:t>
            </w:r>
            <w:r w:rsidR="009716DC" w:rsidRPr="00F13E64">
              <w:rPr>
                <w:sz w:val="20"/>
                <w:szCs w:val="20"/>
                <w:lang w:val="ru-RU"/>
              </w:rPr>
              <w:t>рованная редакция</w:t>
            </w:r>
            <w:r w:rsidRPr="00F13E64">
              <w:rPr>
                <w:sz w:val="20"/>
                <w:szCs w:val="20"/>
                <w:lang w:val="ru-RU"/>
              </w:rPr>
              <w:t xml:space="preserve"> (утв. Приказом Минстроя России от 30.12.2016 </w:t>
            </w:r>
            <w:r w:rsidR="009716DC" w:rsidRPr="00F13E64">
              <w:rPr>
                <w:sz w:val="20"/>
                <w:szCs w:val="20"/>
                <w:lang w:val="ru-RU"/>
              </w:rPr>
              <w:t>3</w:t>
            </w:r>
            <w:r w:rsidRPr="00F13E64">
              <w:rPr>
                <w:sz w:val="20"/>
                <w:szCs w:val="20"/>
                <w:lang w:val="ru-RU"/>
              </w:rPr>
              <w:t xml:space="preserve"> 1034/</w:t>
            </w:r>
            <w:proofErr w:type="spellStart"/>
            <w:r w:rsidRPr="00F13E64">
              <w:rPr>
                <w:sz w:val="20"/>
                <w:szCs w:val="20"/>
                <w:lang w:val="ru-RU"/>
              </w:rPr>
              <w:t>пр</w:t>
            </w:r>
            <w:proofErr w:type="spellEnd"/>
            <w:r w:rsidRPr="00F13E64">
              <w:rPr>
                <w:sz w:val="20"/>
                <w:szCs w:val="20"/>
                <w:lang w:val="ru-RU"/>
              </w:rPr>
              <w:t>)</w:t>
            </w:r>
          </w:p>
        </w:tc>
        <w:tc>
          <w:tcPr>
            <w:tcW w:w="2169" w:type="dxa"/>
          </w:tcPr>
          <w:p w:rsidR="00D02BB2" w:rsidRPr="00F13E64" w:rsidRDefault="00D02BB2" w:rsidP="00F576A4">
            <w:pPr>
              <w:pStyle w:val="aff6"/>
              <w:ind w:firstLine="0"/>
              <w:jc w:val="center"/>
              <w:rPr>
                <w:sz w:val="20"/>
                <w:szCs w:val="20"/>
                <w:lang w:val="ru-RU"/>
              </w:rPr>
            </w:pPr>
            <w:r w:rsidRPr="00F13E64">
              <w:rPr>
                <w:sz w:val="20"/>
                <w:szCs w:val="20"/>
                <w:lang w:val="ru-RU"/>
              </w:rPr>
              <w:t>-</w:t>
            </w:r>
          </w:p>
        </w:tc>
        <w:tc>
          <w:tcPr>
            <w:tcW w:w="1843" w:type="dxa"/>
          </w:tcPr>
          <w:p w:rsidR="00D02BB2" w:rsidRPr="00F13E64" w:rsidRDefault="00D02BB2" w:rsidP="00F576A4">
            <w:pPr>
              <w:pStyle w:val="aff6"/>
              <w:ind w:firstLine="0"/>
              <w:jc w:val="center"/>
              <w:rPr>
                <w:sz w:val="20"/>
                <w:szCs w:val="20"/>
                <w:lang w:val="ru-RU"/>
              </w:rPr>
            </w:pPr>
            <w:r w:rsidRPr="00F13E64">
              <w:rPr>
                <w:sz w:val="20"/>
                <w:szCs w:val="20"/>
                <w:lang w:val="ru-RU"/>
              </w:rPr>
              <w:t>-</w:t>
            </w:r>
          </w:p>
        </w:tc>
      </w:tr>
      <w:tr w:rsidR="00D02BB2" w:rsidRPr="00F13E64" w:rsidTr="00991B9A">
        <w:trPr>
          <w:cantSplit/>
        </w:trPr>
        <w:tc>
          <w:tcPr>
            <w:tcW w:w="1304" w:type="dxa"/>
            <w:vMerge/>
            <w:shd w:val="clear" w:color="auto" w:fill="F2F2F2" w:themeFill="background1" w:themeFillShade="F2"/>
          </w:tcPr>
          <w:p w:rsidR="00D02BB2" w:rsidRPr="00F13E64" w:rsidRDefault="00D02BB2" w:rsidP="00F576A4">
            <w:pPr>
              <w:pStyle w:val="aff6"/>
              <w:ind w:firstLine="0"/>
              <w:rPr>
                <w:sz w:val="20"/>
                <w:szCs w:val="20"/>
                <w:lang w:val="ru-RU"/>
              </w:rPr>
            </w:pPr>
          </w:p>
        </w:tc>
        <w:tc>
          <w:tcPr>
            <w:tcW w:w="1843" w:type="dxa"/>
          </w:tcPr>
          <w:p w:rsidR="00D02BB2" w:rsidRPr="00F13E64" w:rsidRDefault="00D02BB2" w:rsidP="00D33D13">
            <w:pPr>
              <w:pStyle w:val="aff6"/>
              <w:ind w:firstLine="0"/>
              <w:jc w:val="left"/>
              <w:rPr>
                <w:sz w:val="20"/>
                <w:szCs w:val="20"/>
                <w:lang w:val="ru-RU"/>
              </w:rPr>
            </w:pPr>
            <w:r w:rsidRPr="00F13E64">
              <w:rPr>
                <w:sz w:val="20"/>
                <w:szCs w:val="20"/>
                <w:lang w:val="ru-RU"/>
              </w:rPr>
              <w:t>Расчетный показ</w:t>
            </w:r>
            <w:r w:rsidRPr="00F13E64">
              <w:rPr>
                <w:sz w:val="20"/>
                <w:szCs w:val="20"/>
                <w:lang w:val="ru-RU"/>
              </w:rPr>
              <w:t>а</w:t>
            </w:r>
            <w:r w:rsidRPr="00F13E64">
              <w:rPr>
                <w:sz w:val="20"/>
                <w:szCs w:val="20"/>
                <w:lang w:val="ru-RU"/>
              </w:rPr>
              <w:t>тель максимально допустимого уровня территориальной доступности</w:t>
            </w:r>
          </w:p>
        </w:tc>
        <w:tc>
          <w:tcPr>
            <w:tcW w:w="2225" w:type="dxa"/>
          </w:tcPr>
          <w:p w:rsidR="00D02BB2" w:rsidRPr="00F13E64" w:rsidRDefault="00D02BB2" w:rsidP="00D33D13">
            <w:pPr>
              <w:pStyle w:val="aff6"/>
              <w:ind w:firstLine="0"/>
              <w:jc w:val="left"/>
              <w:rPr>
                <w:sz w:val="20"/>
                <w:szCs w:val="20"/>
                <w:lang w:val="ru-RU"/>
              </w:rPr>
            </w:pPr>
            <w:r w:rsidRPr="00F13E64">
              <w:rPr>
                <w:sz w:val="20"/>
                <w:szCs w:val="20"/>
                <w:lang w:val="ru-RU"/>
              </w:rPr>
              <w:t>Транспортная досту</w:t>
            </w:r>
            <w:r w:rsidRPr="00F13E64">
              <w:rPr>
                <w:sz w:val="20"/>
                <w:szCs w:val="20"/>
                <w:lang w:val="ru-RU"/>
              </w:rPr>
              <w:t>п</w:t>
            </w:r>
            <w:r w:rsidRPr="00F13E64">
              <w:rPr>
                <w:sz w:val="20"/>
                <w:szCs w:val="20"/>
                <w:lang w:val="ru-RU"/>
              </w:rPr>
              <w:t xml:space="preserve">ность в </w:t>
            </w:r>
            <w:r w:rsidR="00E9236A" w:rsidRPr="00F13E64">
              <w:rPr>
                <w:sz w:val="20"/>
                <w:szCs w:val="20"/>
                <w:lang w:val="ru-RU"/>
              </w:rPr>
              <w:t>4</w:t>
            </w:r>
            <w:r w:rsidR="009370B8" w:rsidRPr="00F13E64">
              <w:rPr>
                <w:sz w:val="20"/>
                <w:szCs w:val="20"/>
                <w:lang w:val="ru-RU"/>
              </w:rPr>
              <w:t>0 мин. для г</w:t>
            </w:r>
            <w:r w:rsidR="009370B8" w:rsidRPr="00F13E64">
              <w:rPr>
                <w:sz w:val="20"/>
                <w:szCs w:val="20"/>
                <w:lang w:val="ru-RU"/>
              </w:rPr>
              <w:t>о</w:t>
            </w:r>
            <w:r w:rsidR="009370B8" w:rsidRPr="00F13E64">
              <w:rPr>
                <w:sz w:val="20"/>
                <w:szCs w:val="20"/>
                <w:lang w:val="ru-RU"/>
              </w:rPr>
              <w:t xml:space="preserve">родского округа </w:t>
            </w:r>
            <w:r w:rsidRPr="00F13E64">
              <w:rPr>
                <w:sz w:val="20"/>
                <w:szCs w:val="20"/>
                <w:lang w:val="ru-RU"/>
              </w:rPr>
              <w:t>принята исходя из времени, за которое можно добрат</w:t>
            </w:r>
            <w:r w:rsidRPr="00F13E64">
              <w:rPr>
                <w:sz w:val="20"/>
                <w:szCs w:val="20"/>
                <w:lang w:val="ru-RU"/>
              </w:rPr>
              <w:t>ь</w:t>
            </w:r>
            <w:r w:rsidRPr="00F13E64">
              <w:rPr>
                <w:sz w:val="20"/>
                <w:szCs w:val="20"/>
                <w:lang w:val="ru-RU"/>
              </w:rPr>
              <w:t>ся от самого удаленного населенного пункта м</w:t>
            </w:r>
            <w:r w:rsidRPr="00F13E64">
              <w:rPr>
                <w:sz w:val="20"/>
                <w:szCs w:val="20"/>
                <w:lang w:val="ru-RU"/>
              </w:rPr>
              <w:t>у</w:t>
            </w:r>
            <w:r w:rsidRPr="00F13E64">
              <w:rPr>
                <w:sz w:val="20"/>
                <w:szCs w:val="20"/>
                <w:lang w:val="ru-RU"/>
              </w:rPr>
              <w:t>ниципального образов</w:t>
            </w:r>
            <w:r w:rsidRPr="00F13E64">
              <w:rPr>
                <w:sz w:val="20"/>
                <w:szCs w:val="20"/>
                <w:lang w:val="ru-RU"/>
              </w:rPr>
              <w:t>а</w:t>
            </w:r>
            <w:r w:rsidRPr="00F13E64">
              <w:rPr>
                <w:sz w:val="20"/>
                <w:szCs w:val="20"/>
                <w:lang w:val="ru-RU"/>
              </w:rPr>
              <w:t>ния до объекта.</w:t>
            </w:r>
          </w:p>
        </w:tc>
        <w:tc>
          <w:tcPr>
            <w:tcW w:w="2169" w:type="dxa"/>
          </w:tcPr>
          <w:p w:rsidR="00D02BB2" w:rsidRPr="00F13E64" w:rsidRDefault="00D02BB2" w:rsidP="00F576A4">
            <w:pPr>
              <w:pStyle w:val="aff6"/>
              <w:ind w:firstLine="0"/>
              <w:jc w:val="center"/>
              <w:rPr>
                <w:sz w:val="20"/>
                <w:szCs w:val="20"/>
                <w:lang w:val="ru-RU"/>
              </w:rPr>
            </w:pPr>
            <w:r w:rsidRPr="00F13E64">
              <w:rPr>
                <w:sz w:val="20"/>
                <w:szCs w:val="20"/>
                <w:lang w:val="ru-RU"/>
              </w:rPr>
              <w:t>-</w:t>
            </w:r>
          </w:p>
        </w:tc>
        <w:tc>
          <w:tcPr>
            <w:tcW w:w="1843" w:type="dxa"/>
          </w:tcPr>
          <w:p w:rsidR="00D02BB2" w:rsidRPr="00F13E64" w:rsidRDefault="00D02BB2" w:rsidP="00F576A4">
            <w:pPr>
              <w:pStyle w:val="aff6"/>
              <w:ind w:firstLine="0"/>
              <w:jc w:val="center"/>
              <w:rPr>
                <w:sz w:val="20"/>
                <w:szCs w:val="20"/>
                <w:lang w:val="ru-RU"/>
              </w:rPr>
            </w:pPr>
            <w:r w:rsidRPr="00F13E64">
              <w:rPr>
                <w:sz w:val="20"/>
                <w:szCs w:val="20"/>
                <w:lang w:val="ru-RU"/>
              </w:rPr>
              <w:t>-</w:t>
            </w:r>
          </w:p>
        </w:tc>
      </w:tr>
    </w:tbl>
    <w:p w:rsidR="00B72B76" w:rsidRPr="00F13E64" w:rsidRDefault="00B72B76" w:rsidP="00752A28">
      <w:pPr>
        <w:pStyle w:val="20"/>
        <w:numPr>
          <w:ilvl w:val="1"/>
          <w:numId w:val="13"/>
        </w:numPr>
        <w:ind w:left="0" w:firstLine="0"/>
      </w:pPr>
      <w:bookmarkStart w:id="211" w:name="_Toc494296363"/>
      <w:r w:rsidRPr="00F13E64">
        <w:t xml:space="preserve">Объекты местного значения </w:t>
      </w:r>
      <w:r w:rsidR="002F577C" w:rsidRPr="00F13E64">
        <w:t xml:space="preserve">поселения, городского округа </w:t>
      </w:r>
      <w:r w:rsidRPr="00F13E64">
        <w:t>в области инженерной инфраструктуры, сбора, транспортирования, обработки, утилизации, обезвреживания, размещения твердых коммунальных отходов</w:t>
      </w:r>
      <w:bookmarkEnd w:id="211"/>
    </w:p>
    <w:p w:rsidR="00B72B76" w:rsidRPr="00F13E64" w:rsidRDefault="00B72B76" w:rsidP="00B72B76">
      <w:pPr>
        <w:keepNext/>
        <w:spacing w:before="120"/>
        <w:jc w:val="right"/>
        <w:rPr>
          <w:b/>
          <w:i/>
        </w:rPr>
      </w:pPr>
      <w:r w:rsidRPr="00F13E64">
        <w:rPr>
          <w:b/>
          <w:i/>
        </w:rPr>
        <w:t xml:space="preserve">Таблица </w:t>
      </w:r>
      <w:r w:rsidR="00D91184" w:rsidRPr="00F13E64">
        <w:rPr>
          <w:b/>
          <w:i/>
        </w:rPr>
        <w:t>2</w:t>
      </w:r>
      <w:r w:rsidR="00752A28" w:rsidRPr="00F13E64">
        <w:rPr>
          <w:b/>
          <w:i/>
        </w:rPr>
        <w:t>.</w:t>
      </w:r>
      <w:r w:rsidRPr="00F13E64">
        <w:rPr>
          <w:b/>
          <w:i/>
        </w:rPr>
        <w:t>4</w:t>
      </w:r>
    </w:p>
    <w:p w:rsidR="00B72B76" w:rsidRPr="00F13E64" w:rsidRDefault="003324FD" w:rsidP="00B72B76">
      <w:pPr>
        <w:keepNext/>
        <w:suppressAutoHyphens/>
        <w:spacing w:after="120"/>
        <w:ind w:firstLine="0"/>
        <w:jc w:val="center"/>
        <w:rPr>
          <w:b/>
          <w:i/>
        </w:rPr>
      </w:pPr>
      <w:r w:rsidRPr="00F13E64">
        <w:rPr>
          <w:b/>
          <w:i/>
        </w:rPr>
        <w:t xml:space="preserve">Обоснование расчетных показателей, устанавливаемых для объектов </w:t>
      </w:r>
      <w:r w:rsidR="00B72B76" w:rsidRPr="00F13E64">
        <w:rPr>
          <w:b/>
          <w:i/>
        </w:rPr>
        <w:t xml:space="preserve">местного значения </w:t>
      </w:r>
      <w:r w:rsidR="00752A28" w:rsidRPr="00F13E64">
        <w:rPr>
          <w:b/>
          <w:i/>
        </w:rPr>
        <w:t xml:space="preserve">поселения, городского округа </w:t>
      </w:r>
      <w:r w:rsidR="00B72B76" w:rsidRPr="00F13E64">
        <w:rPr>
          <w:b/>
          <w:i/>
        </w:rPr>
        <w:t>в области инженерной инфраструктуры, сбора, транспортирования, обработки, утилизации, обезвреживания, размещения твердых коммунальных отходов</w:t>
      </w:r>
    </w:p>
    <w:tbl>
      <w:tblPr>
        <w:tblStyle w:val="af1"/>
        <w:tblW w:w="95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021"/>
        <w:gridCol w:w="1984"/>
        <w:gridCol w:w="2367"/>
        <w:gridCol w:w="2126"/>
        <w:gridCol w:w="2028"/>
      </w:tblGrid>
      <w:tr w:rsidR="009679F0" w:rsidRPr="00F13E64" w:rsidTr="009679F0">
        <w:trPr>
          <w:cantSplit/>
          <w:tblHeader/>
        </w:trPr>
        <w:tc>
          <w:tcPr>
            <w:tcW w:w="1021" w:type="dxa"/>
            <w:vMerge w:val="restart"/>
            <w:shd w:val="clear" w:color="auto" w:fill="D9D9D9" w:themeFill="background1" w:themeFillShade="D9"/>
          </w:tcPr>
          <w:p w:rsidR="009679F0" w:rsidRPr="00F13E64" w:rsidRDefault="009679F0" w:rsidP="00E9236A">
            <w:pPr>
              <w:pStyle w:val="aff6"/>
              <w:ind w:firstLine="0"/>
              <w:jc w:val="center"/>
              <w:rPr>
                <w:b/>
                <w:i/>
                <w:sz w:val="20"/>
                <w:szCs w:val="20"/>
                <w:lang w:val="ru-RU"/>
              </w:rPr>
            </w:pPr>
            <w:r w:rsidRPr="00F13E64">
              <w:rPr>
                <w:b/>
                <w:i/>
                <w:sz w:val="20"/>
                <w:szCs w:val="20"/>
                <w:lang w:val="ru-RU"/>
              </w:rPr>
              <w:t>Наимен</w:t>
            </w:r>
            <w:r w:rsidRPr="00F13E64">
              <w:rPr>
                <w:b/>
                <w:i/>
                <w:sz w:val="20"/>
                <w:szCs w:val="20"/>
                <w:lang w:val="ru-RU"/>
              </w:rPr>
              <w:t>о</w:t>
            </w:r>
            <w:r w:rsidRPr="00F13E64">
              <w:rPr>
                <w:b/>
                <w:i/>
                <w:sz w:val="20"/>
                <w:szCs w:val="20"/>
                <w:lang w:val="ru-RU"/>
              </w:rPr>
              <w:t>вание вида объекта</w:t>
            </w:r>
          </w:p>
        </w:tc>
        <w:tc>
          <w:tcPr>
            <w:tcW w:w="1984" w:type="dxa"/>
            <w:vMerge w:val="restart"/>
            <w:shd w:val="clear" w:color="auto" w:fill="D9D9D9" w:themeFill="background1" w:themeFillShade="D9"/>
          </w:tcPr>
          <w:p w:rsidR="009679F0" w:rsidRPr="00F13E64" w:rsidRDefault="009679F0" w:rsidP="00E9236A">
            <w:pPr>
              <w:pStyle w:val="aff6"/>
              <w:ind w:firstLine="0"/>
              <w:jc w:val="center"/>
              <w:rPr>
                <w:b/>
                <w:i/>
                <w:sz w:val="20"/>
                <w:szCs w:val="20"/>
                <w:lang w:val="ru-RU"/>
              </w:rPr>
            </w:pPr>
            <w:r w:rsidRPr="00F13E64">
              <w:rPr>
                <w:b/>
                <w:i/>
                <w:sz w:val="20"/>
                <w:szCs w:val="20"/>
                <w:lang w:val="ru-RU"/>
              </w:rPr>
              <w:t>Тип расчетного п</w:t>
            </w:r>
            <w:r w:rsidRPr="00F13E64">
              <w:rPr>
                <w:b/>
                <w:i/>
                <w:sz w:val="20"/>
                <w:szCs w:val="20"/>
                <w:lang w:val="ru-RU"/>
              </w:rPr>
              <w:t>о</w:t>
            </w:r>
            <w:r w:rsidRPr="00F13E64">
              <w:rPr>
                <w:b/>
                <w:i/>
                <w:sz w:val="20"/>
                <w:szCs w:val="20"/>
                <w:lang w:val="ru-RU"/>
              </w:rPr>
              <w:t>казателя</w:t>
            </w:r>
          </w:p>
        </w:tc>
        <w:tc>
          <w:tcPr>
            <w:tcW w:w="6521" w:type="dxa"/>
            <w:gridSpan w:val="3"/>
            <w:shd w:val="clear" w:color="auto" w:fill="D9D9D9" w:themeFill="background1" w:themeFillShade="D9"/>
          </w:tcPr>
          <w:p w:rsidR="009679F0" w:rsidRPr="00F13E64" w:rsidRDefault="009679F0" w:rsidP="00E9236A">
            <w:pPr>
              <w:pStyle w:val="aff6"/>
              <w:ind w:firstLine="0"/>
              <w:jc w:val="center"/>
              <w:rPr>
                <w:b/>
                <w:i/>
                <w:sz w:val="20"/>
                <w:szCs w:val="20"/>
                <w:lang w:val="ru-RU"/>
              </w:rPr>
            </w:pPr>
            <w:r w:rsidRPr="00F13E64">
              <w:rPr>
                <w:b/>
                <w:i/>
                <w:sz w:val="20"/>
                <w:szCs w:val="20"/>
                <w:lang w:val="ru-RU"/>
              </w:rPr>
              <w:t>Обоснование расчетного показателя</w:t>
            </w:r>
          </w:p>
        </w:tc>
      </w:tr>
      <w:tr w:rsidR="009716DC" w:rsidRPr="00F13E64" w:rsidTr="00F576A4">
        <w:trPr>
          <w:cantSplit/>
          <w:tblHeader/>
        </w:trPr>
        <w:tc>
          <w:tcPr>
            <w:tcW w:w="1021" w:type="dxa"/>
            <w:vMerge/>
            <w:shd w:val="clear" w:color="auto" w:fill="F2F2F2" w:themeFill="background1" w:themeFillShade="F2"/>
          </w:tcPr>
          <w:p w:rsidR="009716DC" w:rsidRPr="00F13E64" w:rsidRDefault="009716DC" w:rsidP="00E9236A">
            <w:pPr>
              <w:pStyle w:val="aff6"/>
              <w:ind w:firstLine="0"/>
              <w:jc w:val="left"/>
              <w:rPr>
                <w:sz w:val="21"/>
                <w:szCs w:val="21"/>
                <w:lang w:val="ru-RU"/>
              </w:rPr>
            </w:pPr>
          </w:p>
        </w:tc>
        <w:tc>
          <w:tcPr>
            <w:tcW w:w="1984" w:type="dxa"/>
            <w:vMerge/>
          </w:tcPr>
          <w:p w:rsidR="009716DC" w:rsidRPr="00F13E64" w:rsidRDefault="009716DC" w:rsidP="00E9236A">
            <w:pPr>
              <w:pStyle w:val="aff6"/>
              <w:ind w:firstLine="0"/>
              <w:jc w:val="left"/>
              <w:rPr>
                <w:sz w:val="20"/>
                <w:szCs w:val="20"/>
                <w:lang w:val="ru-RU"/>
              </w:rPr>
            </w:pPr>
          </w:p>
        </w:tc>
        <w:tc>
          <w:tcPr>
            <w:tcW w:w="2367" w:type="dxa"/>
            <w:shd w:val="clear" w:color="auto" w:fill="D9D9D9" w:themeFill="background1" w:themeFillShade="D9"/>
          </w:tcPr>
          <w:p w:rsidR="009716DC" w:rsidRPr="00F13E64" w:rsidRDefault="009716DC" w:rsidP="009716DC">
            <w:pPr>
              <w:pStyle w:val="aff6"/>
              <w:ind w:firstLine="0"/>
              <w:jc w:val="center"/>
              <w:rPr>
                <w:b/>
                <w:i/>
                <w:sz w:val="20"/>
                <w:szCs w:val="20"/>
                <w:lang w:val="ru-RU"/>
              </w:rPr>
            </w:pPr>
            <w:r w:rsidRPr="00F13E64">
              <w:rPr>
                <w:b/>
                <w:i/>
                <w:sz w:val="20"/>
                <w:szCs w:val="20"/>
                <w:lang w:val="ru-RU"/>
              </w:rPr>
              <w:t>городской округ</w:t>
            </w:r>
          </w:p>
        </w:tc>
        <w:tc>
          <w:tcPr>
            <w:tcW w:w="2126" w:type="dxa"/>
            <w:shd w:val="clear" w:color="auto" w:fill="D9D9D9" w:themeFill="background1" w:themeFillShade="D9"/>
          </w:tcPr>
          <w:p w:rsidR="009716DC" w:rsidRPr="00F13E64" w:rsidRDefault="009716DC" w:rsidP="00E9236A">
            <w:pPr>
              <w:pStyle w:val="aff6"/>
              <w:ind w:firstLine="0"/>
              <w:jc w:val="center"/>
              <w:rPr>
                <w:b/>
                <w:i/>
                <w:sz w:val="20"/>
                <w:szCs w:val="20"/>
                <w:lang w:val="ru-RU"/>
              </w:rPr>
            </w:pPr>
            <w:r w:rsidRPr="00F13E64">
              <w:rPr>
                <w:b/>
                <w:i/>
                <w:sz w:val="20"/>
                <w:szCs w:val="20"/>
                <w:lang w:val="ru-RU"/>
              </w:rPr>
              <w:t>городское поселение</w:t>
            </w:r>
          </w:p>
        </w:tc>
        <w:tc>
          <w:tcPr>
            <w:tcW w:w="2028" w:type="dxa"/>
            <w:shd w:val="clear" w:color="auto" w:fill="D9D9D9" w:themeFill="background1" w:themeFillShade="D9"/>
          </w:tcPr>
          <w:p w:rsidR="009716DC" w:rsidRPr="00F13E64" w:rsidRDefault="009716DC" w:rsidP="00E9236A">
            <w:pPr>
              <w:pStyle w:val="aff6"/>
              <w:ind w:firstLine="0"/>
              <w:jc w:val="center"/>
              <w:rPr>
                <w:b/>
                <w:i/>
                <w:sz w:val="20"/>
                <w:szCs w:val="20"/>
                <w:lang w:val="ru-RU"/>
              </w:rPr>
            </w:pPr>
            <w:r w:rsidRPr="00F13E64">
              <w:rPr>
                <w:b/>
                <w:i/>
                <w:sz w:val="20"/>
                <w:szCs w:val="20"/>
                <w:lang w:val="ru-RU"/>
              </w:rPr>
              <w:t>сельское поселение</w:t>
            </w:r>
          </w:p>
        </w:tc>
      </w:tr>
      <w:tr w:rsidR="009679F0" w:rsidRPr="00F13E64" w:rsidTr="009679F0">
        <w:trPr>
          <w:cantSplit/>
        </w:trPr>
        <w:tc>
          <w:tcPr>
            <w:tcW w:w="1021" w:type="dxa"/>
            <w:vMerge w:val="restart"/>
            <w:shd w:val="clear" w:color="auto" w:fill="F2F2F2" w:themeFill="background1" w:themeFillShade="F2"/>
          </w:tcPr>
          <w:p w:rsidR="009679F0" w:rsidRPr="00F13E64" w:rsidRDefault="009679F0" w:rsidP="00B901CD">
            <w:pPr>
              <w:pStyle w:val="aff6"/>
              <w:ind w:firstLine="0"/>
              <w:jc w:val="left"/>
              <w:rPr>
                <w:sz w:val="21"/>
                <w:szCs w:val="21"/>
                <w:lang w:val="ru-RU"/>
              </w:rPr>
            </w:pPr>
            <w:r w:rsidRPr="00F13E64">
              <w:rPr>
                <w:sz w:val="21"/>
                <w:szCs w:val="21"/>
                <w:lang w:val="ru-RU"/>
              </w:rPr>
              <w:t>Объекты электр</w:t>
            </w:r>
            <w:r w:rsidRPr="00F13E64">
              <w:rPr>
                <w:sz w:val="21"/>
                <w:szCs w:val="21"/>
                <w:lang w:val="ru-RU"/>
              </w:rPr>
              <w:t>о</w:t>
            </w:r>
            <w:r w:rsidRPr="00F13E64">
              <w:rPr>
                <w:sz w:val="21"/>
                <w:szCs w:val="21"/>
                <w:lang w:val="ru-RU"/>
              </w:rPr>
              <w:t>потребл</w:t>
            </w:r>
            <w:r w:rsidRPr="00F13E64">
              <w:rPr>
                <w:sz w:val="21"/>
                <w:szCs w:val="21"/>
                <w:lang w:val="ru-RU"/>
              </w:rPr>
              <w:t>е</w:t>
            </w:r>
            <w:r w:rsidRPr="00F13E64">
              <w:rPr>
                <w:sz w:val="21"/>
                <w:szCs w:val="21"/>
                <w:lang w:val="ru-RU"/>
              </w:rPr>
              <w:t>ния</w:t>
            </w:r>
          </w:p>
        </w:tc>
        <w:tc>
          <w:tcPr>
            <w:tcW w:w="1984" w:type="dxa"/>
          </w:tcPr>
          <w:p w:rsidR="009679F0" w:rsidRPr="00F13E64" w:rsidRDefault="009679F0" w:rsidP="00B901CD">
            <w:pPr>
              <w:pStyle w:val="aff6"/>
              <w:ind w:firstLine="0"/>
              <w:jc w:val="left"/>
              <w:rPr>
                <w:sz w:val="20"/>
                <w:szCs w:val="20"/>
                <w:lang w:val="ru-RU"/>
              </w:rPr>
            </w:pPr>
            <w:r w:rsidRPr="00F13E64">
              <w:rPr>
                <w:sz w:val="20"/>
                <w:szCs w:val="20"/>
                <w:lang w:val="ru-RU"/>
              </w:rPr>
              <w:t>Расчетный показатель минимально доп</w:t>
            </w:r>
            <w:r w:rsidRPr="00F13E64">
              <w:rPr>
                <w:sz w:val="20"/>
                <w:szCs w:val="20"/>
                <w:lang w:val="ru-RU"/>
              </w:rPr>
              <w:t>у</w:t>
            </w:r>
            <w:r w:rsidRPr="00F13E64">
              <w:rPr>
                <w:sz w:val="20"/>
                <w:szCs w:val="20"/>
                <w:lang w:val="ru-RU"/>
              </w:rPr>
              <w:t>стимого уровня обе</w:t>
            </w:r>
            <w:r w:rsidRPr="00F13E64">
              <w:rPr>
                <w:sz w:val="20"/>
                <w:szCs w:val="20"/>
                <w:lang w:val="ru-RU"/>
              </w:rPr>
              <w:t>с</w:t>
            </w:r>
            <w:r w:rsidRPr="00F13E64">
              <w:rPr>
                <w:sz w:val="20"/>
                <w:szCs w:val="20"/>
                <w:lang w:val="ru-RU"/>
              </w:rPr>
              <w:t>печенности</w:t>
            </w:r>
          </w:p>
        </w:tc>
        <w:tc>
          <w:tcPr>
            <w:tcW w:w="6521" w:type="dxa"/>
            <w:gridSpan w:val="3"/>
          </w:tcPr>
          <w:p w:rsidR="009679F0" w:rsidRPr="00F13E64" w:rsidRDefault="009679F0" w:rsidP="00B901CD">
            <w:pPr>
              <w:pStyle w:val="aff6"/>
              <w:ind w:firstLine="0"/>
              <w:jc w:val="left"/>
              <w:rPr>
                <w:sz w:val="20"/>
                <w:szCs w:val="20"/>
                <w:lang w:val="ru-RU"/>
              </w:rPr>
            </w:pPr>
            <w:r w:rsidRPr="00F13E64">
              <w:rPr>
                <w:sz w:val="20"/>
                <w:szCs w:val="20"/>
                <w:lang w:val="ru-RU"/>
              </w:rPr>
              <w:t>Объем электропотребления принят в соответствии с СП 42.13330.2016 «СНиП 2.07.01-89*» Планировка и застройка городских и сельских пос</w:t>
            </w:r>
            <w:r w:rsidRPr="00F13E64">
              <w:rPr>
                <w:sz w:val="20"/>
                <w:szCs w:val="20"/>
                <w:lang w:val="ru-RU"/>
              </w:rPr>
              <w:t>е</w:t>
            </w:r>
            <w:r w:rsidRPr="00F13E64">
              <w:rPr>
                <w:sz w:val="20"/>
                <w:szCs w:val="20"/>
                <w:lang w:val="ru-RU"/>
              </w:rPr>
              <w:t>ле</w:t>
            </w:r>
            <w:r w:rsidR="009716DC" w:rsidRPr="00F13E64">
              <w:rPr>
                <w:sz w:val="20"/>
                <w:szCs w:val="20"/>
                <w:lang w:val="ru-RU"/>
              </w:rPr>
              <w:t>ний. Актуализированная редакция</w:t>
            </w:r>
            <w:r w:rsidRPr="00F13E64">
              <w:rPr>
                <w:sz w:val="20"/>
                <w:szCs w:val="20"/>
                <w:lang w:val="ru-RU"/>
              </w:rPr>
              <w:t xml:space="preserve"> (утв. Приказом Минстроя России от 30.12.2016 </w:t>
            </w:r>
            <w:r w:rsidR="008F09BF" w:rsidRPr="00F13E64">
              <w:rPr>
                <w:sz w:val="20"/>
                <w:szCs w:val="20"/>
                <w:lang w:val="ru-RU"/>
              </w:rPr>
              <w:t>№ </w:t>
            </w:r>
            <w:r w:rsidRPr="00F13E64">
              <w:rPr>
                <w:sz w:val="20"/>
                <w:szCs w:val="20"/>
                <w:lang w:val="ru-RU"/>
              </w:rPr>
              <w:t>1034/</w:t>
            </w:r>
            <w:proofErr w:type="spellStart"/>
            <w:r w:rsidRPr="00F13E64">
              <w:rPr>
                <w:sz w:val="20"/>
                <w:szCs w:val="20"/>
                <w:lang w:val="ru-RU"/>
              </w:rPr>
              <w:t>пр</w:t>
            </w:r>
            <w:proofErr w:type="spellEnd"/>
            <w:r w:rsidRPr="00F13E64">
              <w:rPr>
                <w:sz w:val="20"/>
                <w:szCs w:val="20"/>
                <w:lang w:val="ru-RU"/>
              </w:rPr>
              <w:t xml:space="preserve">). Приложение Л.: </w:t>
            </w:r>
          </w:p>
          <w:p w:rsidR="009679F0" w:rsidRPr="00F13E64" w:rsidRDefault="009679F0" w:rsidP="00B901CD">
            <w:pPr>
              <w:pStyle w:val="aff6"/>
              <w:numPr>
                <w:ilvl w:val="0"/>
                <w:numId w:val="20"/>
              </w:numPr>
              <w:ind w:left="398"/>
              <w:jc w:val="left"/>
              <w:rPr>
                <w:sz w:val="20"/>
                <w:szCs w:val="20"/>
                <w:lang w:val="ru-RU"/>
              </w:rPr>
            </w:pPr>
            <w:r w:rsidRPr="00F13E64">
              <w:rPr>
                <w:sz w:val="20"/>
                <w:szCs w:val="20"/>
                <w:lang w:val="ru-RU"/>
              </w:rPr>
              <w:t>для г. Астрахань 1870 кВт ч/год на 1 чел. (1700</w:t>
            </w:r>
            <w:r w:rsidRPr="00F13E64">
              <w:rPr>
                <w:sz w:val="20"/>
                <w:szCs w:val="20"/>
                <w:lang w:val="ru-RU"/>
              </w:rPr>
              <w:sym w:font="Symbol" w:char="F0D7"/>
            </w:r>
            <w:r w:rsidRPr="00F13E64">
              <w:rPr>
                <w:sz w:val="20"/>
                <w:szCs w:val="20"/>
                <w:lang w:val="ru-RU"/>
              </w:rPr>
              <w:t>1,1=1870, где 1,1</w:t>
            </w:r>
            <w:r w:rsidR="005A12C9" w:rsidRPr="00F13E64">
              <w:rPr>
                <w:sz w:val="20"/>
                <w:szCs w:val="20"/>
                <w:lang w:val="ru-RU"/>
              </w:rPr>
              <w:t xml:space="preserve"> – </w:t>
            </w:r>
            <w:r w:rsidRPr="00F13E64">
              <w:rPr>
                <w:sz w:val="20"/>
                <w:szCs w:val="20"/>
                <w:lang w:val="ru-RU"/>
              </w:rPr>
              <w:t>к</w:t>
            </w:r>
            <w:r w:rsidRPr="00F13E64">
              <w:rPr>
                <w:sz w:val="20"/>
                <w:szCs w:val="20"/>
                <w:lang w:val="ru-RU"/>
              </w:rPr>
              <w:t>о</w:t>
            </w:r>
            <w:r w:rsidRPr="00F13E64">
              <w:rPr>
                <w:sz w:val="20"/>
                <w:szCs w:val="20"/>
                <w:lang w:val="ru-RU"/>
              </w:rPr>
              <w:t>эффициент для крупного города);</w:t>
            </w:r>
          </w:p>
          <w:p w:rsidR="009679F0" w:rsidRPr="00F13E64" w:rsidRDefault="009679F0" w:rsidP="00B901CD">
            <w:pPr>
              <w:pStyle w:val="aff6"/>
              <w:numPr>
                <w:ilvl w:val="0"/>
                <w:numId w:val="20"/>
              </w:numPr>
              <w:ind w:left="398"/>
              <w:jc w:val="left"/>
              <w:rPr>
                <w:sz w:val="20"/>
                <w:szCs w:val="20"/>
                <w:lang w:val="ru-RU"/>
              </w:rPr>
            </w:pPr>
            <w:r w:rsidRPr="00F13E64">
              <w:rPr>
                <w:sz w:val="20"/>
                <w:szCs w:val="20"/>
                <w:lang w:val="ru-RU"/>
              </w:rPr>
              <w:t xml:space="preserve">для </w:t>
            </w:r>
            <w:r w:rsidR="001050CE" w:rsidRPr="00F13E64">
              <w:rPr>
                <w:sz w:val="20"/>
                <w:szCs w:val="20"/>
                <w:lang w:val="ru-RU"/>
              </w:rPr>
              <w:t>г. Знаменск</w:t>
            </w:r>
            <w:r w:rsidRPr="00F13E64">
              <w:rPr>
                <w:sz w:val="20"/>
                <w:szCs w:val="20"/>
                <w:lang w:val="ru-RU"/>
              </w:rPr>
              <w:t xml:space="preserve"> 1360 кВт ч/год на 1 чел. (1700</w:t>
            </w:r>
            <w:r w:rsidRPr="00F13E64">
              <w:rPr>
                <w:sz w:val="20"/>
                <w:szCs w:val="20"/>
                <w:lang w:val="ru-RU"/>
              </w:rPr>
              <w:sym w:font="Symbol" w:char="F0D7"/>
            </w:r>
            <w:r w:rsidRPr="00F13E64">
              <w:rPr>
                <w:sz w:val="20"/>
                <w:szCs w:val="20"/>
                <w:lang w:val="ru-RU"/>
              </w:rPr>
              <w:t>0,8=1360, где 0,8</w:t>
            </w:r>
            <w:r w:rsidR="005A12C9" w:rsidRPr="00F13E64">
              <w:rPr>
                <w:sz w:val="20"/>
                <w:szCs w:val="20"/>
                <w:lang w:val="ru-RU"/>
              </w:rPr>
              <w:t xml:space="preserve"> – </w:t>
            </w:r>
            <w:r w:rsidRPr="00F13E64">
              <w:rPr>
                <w:sz w:val="20"/>
                <w:szCs w:val="20"/>
                <w:lang w:val="ru-RU"/>
              </w:rPr>
              <w:t>к</w:t>
            </w:r>
            <w:r w:rsidRPr="00F13E64">
              <w:rPr>
                <w:sz w:val="20"/>
                <w:szCs w:val="20"/>
                <w:lang w:val="ru-RU"/>
              </w:rPr>
              <w:t>о</w:t>
            </w:r>
            <w:r w:rsidRPr="00F13E64">
              <w:rPr>
                <w:sz w:val="20"/>
                <w:szCs w:val="20"/>
                <w:lang w:val="ru-RU"/>
              </w:rPr>
              <w:t>эффициент для малого города);</w:t>
            </w:r>
          </w:p>
          <w:p w:rsidR="009679F0" w:rsidRPr="00F13E64" w:rsidRDefault="009679F0" w:rsidP="00B901CD">
            <w:pPr>
              <w:pStyle w:val="aff6"/>
              <w:numPr>
                <w:ilvl w:val="0"/>
                <w:numId w:val="20"/>
              </w:numPr>
              <w:ind w:left="398"/>
              <w:jc w:val="left"/>
              <w:rPr>
                <w:sz w:val="20"/>
                <w:szCs w:val="20"/>
                <w:lang w:val="ru-RU"/>
              </w:rPr>
            </w:pPr>
            <w:r w:rsidRPr="00F13E64">
              <w:rPr>
                <w:sz w:val="20"/>
                <w:szCs w:val="20"/>
                <w:lang w:val="ru-RU"/>
              </w:rPr>
              <w:t>для городских и сельских поселений 950 кВт ч/год на 1 чел.</w:t>
            </w:r>
          </w:p>
        </w:tc>
      </w:tr>
      <w:tr w:rsidR="009679F0" w:rsidRPr="00F13E64" w:rsidTr="009679F0">
        <w:trPr>
          <w:cantSplit/>
        </w:trPr>
        <w:tc>
          <w:tcPr>
            <w:tcW w:w="1021" w:type="dxa"/>
            <w:vMerge/>
            <w:shd w:val="clear" w:color="auto" w:fill="F2F2F2" w:themeFill="background1" w:themeFillShade="F2"/>
          </w:tcPr>
          <w:p w:rsidR="009679F0" w:rsidRPr="00F13E64" w:rsidRDefault="009679F0" w:rsidP="00B901CD">
            <w:pPr>
              <w:pStyle w:val="aff6"/>
              <w:ind w:firstLine="0"/>
              <w:jc w:val="left"/>
              <w:rPr>
                <w:sz w:val="21"/>
                <w:szCs w:val="21"/>
                <w:lang w:val="ru-RU"/>
              </w:rPr>
            </w:pPr>
          </w:p>
        </w:tc>
        <w:tc>
          <w:tcPr>
            <w:tcW w:w="1984" w:type="dxa"/>
          </w:tcPr>
          <w:p w:rsidR="009679F0" w:rsidRPr="00F13E64" w:rsidRDefault="009679F0" w:rsidP="00B901CD">
            <w:pPr>
              <w:pStyle w:val="aff6"/>
              <w:ind w:firstLine="0"/>
              <w:jc w:val="left"/>
              <w:rPr>
                <w:sz w:val="20"/>
                <w:szCs w:val="20"/>
                <w:lang w:val="ru-RU"/>
              </w:rPr>
            </w:pPr>
            <w:r w:rsidRPr="00F13E64">
              <w:rPr>
                <w:sz w:val="20"/>
                <w:szCs w:val="20"/>
                <w:lang w:val="ru-RU"/>
              </w:rPr>
              <w:t>Расчетный показатель максимально доп</w:t>
            </w:r>
            <w:r w:rsidRPr="00F13E64">
              <w:rPr>
                <w:sz w:val="20"/>
                <w:szCs w:val="20"/>
                <w:lang w:val="ru-RU"/>
              </w:rPr>
              <w:t>у</w:t>
            </w:r>
            <w:r w:rsidRPr="00F13E64">
              <w:rPr>
                <w:sz w:val="20"/>
                <w:szCs w:val="20"/>
                <w:lang w:val="ru-RU"/>
              </w:rPr>
              <w:t>стимого уровня те</w:t>
            </w:r>
            <w:r w:rsidRPr="00F13E64">
              <w:rPr>
                <w:sz w:val="20"/>
                <w:szCs w:val="20"/>
                <w:lang w:val="ru-RU"/>
              </w:rPr>
              <w:t>р</w:t>
            </w:r>
            <w:r w:rsidRPr="00F13E64">
              <w:rPr>
                <w:sz w:val="20"/>
                <w:szCs w:val="20"/>
                <w:lang w:val="ru-RU"/>
              </w:rPr>
              <w:t>риториальной д</w:t>
            </w:r>
            <w:r w:rsidRPr="00F13E64">
              <w:rPr>
                <w:sz w:val="20"/>
                <w:szCs w:val="20"/>
                <w:lang w:val="ru-RU"/>
              </w:rPr>
              <w:t>о</w:t>
            </w:r>
            <w:r w:rsidRPr="00F13E64">
              <w:rPr>
                <w:sz w:val="20"/>
                <w:szCs w:val="20"/>
                <w:lang w:val="ru-RU"/>
              </w:rPr>
              <w:t>ступности</w:t>
            </w:r>
          </w:p>
        </w:tc>
        <w:tc>
          <w:tcPr>
            <w:tcW w:w="6521" w:type="dxa"/>
            <w:gridSpan w:val="3"/>
          </w:tcPr>
          <w:p w:rsidR="009679F0" w:rsidRPr="00F13E64" w:rsidRDefault="009679F0" w:rsidP="00B901CD">
            <w:pPr>
              <w:pStyle w:val="aff6"/>
              <w:ind w:firstLine="0"/>
              <w:jc w:val="center"/>
              <w:rPr>
                <w:sz w:val="20"/>
                <w:szCs w:val="20"/>
                <w:lang w:val="ru-RU"/>
              </w:rPr>
            </w:pPr>
            <w:r w:rsidRPr="00F13E64">
              <w:rPr>
                <w:sz w:val="20"/>
                <w:szCs w:val="20"/>
                <w:lang w:val="ru-RU"/>
              </w:rPr>
              <w:t>Не нормируется</w:t>
            </w:r>
          </w:p>
        </w:tc>
      </w:tr>
      <w:tr w:rsidR="009679F0" w:rsidRPr="00F13E64" w:rsidTr="009679F0">
        <w:trPr>
          <w:cantSplit/>
        </w:trPr>
        <w:tc>
          <w:tcPr>
            <w:tcW w:w="1021" w:type="dxa"/>
            <w:vMerge w:val="restart"/>
            <w:shd w:val="clear" w:color="auto" w:fill="F2F2F2" w:themeFill="background1" w:themeFillShade="F2"/>
          </w:tcPr>
          <w:p w:rsidR="009679F0" w:rsidRPr="00F13E64" w:rsidRDefault="009679F0" w:rsidP="00B901CD">
            <w:pPr>
              <w:pStyle w:val="aff6"/>
              <w:ind w:firstLine="0"/>
              <w:jc w:val="left"/>
              <w:rPr>
                <w:sz w:val="21"/>
                <w:szCs w:val="21"/>
                <w:lang w:val="ru-RU"/>
              </w:rPr>
            </w:pPr>
            <w:r w:rsidRPr="00F13E64">
              <w:rPr>
                <w:sz w:val="21"/>
                <w:szCs w:val="21"/>
                <w:lang w:val="ru-RU"/>
              </w:rPr>
              <w:lastRenderedPageBreak/>
              <w:t>Объекты газосна</w:t>
            </w:r>
            <w:r w:rsidRPr="00F13E64">
              <w:rPr>
                <w:sz w:val="21"/>
                <w:szCs w:val="21"/>
                <w:lang w:val="ru-RU"/>
              </w:rPr>
              <w:t>б</w:t>
            </w:r>
            <w:r w:rsidRPr="00F13E64">
              <w:rPr>
                <w:sz w:val="21"/>
                <w:szCs w:val="21"/>
                <w:lang w:val="ru-RU"/>
              </w:rPr>
              <w:t>жения</w:t>
            </w:r>
          </w:p>
        </w:tc>
        <w:tc>
          <w:tcPr>
            <w:tcW w:w="1984" w:type="dxa"/>
          </w:tcPr>
          <w:p w:rsidR="009679F0" w:rsidRPr="00F13E64" w:rsidRDefault="009679F0" w:rsidP="00B901CD">
            <w:pPr>
              <w:pStyle w:val="aff6"/>
              <w:ind w:firstLine="0"/>
              <w:jc w:val="left"/>
              <w:rPr>
                <w:sz w:val="20"/>
                <w:szCs w:val="20"/>
                <w:lang w:val="ru-RU"/>
              </w:rPr>
            </w:pPr>
            <w:r w:rsidRPr="00F13E64">
              <w:rPr>
                <w:sz w:val="20"/>
                <w:szCs w:val="20"/>
                <w:lang w:val="ru-RU"/>
              </w:rPr>
              <w:t>Расчетный показатель минимально доп</w:t>
            </w:r>
            <w:r w:rsidRPr="00F13E64">
              <w:rPr>
                <w:sz w:val="20"/>
                <w:szCs w:val="20"/>
                <w:lang w:val="ru-RU"/>
              </w:rPr>
              <w:t>у</w:t>
            </w:r>
            <w:r w:rsidRPr="00F13E64">
              <w:rPr>
                <w:sz w:val="20"/>
                <w:szCs w:val="20"/>
                <w:lang w:val="ru-RU"/>
              </w:rPr>
              <w:t>стимого уровня обе</w:t>
            </w:r>
            <w:r w:rsidRPr="00F13E64">
              <w:rPr>
                <w:sz w:val="20"/>
                <w:szCs w:val="20"/>
                <w:lang w:val="ru-RU"/>
              </w:rPr>
              <w:t>с</w:t>
            </w:r>
            <w:r w:rsidRPr="00F13E64">
              <w:rPr>
                <w:sz w:val="20"/>
                <w:szCs w:val="20"/>
                <w:lang w:val="ru-RU"/>
              </w:rPr>
              <w:t>печенности</w:t>
            </w:r>
          </w:p>
        </w:tc>
        <w:tc>
          <w:tcPr>
            <w:tcW w:w="6521" w:type="dxa"/>
            <w:gridSpan w:val="3"/>
          </w:tcPr>
          <w:p w:rsidR="009679F0" w:rsidRPr="00F13E64" w:rsidRDefault="009679F0" w:rsidP="00B901CD">
            <w:pPr>
              <w:pStyle w:val="aff6"/>
              <w:ind w:firstLine="0"/>
              <w:jc w:val="left"/>
              <w:rPr>
                <w:sz w:val="20"/>
                <w:szCs w:val="20"/>
                <w:lang w:val="ru-RU"/>
              </w:rPr>
            </w:pPr>
            <w:r w:rsidRPr="00F13E64">
              <w:rPr>
                <w:sz w:val="20"/>
                <w:szCs w:val="20"/>
                <w:lang w:val="ru-RU"/>
              </w:rPr>
              <w:t xml:space="preserve">Объем </w:t>
            </w:r>
            <w:proofErr w:type="spellStart"/>
            <w:r w:rsidRPr="00F13E64">
              <w:rPr>
                <w:sz w:val="20"/>
                <w:szCs w:val="20"/>
                <w:lang w:val="ru-RU"/>
              </w:rPr>
              <w:t>газопотребления</w:t>
            </w:r>
            <w:proofErr w:type="spellEnd"/>
            <w:r w:rsidRPr="00F13E64">
              <w:rPr>
                <w:sz w:val="20"/>
                <w:szCs w:val="20"/>
                <w:lang w:val="ru-RU"/>
              </w:rPr>
              <w:t xml:space="preserve"> принят в соответствии с СП 42-101-2003 Общие положения по проектированию и строительству газораспределительных систем из металлических и полиэтиленовых труб (Принят и введен в де</w:t>
            </w:r>
            <w:r w:rsidRPr="00F13E64">
              <w:rPr>
                <w:sz w:val="20"/>
                <w:szCs w:val="20"/>
                <w:lang w:val="ru-RU"/>
              </w:rPr>
              <w:t>й</w:t>
            </w:r>
            <w:r w:rsidRPr="00F13E64">
              <w:rPr>
                <w:sz w:val="20"/>
                <w:szCs w:val="20"/>
                <w:lang w:val="ru-RU"/>
              </w:rPr>
              <w:t>ствие решением Межведомственного координационного совета по вопр</w:t>
            </w:r>
            <w:r w:rsidRPr="00F13E64">
              <w:rPr>
                <w:sz w:val="20"/>
                <w:szCs w:val="20"/>
                <w:lang w:val="ru-RU"/>
              </w:rPr>
              <w:t>о</w:t>
            </w:r>
            <w:r w:rsidRPr="00F13E64">
              <w:rPr>
                <w:sz w:val="20"/>
                <w:szCs w:val="20"/>
                <w:lang w:val="ru-RU"/>
              </w:rPr>
              <w:t xml:space="preserve">сам технического совершенствования газораспределительных систем и других инженерных коммуникаций, протокол от 8 июля 2003 г. </w:t>
            </w:r>
            <w:r w:rsidR="008F09BF" w:rsidRPr="00F13E64">
              <w:rPr>
                <w:sz w:val="20"/>
                <w:szCs w:val="20"/>
                <w:lang w:val="ru-RU"/>
              </w:rPr>
              <w:t>№ </w:t>
            </w:r>
            <w:r w:rsidRPr="00F13E64">
              <w:rPr>
                <w:sz w:val="20"/>
                <w:szCs w:val="20"/>
                <w:lang w:val="ru-RU"/>
              </w:rPr>
              <w:t>32). П.3.12:</w:t>
            </w:r>
          </w:p>
          <w:p w:rsidR="009679F0" w:rsidRPr="00F13E64" w:rsidRDefault="009679F0" w:rsidP="00B901CD">
            <w:pPr>
              <w:pStyle w:val="aff6"/>
              <w:numPr>
                <w:ilvl w:val="0"/>
                <w:numId w:val="20"/>
              </w:numPr>
              <w:ind w:left="398"/>
              <w:jc w:val="left"/>
              <w:rPr>
                <w:sz w:val="20"/>
                <w:szCs w:val="20"/>
                <w:lang w:val="ru-RU"/>
              </w:rPr>
            </w:pPr>
            <w:r w:rsidRPr="00F13E64">
              <w:rPr>
                <w:sz w:val="20"/>
                <w:szCs w:val="20"/>
                <w:lang w:val="ru-RU"/>
              </w:rPr>
              <w:t>при наличии централизованного горячего водоснабжения 120 м</w:t>
            </w:r>
            <w:r w:rsidRPr="00F13E64">
              <w:rPr>
                <w:sz w:val="20"/>
                <w:szCs w:val="20"/>
                <w:vertAlign w:val="superscript"/>
                <w:lang w:val="ru-RU"/>
              </w:rPr>
              <w:t>3</w:t>
            </w:r>
            <w:r w:rsidRPr="00F13E64">
              <w:rPr>
                <w:sz w:val="20"/>
                <w:szCs w:val="20"/>
                <w:lang w:val="ru-RU"/>
              </w:rPr>
              <w:t>/год на 1 чел.;</w:t>
            </w:r>
          </w:p>
          <w:p w:rsidR="009679F0" w:rsidRPr="00F13E64" w:rsidRDefault="009679F0" w:rsidP="00B901CD">
            <w:pPr>
              <w:pStyle w:val="aff6"/>
              <w:numPr>
                <w:ilvl w:val="0"/>
                <w:numId w:val="20"/>
              </w:numPr>
              <w:ind w:left="398"/>
              <w:jc w:val="left"/>
              <w:rPr>
                <w:sz w:val="20"/>
                <w:szCs w:val="20"/>
                <w:lang w:val="ru-RU"/>
              </w:rPr>
            </w:pPr>
            <w:r w:rsidRPr="00F13E64">
              <w:rPr>
                <w:sz w:val="20"/>
                <w:szCs w:val="20"/>
                <w:lang w:val="ru-RU"/>
              </w:rPr>
              <w:t xml:space="preserve">при горячем водоснабжении от газовых водонагревателей 300 </w:t>
            </w:r>
            <w:bookmarkStart w:id="212" w:name="OLE_LINK889"/>
            <w:bookmarkStart w:id="213" w:name="OLE_LINK890"/>
            <w:bookmarkStart w:id="214" w:name="OLE_LINK891"/>
            <w:bookmarkStart w:id="215" w:name="OLE_LINK892"/>
            <w:r w:rsidRPr="00F13E64">
              <w:rPr>
                <w:sz w:val="20"/>
                <w:szCs w:val="20"/>
                <w:lang w:val="ru-RU"/>
              </w:rPr>
              <w:t>м</w:t>
            </w:r>
            <w:r w:rsidRPr="00F13E64">
              <w:rPr>
                <w:sz w:val="20"/>
                <w:szCs w:val="20"/>
                <w:vertAlign w:val="superscript"/>
                <w:lang w:val="ru-RU"/>
              </w:rPr>
              <w:t>3</w:t>
            </w:r>
            <w:r w:rsidRPr="00F13E64">
              <w:rPr>
                <w:sz w:val="20"/>
                <w:szCs w:val="20"/>
                <w:lang w:val="ru-RU"/>
              </w:rPr>
              <w:t>/год на 1 чел.</w:t>
            </w:r>
            <w:bookmarkEnd w:id="212"/>
            <w:bookmarkEnd w:id="213"/>
            <w:bookmarkEnd w:id="214"/>
            <w:bookmarkEnd w:id="215"/>
            <w:r w:rsidRPr="00F13E64">
              <w:rPr>
                <w:sz w:val="20"/>
                <w:szCs w:val="20"/>
                <w:lang w:val="ru-RU"/>
              </w:rPr>
              <w:t>;</w:t>
            </w:r>
          </w:p>
          <w:p w:rsidR="009679F0" w:rsidRPr="00F13E64" w:rsidRDefault="009679F0" w:rsidP="00B901CD">
            <w:pPr>
              <w:pStyle w:val="aff6"/>
              <w:numPr>
                <w:ilvl w:val="0"/>
                <w:numId w:val="20"/>
              </w:numPr>
              <w:ind w:left="398"/>
              <w:jc w:val="left"/>
              <w:rPr>
                <w:sz w:val="20"/>
                <w:szCs w:val="20"/>
                <w:lang w:val="ru-RU"/>
              </w:rPr>
            </w:pPr>
            <w:r w:rsidRPr="00F13E64">
              <w:rPr>
                <w:sz w:val="20"/>
                <w:szCs w:val="20"/>
                <w:lang w:val="ru-RU"/>
              </w:rPr>
              <w:t>при отсутствии всяких видов горячего водоснабжения</w:t>
            </w:r>
            <w:r w:rsidR="005A12C9" w:rsidRPr="00F13E64">
              <w:rPr>
                <w:sz w:val="20"/>
                <w:szCs w:val="20"/>
                <w:lang w:val="ru-RU"/>
              </w:rPr>
              <w:t xml:space="preserve"> – </w:t>
            </w:r>
            <w:r w:rsidRPr="00F13E64">
              <w:rPr>
                <w:sz w:val="20"/>
                <w:szCs w:val="20"/>
                <w:lang w:val="ru-RU"/>
              </w:rPr>
              <w:t>180 м</w:t>
            </w:r>
            <w:r w:rsidRPr="00F13E64">
              <w:rPr>
                <w:sz w:val="20"/>
                <w:szCs w:val="20"/>
                <w:vertAlign w:val="superscript"/>
                <w:lang w:val="ru-RU"/>
              </w:rPr>
              <w:t>3</w:t>
            </w:r>
            <w:r w:rsidRPr="00F13E64">
              <w:rPr>
                <w:sz w:val="20"/>
                <w:szCs w:val="20"/>
                <w:lang w:val="ru-RU"/>
              </w:rPr>
              <w:t>/год на 1 чел. (220 м</w:t>
            </w:r>
            <w:r w:rsidRPr="00F13E64">
              <w:rPr>
                <w:sz w:val="20"/>
                <w:szCs w:val="20"/>
                <w:vertAlign w:val="superscript"/>
                <w:lang w:val="ru-RU"/>
              </w:rPr>
              <w:t>3</w:t>
            </w:r>
            <w:r w:rsidRPr="00F13E64">
              <w:rPr>
                <w:sz w:val="20"/>
                <w:szCs w:val="20"/>
                <w:lang w:val="ru-RU"/>
              </w:rPr>
              <w:t>/год на 1 чел. в сельской местности)</w:t>
            </w:r>
          </w:p>
        </w:tc>
      </w:tr>
      <w:tr w:rsidR="009679F0" w:rsidRPr="00F13E64" w:rsidTr="009679F0">
        <w:trPr>
          <w:cantSplit/>
        </w:trPr>
        <w:tc>
          <w:tcPr>
            <w:tcW w:w="1021" w:type="dxa"/>
            <w:vMerge/>
            <w:shd w:val="clear" w:color="auto" w:fill="F2F2F2" w:themeFill="background1" w:themeFillShade="F2"/>
          </w:tcPr>
          <w:p w:rsidR="009679F0" w:rsidRPr="00F13E64" w:rsidRDefault="009679F0" w:rsidP="00B901CD">
            <w:pPr>
              <w:pStyle w:val="aff6"/>
              <w:ind w:firstLine="0"/>
              <w:jc w:val="left"/>
              <w:rPr>
                <w:sz w:val="21"/>
                <w:szCs w:val="21"/>
                <w:lang w:val="ru-RU"/>
              </w:rPr>
            </w:pPr>
          </w:p>
        </w:tc>
        <w:tc>
          <w:tcPr>
            <w:tcW w:w="1984" w:type="dxa"/>
          </w:tcPr>
          <w:p w:rsidR="009679F0" w:rsidRPr="00F13E64" w:rsidRDefault="009679F0" w:rsidP="00B901CD">
            <w:pPr>
              <w:pStyle w:val="aff6"/>
              <w:ind w:firstLine="0"/>
              <w:jc w:val="left"/>
              <w:rPr>
                <w:sz w:val="20"/>
                <w:szCs w:val="20"/>
                <w:lang w:val="ru-RU"/>
              </w:rPr>
            </w:pPr>
            <w:r w:rsidRPr="00F13E64">
              <w:rPr>
                <w:sz w:val="20"/>
                <w:szCs w:val="20"/>
                <w:lang w:val="ru-RU"/>
              </w:rPr>
              <w:t>Расчетный показатель максимально доп</w:t>
            </w:r>
            <w:r w:rsidRPr="00F13E64">
              <w:rPr>
                <w:sz w:val="20"/>
                <w:szCs w:val="20"/>
                <w:lang w:val="ru-RU"/>
              </w:rPr>
              <w:t>у</w:t>
            </w:r>
            <w:r w:rsidRPr="00F13E64">
              <w:rPr>
                <w:sz w:val="20"/>
                <w:szCs w:val="20"/>
                <w:lang w:val="ru-RU"/>
              </w:rPr>
              <w:t>стимого уровня те</w:t>
            </w:r>
            <w:r w:rsidRPr="00F13E64">
              <w:rPr>
                <w:sz w:val="20"/>
                <w:szCs w:val="20"/>
                <w:lang w:val="ru-RU"/>
              </w:rPr>
              <w:t>р</w:t>
            </w:r>
            <w:r w:rsidRPr="00F13E64">
              <w:rPr>
                <w:sz w:val="20"/>
                <w:szCs w:val="20"/>
                <w:lang w:val="ru-RU"/>
              </w:rPr>
              <w:t>риториальной д</w:t>
            </w:r>
            <w:r w:rsidRPr="00F13E64">
              <w:rPr>
                <w:sz w:val="20"/>
                <w:szCs w:val="20"/>
                <w:lang w:val="ru-RU"/>
              </w:rPr>
              <w:t>о</w:t>
            </w:r>
            <w:r w:rsidRPr="00F13E64">
              <w:rPr>
                <w:sz w:val="20"/>
                <w:szCs w:val="20"/>
                <w:lang w:val="ru-RU"/>
              </w:rPr>
              <w:t>ступности</w:t>
            </w:r>
          </w:p>
        </w:tc>
        <w:tc>
          <w:tcPr>
            <w:tcW w:w="6521" w:type="dxa"/>
            <w:gridSpan w:val="3"/>
          </w:tcPr>
          <w:p w:rsidR="009679F0" w:rsidRPr="00F13E64" w:rsidRDefault="009679F0" w:rsidP="00B901CD">
            <w:pPr>
              <w:pStyle w:val="aff6"/>
              <w:ind w:firstLine="0"/>
              <w:jc w:val="center"/>
              <w:rPr>
                <w:sz w:val="20"/>
                <w:szCs w:val="20"/>
                <w:lang w:val="ru-RU"/>
              </w:rPr>
            </w:pPr>
            <w:r w:rsidRPr="00F13E64">
              <w:rPr>
                <w:sz w:val="20"/>
                <w:szCs w:val="20"/>
                <w:lang w:val="ru-RU"/>
              </w:rPr>
              <w:t>Не нормируется</w:t>
            </w:r>
          </w:p>
        </w:tc>
      </w:tr>
      <w:tr w:rsidR="009679F0" w:rsidRPr="00F13E64" w:rsidTr="009679F0">
        <w:trPr>
          <w:cantSplit/>
        </w:trPr>
        <w:tc>
          <w:tcPr>
            <w:tcW w:w="1021" w:type="dxa"/>
            <w:vMerge w:val="restart"/>
            <w:shd w:val="clear" w:color="auto" w:fill="F2F2F2" w:themeFill="background1" w:themeFillShade="F2"/>
          </w:tcPr>
          <w:p w:rsidR="009679F0" w:rsidRPr="00F13E64" w:rsidRDefault="009679F0" w:rsidP="00B901CD">
            <w:pPr>
              <w:pStyle w:val="aff6"/>
              <w:ind w:firstLine="0"/>
              <w:jc w:val="left"/>
              <w:rPr>
                <w:sz w:val="21"/>
                <w:szCs w:val="21"/>
                <w:lang w:val="ru-RU"/>
              </w:rPr>
            </w:pPr>
            <w:r w:rsidRPr="00F13E64">
              <w:rPr>
                <w:sz w:val="21"/>
                <w:szCs w:val="21"/>
                <w:lang w:val="ru-RU"/>
              </w:rPr>
              <w:t>Объекты тепл</w:t>
            </w:r>
            <w:r w:rsidRPr="00F13E64">
              <w:rPr>
                <w:sz w:val="21"/>
                <w:szCs w:val="21"/>
                <w:lang w:val="ru-RU"/>
              </w:rPr>
              <w:t>о</w:t>
            </w:r>
            <w:r w:rsidRPr="00F13E64">
              <w:rPr>
                <w:sz w:val="21"/>
                <w:szCs w:val="21"/>
                <w:lang w:val="ru-RU"/>
              </w:rPr>
              <w:t>снабж</w:t>
            </w:r>
            <w:r w:rsidRPr="00F13E64">
              <w:rPr>
                <w:sz w:val="21"/>
                <w:szCs w:val="21"/>
                <w:lang w:val="ru-RU"/>
              </w:rPr>
              <w:t>е</w:t>
            </w:r>
            <w:r w:rsidRPr="00F13E64">
              <w:rPr>
                <w:sz w:val="21"/>
                <w:szCs w:val="21"/>
                <w:lang w:val="ru-RU"/>
              </w:rPr>
              <w:t>ния</w:t>
            </w:r>
          </w:p>
        </w:tc>
        <w:tc>
          <w:tcPr>
            <w:tcW w:w="1984" w:type="dxa"/>
          </w:tcPr>
          <w:p w:rsidR="009679F0" w:rsidRPr="00F13E64" w:rsidRDefault="009679F0" w:rsidP="00B901CD">
            <w:pPr>
              <w:pStyle w:val="aff6"/>
              <w:ind w:firstLine="0"/>
              <w:jc w:val="left"/>
              <w:rPr>
                <w:sz w:val="20"/>
                <w:szCs w:val="20"/>
                <w:lang w:val="ru-RU"/>
              </w:rPr>
            </w:pPr>
            <w:r w:rsidRPr="00F13E64">
              <w:rPr>
                <w:sz w:val="20"/>
                <w:szCs w:val="20"/>
                <w:lang w:val="ru-RU"/>
              </w:rPr>
              <w:t>Расчетный показатель минимально доп</w:t>
            </w:r>
            <w:r w:rsidRPr="00F13E64">
              <w:rPr>
                <w:sz w:val="20"/>
                <w:szCs w:val="20"/>
                <w:lang w:val="ru-RU"/>
              </w:rPr>
              <w:t>у</w:t>
            </w:r>
            <w:r w:rsidRPr="00F13E64">
              <w:rPr>
                <w:sz w:val="20"/>
                <w:szCs w:val="20"/>
                <w:lang w:val="ru-RU"/>
              </w:rPr>
              <w:t>стимого уровня обе</w:t>
            </w:r>
            <w:r w:rsidRPr="00F13E64">
              <w:rPr>
                <w:sz w:val="20"/>
                <w:szCs w:val="20"/>
                <w:lang w:val="ru-RU"/>
              </w:rPr>
              <w:t>с</w:t>
            </w:r>
            <w:r w:rsidRPr="00F13E64">
              <w:rPr>
                <w:sz w:val="20"/>
                <w:szCs w:val="20"/>
                <w:lang w:val="ru-RU"/>
              </w:rPr>
              <w:t>печенности</w:t>
            </w:r>
          </w:p>
        </w:tc>
        <w:tc>
          <w:tcPr>
            <w:tcW w:w="6521" w:type="dxa"/>
            <w:gridSpan w:val="3"/>
          </w:tcPr>
          <w:p w:rsidR="009679F0" w:rsidRPr="00F13E64" w:rsidRDefault="009679F0" w:rsidP="00B901CD">
            <w:pPr>
              <w:pStyle w:val="aff6"/>
              <w:ind w:firstLine="0"/>
              <w:jc w:val="left"/>
              <w:rPr>
                <w:sz w:val="20"/>
                <w:szCs w:val="20"/>
                <w:lang w:val="ru-RU"/>
              </w:rPr>
            </w:pPr>
            <w:r w:rsidRPr="00F13E64">
              <w:rPr>
                <w:sz w:val="20"/>
                <w:szCs w:val="20"/>
                <w:lang w:val="ru-RU"/>
              </w:rPr>
              <w:t xml:space="preserve">Объем теплопотребления принят в соответствии с </w:t>
            </w:r>
            <w:bookmarkStart w:id="216" w:name="OLE_LINK904"/>
            <w:bookmarkStart w:id="217" w:name="OLE_LINK905"/>
            <w:r w:rsidRPr="00F13E64">
              <w:rPr>
                <w:sz w:val="20"/>
                <w:szCs w:val="20"/>
                <w:lang w:val="ru-RU"/>
              </w:rPr>
              <w:t>СП 42-101-2003 Общие положения по проектированию и строительству газораспределительных систем из металлических и полиэтиленовых труб (Принят и введён в де</w:t>
            </w:r>
            <w:r w:rsidRPr="00F13E64">
              <w:rPr>
                <w:sz w:val="20"/>
                <w:szCs w:val="20"/>
                <w:lang w:val="ru-RU"/>
              </w:rPr>
              <w:t>й</w:t>
            </w:r>
            <w:r w:rsidRPr="00F13E64">
              <w:rPr>
                <w:sz w:val="20"/>
                <w:szCs w:val="20"/>
                <w:lang w:val="ru-RU"/>
              </w:rPr>
              <w:t>ствие решением Межведомственного координационного совета по вопр</w:t>
            </w:r>
            <w:r w:rsidRPr="00F13E64">
              <w:rPr>
                <w:sz w:val="20"/>
                <w:szCs w:val="20"/>
                <w:lang w:val="ru-RU"/>
              </w:rPr>
              <w:t>о</w:t>
            </w:r>
            <w:r w:rsidRPr="00F13E64">
              <w:rPr>
                <w:sz w:val="20"/>
                <w:szCs w:val="20"/>
                <w:lang w:val="ru-RU"/>
              </w:rPr>
              <w:t xml:space="preserve">сам технического совершенствования газораспределительных систем и других инженерных коммуникаций, протокол от 8 июля 2003 г. </w:t>
            </w:r>
            <w:r w:rsidR="008F09BF" w:rsidRPr="00F13E64">
              <w:rPr>
                <w:sz w:val="20"/>
                <w:szCs w:val="20"/>
                <w:lang w:val="ru-RU"/>
              </w:rPr>
              <w:t>№ </w:t>
            </w:r>
            <w:r w:rsidRPr="00F13E64">
              <w:rPr>
                <w:sz w:val="20"/>
                <w:szCs w:val="20"/>
                <w:lang w:val="ru-RU"/>
              </w:rPr>
              <w:t>32)</w:t>
            </w:r>
            <w:bookmarkEnd w:id="216"/>
            <w:bookmarkEnd w:id="217"/>
            <w:r w:rsidRPr="00F13E64">
              <w:rPr>
                <w:sz w:val="20"/>
                <w:szCs w:val="20"/>
                <w:lang w:val="ru-RU"/>
              </w:rPr>
              <w:t>. Приложение А:</w:t>
            </w:r>
          </w:p>
          <w:p w:rsidR="009679F0" w:rsidRPr="00F13E64" w:rsidRDefault="009679F0" w:rsidP="00B901CD">
            <w:pPr>
              <w:pStyle w:val="aff6"/>
              <w:numPr>
                <w:ilvl w:val="0"/>
                <w:numId w:val="20"/>
              </w:numPr>
              <w:ind w:left="398"/>
              <w:jc w:val="left"/>
              <w:rPr>
                <w:sz w:val="20"/>
                <w:szCs w:val="20"/>
                <w:lang w:val="ru-RU"/>
              </w:rPr>
            </w:pPr>
            <w:r w:rsidRPr="00F13E64">
              <w:rPr>
                <w:sz w:val="20"/>
                <w:szCs w:val="20"/>
                <w:lang w:val="ru-RU"/>
              </w:rPr>
              <w:t>при наличии в квартире газовой плиты и централизованного горячего водоснабжения при газоснабжении природным газом 0,97 Гкал/год на 1 чел.;</w:t>
            </w:r>
          </w:p>
          <w:p w:rsidR="009679F0" w:rsidRPr="00F13E64" w:rsidRDefault="009679F0" w:rsidP="00B901CD">
            <w:pPr>
              <w:pStyle w:val="aff6"/>
              <w:numPr>
                <w:ilvl w:val="0"/>
                <w:numId w:val="20"/>
              </w:numPr>
              <w:ind w:left="398"/>
              <w:jc w:val="left"/>
              <w:rPr>
                <w:sz w:val="20"/>
                <w:szCs w:val="20"/>
                <w:lang w:val="ru-RU"/>
              </w:rPr>
            </w:pPr>
            <w:r w:rsidRPr="00F13E64">
              <w:rPr>
                <w:sz w:val="20"/>
                <w:szCs w:val="20"/>
                <w:lang w:val="ru-RU"/>
              </w:rPr>
              <w:t>при наличии в квартире газовой плиты и газового водонагревателя (при отсутствии централизованного горячего водоснабжения) при г</w:t>
            </w:r>
            <w:r w:rsidRPr="00F13E64">
              <w:rPr>
                <w:sz w:val="20"/>
                <w:szCs w:val="20"/>
                <w:lang w:val="ru-RU"/>
              </w:rPr>
              <w:t>а</w:t>
            </w:r>
            <w:r w:rsidRPr="00F13E64">
              <w:rPr>
                <w:sz w:val="20"/>
                <w:szCs w:val="20"/>
                <w:lang w:val="ru-RU"/>
              </w:rPr>
              <w:t>зоснабжении природным газом 2,4 Гкал/год на 1 чел.;</w:t>
            </w:r>
          </w:p>
          <w:p w:rsidR="009679F0" w:rsidRPr="00F13E64" w:rsidRDefault="009679F0" w:rsidP="00B901CD">
            <w:pPr>
              <w:pStyle w:val="aff6"/>
              <w:numPr>
                <w:ilvl w:val="0"/>
                <w:numId w:val="20"/>
              </w:numPr>
              <w:ind w:left="398"/>
              <w:jc w:val="left"/>
              <w:rPr>
                <w:sz w:val="20"/>
                <w:szCs w:val="20"/>
                <w:lang w:val="ru-RU"/>
              </w:rPr>
            </w:pPr>
            <w:r w:rsidRPr="00F13E64">
              <w:rPr>
                <w:sz w:val="20"/>
                <w:szCs w:val="20"/>
                <w:lang w:val="ru-RU"/>
              </w:rPr>
              <w:t>при наличии в квартире газовой плиты и отсутствии централизова</w:t>
            </w:r>
            <w:r w:rsidRPr="00F13E64">
              <w:rPr>
                <w:sz w:val="20"/>
                <w:szCs w:val="20"/>
                <w:lang w:val="ru-RU"/>
              </w:rPr>
              <w:t>н</w:t>
            </w:r>
            <w:r w:rsidRPr="00F13E64">
              <w:rPr>
                <w:sz w:val="20"/>
                <w:szCs w:val="20"/>
                <w:lang w:val="ru-RU"/>
              </w:rPr>
              <w:t>ного горячего водоснабжения и газового водонагревателя при газ</w:t>
            </w:r>
            <w:r w:rsidRPr="00F13E64">
              <w:rPr>
                <w:sz w:val="20"/>
                <w:szCs w:val="20"/>
                <w:lang w:val="ru-RU"/>
              </w:rPr>
              <w:t>о</w:t>
            </w:r>
            <w:r w:rsidRPr="00F13E64">
              <w:rPr>
                <w:sz w:val="20"/>
                <w:szCs w:val="20"/>
                <w:lang w:val="ru-RU"/>
              </w:rPr>
              <w:t>снабжении природным газом 1,43 2,4 Гкал/год на 1 чел.</w:t>
            </w:r>
          </w:p>
        </w:tc>
      </w:tr>
      <w:tr w:rsidR="009679F0" w:rsidRPr="00F13E64" w:rsidTr="009679F0">
        <w:trPr>
          <w:cantSplit/>
        </w:trPr>
        <w:tc>
          <w:tcPr>
            <w:tcW w:w="1021" w:type="dxa"/>
            <w:vMerge/>
            <w:shd w:val="clear" w:color="auto" w:fill="F2F2F2" w:themeFill="background1" w:themeFillShade="F2"/>
          </w:tcPr>
          <w:p w:rsidR="009679F0" w:rsidRPr="00F13E64" w:rsidRDefault="009679F0" w:rsidP="00B901CD">
            <w:pPr>
              <w:pStyle w:val="aff6"/>
              <w:ind w:firstLine="0"/>
              <w:jc w:val="left"/>
              <w:rPr>
                <w:sz w:val="21"/>
                <w:szCs w:val="21"/>
                <w:lang w:val="ru-RU"/>
              </w:rPr>
            </w:pPr>
          </w:p>
        </w:tc>
        <w:tc>
          <w:tcPr>
            <w:tcW w:w="1984" w:type="dxa"/>
          </w:tcPr>
          <w:p w:rsidR="009679F0" w:rsidRPr="00F13E64" w:rsidRDefault="009679F0" w:rsidP="00B901CD">
            <w:pPr>
              <w:pStyle w:val="aff6"/>
              <w:ind w:firstLine="0"/>
              <w:jc w:val="left"/>
              <w:rPr>
                <w:sz w:val="20"/>
                <w:szCs w:val="20"/>
                <w:lang w:val="ru-RU"/>
              </w:rPr>
            </w:pPr>
            <w:r w:rsidRPr="00F13E64">
              <w:rPr>
                <w:sz w:val="20"/>
                <w:szCs w:val="20"/>
                <w:lang w:val="ru-RU"/>
              </w:rPr>
              <w:t>Расчетный показатель максимально доп</w:t>
            </w:r>
            <w:r w:rsidRPr="00F13E64">
              <w:rPr>
                <w:sz w:val="20"/>
                <w:szCs w:val="20"/>
                <w:lang w:val="ru-RU"/>
              </w:rPr>
              <w:t>у</w:t>
            </w:r>
            <w:r w:rsidRPr="00F13E64">
              <w:rPr>
                <w:sz w:val="20"/>
                <w:szCs w:val="20"/>
                <w:lang w:val="ru-RU"/>
              </w:rPr>
              <w:t>стимого уровня те</w:t>
            </w:r>
            <w:r w:rsidRPr="00F13E64">
              <w:rPr>
                <w:sz w:val="20"/>
                <w:szCs w:val="20"/>
                <w:lang w:val="ru-RU"/>
              </w:rPr>
              <w:t>р</w:t>
            </w:r>
            <w:r w:rsidRPr="00F13E64">
              <w:rPr>
                <w:sz w:val="20"/>
                <w:szCs w:val="20"/>
                <w:lang w:val="ru-RU"/>
              </w:rPr>
              <w:t>риториальной д</w:t>
            </w:r>
            <w:r w:rsidRPr="00F13E64">
              <w:rPr>
                <w:sz w:val="20"/>
                <w:szCs w:val="20"/>
                <w:lang w:val="ru-RU"/>
              </w:rPr>
              <w:t>о</w:t>
            </w:r>
            <w:r w:rsidRPr="00F13E64">
              <w:rPr>
                <w:sz w:val="20"/>
                <w:szCs w:val="20"/>
                <w:lang w:val="ru-RU"/>
              </w:rPr>
              <w:t>ступности</w:t>
            </w:r>
          </w:p>
        </w:tc>
        <w:tc>
          <w:tcPr>
            <w:tcW w:w="6521" w:type="dxa"/>
            <w:gridSpan w:val="3"/>
          </w:tcPr>
          <w:p w:rsidR="009679F0" w:rsidRPr="00F13E64" w:rsidRDefault="009679F0" w:rsidP="00B901CD">
            <w:pPr>
              <w:pStyle w:val="aff6"/>
              <w:ind w:firstLine="0"/>
              <w:jc w:val="center"/>
              <w:rPr>
                <w:sz w:val="20"/>
                <w:szCs w:val="20"/>
                <w:lang w:val="ru-RU"/>
              </w:rPr>
            </w:pPr>
            <w:r w:rsidRPr="00F13E64">
              <w:rPr>
                <w:sz w:val="20"/>
                <w:szCs w:val="20"/>
                <w:lang w:val="ru-RU"/>
              </w:rPr>
              <w:t>Не нормируется</w:t>
            </w:r>
          </w:p>
        </w:tc>
      </w:tr>
      <w:tr w:rsidR="009679F0" w:rsidRPr="00F13E64" w:rsidTr="009679F0">
        <w:trPr>
          <w:cantSplit/>
        </w:trPr>
        <w:tc>
          <w:tcPr>
            <w:tcW w:w="1021" w:type="dxa"/>
            <w:vMerge w:val="restart"/>
            <w:shd w:val="clear" w:color="auto" w:fill="F2F2F2" w:themeFill="background1" w:themeFillShade="F2"/>
          </w:tcPr>
          <w:p w:rsidR="009679F0" w:rsidRPr="00F13E64" w:rsidRDefault="009679F0" w:rsidP="00B901CD">
            <w:pPr>
              <w:pStyle w:val="aff6"/>
              <w:ind w:firstLine="0"/>
              <w:jc w:val="left"/>
              <w:rPr>
                <w:sz w:val="21"/>
                <w:szCs w:val="21"/>
                <w:lang w:val="ru-RU"/>
              </w:rPr>
            </w:pPr>
            <w:r w:rsidRPr="00F13E64">
              <w:rPr>
                <w:sz w:val="21"/>
                <w:szCs w:val="21"/>
                <w:lang w:val="ru-RU"/>
              </w:rPr>
              <w:t>Объекты вод</w:t>
            </w:r>
            <w:r w:rsidRPr="00F13E64">
              <w:rPr>
                <w:sz w:val="21"/>
                <w:szCs w:val="21"/>
                <w:lang w:val="ru-RU"/>
              </w:rPr>
              <w:t>о</w:t>
            </w:r>
            <w:r w:rsidRPr="00F13E64">
              <w:rPr>
                <w:sz w:val="21"/>
                <w:szCs w:val="21"/>
                <w:lang w:val="ru-RU"/>
              </w:rPr>
              <w:t>снабж</w:t>
            </w:r>
            <w:r w:rsidRPr="00F13E64">
              <w:rPr>
                <w:sz w:val="21"/>
                <w:szCs w:val="21"/>
                <w:lang w:val="ru-RU"/>
              </w:rPr>
              <w:t>е</w:t>
            </w:r>
            <w:r w:rsidRPr="00F13E64">
              <w:rPr>
                <w:sz w:val="21"/>
                <w:szCs w:val="21"/>
                <w:lang w:val="ru-RU"/>
              </w:rPr>
              <w:t>ния</w:t>
            </w:r>
          </w:p>
        </w:tc>
        <w:tc>
          <w:tcPr>
            <w:tcW w:w="1984" w:type="dxa"/>
          </w:tcPr>
          <w:p w:rsidR="009679F0" w:rsidRPr="00F13E64" w:rsidRDefault="009679F0" w:rsidP="00B901CD">
            <w:pPr>
              <w:pStyle w:val="aff6"/>
              <w:ind w:firstLine="0"/>
              <w:jc w:val="left"/>
              <w:rPr>
                <w:sz w:val="20"/>
                <w:szCs w:val="20"/>
                <w:lang w:val="ru-RU"/>
              </w:rPr>
            </w:pPr>
            <w:r w:rsidRPr="00F13E64">
              <w:rPr>
                <w:sz w:val="20"/>
                <w:szCs w:val="20"/>
                <w:lang w:val="ru-RU"/>
              </w:rPr>
              <w:t>Расчетный показатель минимально доп</w:t>
            </w:r>
            <w:r w:rsidRPr="00F13E64">
              <w:rPr>
                <w:sz w:val="20"/>
                <w:szCs w:val="20"/>
                <w:lang w:val="ru-RU"/>
              </w:rPr>
              <w:t>у</w:t>
            </w:r>
            <w:r w:rsidRPr="00F13E64">
              <w:rPr>
                <w:sz w:val="20"/>
                <w:szCs w:val="20"/>
                <w:lang w:val="ru-RU"/>
              </w:rPr>
              <w:t>стимого уровня обе</w:t>
            </w:r>
            <w:r w:rsidRPr="00F13E64">
              <w:rPr>
                <w:sz w:val="20"/>
                <w:szCs w:val="20"/>
                <w:lang w:val="ru-RU"/>
              </w:rPr>
              <w:t>с</w:t>
            </w:r>
            <w:r w:rsidRPr="00F13E64">
              <w:rPr>
                <w:sz w:val="20"/>
                <w:szCs w:val="20"/>
                <w:lang w:val="ru-RU"/>
              </w:rPr>
              <w:t>печенности</w:t>
            </w:r>
          </w:p>
        </w:tc>
        <w:tc>
          <w:tcPr>
            <w:tcW w:w="6521" w:type="dxa"/>
            <w:gridSpan w:val="3"/>
          </w:tcPr>
          <w:p w:rsidR="009679F0" w:rsidRPr="00F13E64" w:rsidRDefault="009679F0" w:rsidP="00B901CD">
            <w:pPr>
              <w:pStyle w:val="aff6"/>
              <w:ind w:firstLine="0"/>
              <w:jc w:val="left"/>
              <w:rPr>
                <w:sz w:val="20"/>
                <w:szCs w:val="20"/>
                <w:lang w:val="ru-RU"/>
              </w:rPr>
            </w:pPr>
            <w:r w:rsidRPr="00F13E64">
              <w:rPr>
                <w:sz w:val="20"/>
                <w:szCs w:val="20"/>
                <w:lang w:val="ru-RU"/>
              </w:rPr>
              <w:t xml:space="preserve">Объем водопотребления принят </w:t>
            </w:r>
            <w:bookmarkStart w:id="218" w:name="OLE_LINK853"/>
            <w:bookmarkStart w:id="219" w:name="OLE_LINK854"/>
            <w:r w:rsidRPr="00F13E64">
              <w:rPr>
                <w:sz w:val="20"/>
                <w:szCs w:val="20"/>
                <w:lang w:val="ru-RU"/>
              </w:rPr>
              <w:t xml:space="preserve">в соответствии с СП 31.13330.2012 </w:t>
            </w:r>
            <w:bookmarkEnd w:id="218"/>
            <w:bookmarkEnd w:id="219"/>
            <w:r w:rsidRPr="00F13E64">
              <w:rPr>
                <w:sz w:val="20"/>
                <w:szCs w:val="20"/>
                <w:lang w:val="ru-RU"/>
              </w:rPr>
              <w:t>Вод</w:t>
            </w:r>
            <w:r w:rsidRPr="00F13E64">
              <w:rPr>
                <w:sz w:val="20"/>
                <w:szCs w:val="20"/>
                <w:lang w:val="ru-RU"/>
              </w:rPr>
              <w:t>о</w:t>
            </w:r>
            <w:r w:rsidRPr="00F13E64">
              <w:rPr>
                <w:sz w:val="20"/>
                <w:szCs w:val="20"/>
                <w:lang w:val="ru-RU"/>
              </w:rPr>
              <w:t xml:space="preserve">снабжение. Наружные сети и сооружения. (утв. Приказом </w:t>
            </w:r>
            <w:proofErr w:type="spellStart"/>
            <w:r w:rsidRPr="00F13E64">
              <w:rPr>
                <w:sz w:val="20"/>
                <w:szCs w:val="20"/>
                <w:lang w:val="ru-RU"/>
              </w:rPr>
              <w:t>Минрегион</w:t>
            </w:r>
            <w:proofErr w:type="spellEnd"/>
            <w:r w:rsidRPr="00F13E64">
              <w:rPr>
                <w:sz w:val="20"/>
                <w:szCs w:val="20"/>
                <w:lang w:val="ru-RU"/>
              </w:rPr>
              <w:t xml:space="preserve"> Ро</w:t>
            </w:r>
            <w:r w:rsidRPr="00F13E64">
              <w:rPr>
                <w:sz w:val="20"/>
                <w:szCs w:val="20"/>
                <w:lang w:val="ru-RU"/>
              </w:rPr>
              <w:t>с</w:t>
            </w:r>
            <w:r w:rsidRPr="00F13E64">
              <w:rPr>
                <w:sz w:val="20"/>
                <w:szCs w:val="20"/>
                <w:lang w:val="ru-RU"/>
              </w:rPr>
              <w:t xml:space="preserve">сии от 29.12.2011 </w:t>
            </w:r>
            <w:r w:rsidR="008F09BF" w:rsidRPr="00F13E64">
              <w:rPr>
                <w:sz w:val="20"/>
                <w:szCs w:val="20"/>
                <w:lang w:val="ru-RU"/>
              </w:rPr>
              <w:t>№ </w:t>
            </w:r>
            <w:r w:rsidRPr="00F13E64">
              <w:rPr>
                <w:sz w:val="20"/>
                <w:szCs w:val="20"/>
                <w:lang w:val="ru-RU"/>
              </w:rPr>
              <w:t>635/14). П.5.1.:</w:t>
            </w:r>
          </w:p>
          <w:p w:rsidR="009679F0" w:rsidRPr="00F13E64" w:rsidRDefault="009679F0" w:rsidP="00B901CD">
            <w:pPr>
              <w:pStyle w:val="aff6"/>
              <w:numPr>
                <w:ilvl w:val="0"/>
                <w:numId w:val="20"/>
              </w:numPr>
              <w:ind w:left="398"/>
              <w:jc w:val="left"/>
              <w:rPr>
                <w:sz w:val="20"/>
                <w:szCs w:val="20"/>
                <w:lang w:val="ru-RU"/>
              </w:rPr>
            </w:pPr>
            <w:r w:rsidRPr="00F13E64">
              <w:rPr>
                <w:sz w:val="20"/>
                <w:szCs w:val="20"/>
                <w:lang w:val="ru-RU"/>
              </w:rPr>
              <w:t>при застройке зданиями, оборудованными внутренним водопроводом и канализацией, без ванн 125 л/</w:t>
            </w:r>
            <w:proofErr w:type="spellStart"/>
            <w:r w:rsidRPr="00F13E64">
              <w:rPr>
                <w:sz w:val="20"/>
                <w:szCs w:val="20"/>
                <w:lang w:val="ru-RU"/>
              </w:rPr>
              <w:t>сут</w:t>
            </w:r>
            <w:proofErr w:type="spellEnd"/>
            <w:r w:rsidRPr="00F13E64">
              <w:rPr>
                <w:sz w:val="20"/>
                <w:szCs w:val="20"/>
                <w:lang w:val="ru-RU"/>
              </w:rPr>
              <w:t>. на 1 чел.;</w:t>
            </w:r>
          </w:p>
          <w:p w:rsidR="009679F0" w:rsidRPr="00F13E64" w:rsidRDefault="009679F0" w:rsidP="00B901CD">
            <w:pPr>
              <w:pStyle w:val="aff6"/>
              <w:numPr>
                <w:ilvl w:val="0"/>
                <w:numId w:val="20"/>
              </w:numPr>
              <w:ind w:left="398"/>
              <w:jc w:val="left"/>
              <w:rPr>
                <w:sz w:val="20"/>
                <w:szCs w:val="20"/>
                <w:lang w:val="ru-RU"/>
              </w:rPr>
            </w:pPr>
            <w:r w:rsidRPr="00F13E64">
              <w:rPr>
                <w:sz w:val="20"/>
                <w:szCs w:val="20"/>
                <w:lang w:val="ru-RU"/>
              </w:rPr>
              <w:t xml:space="preserve">то же, с ванными и местными водонагревателями </w:t>
            </w:r>
            <w:r w:rsidR="00F576A4" w:rsidRPr="00F13E64">
              <w:rPr>
                <w:sz w:val="20"/>
                <w:szCs w:val="20"/>
                <w:lang w:val="ru-RU"/>
              </w:rPr>
              <w:t xml:space="preserve">160 </w:t>
            </w:r>
            <w:r w:rsidRPr="00F13E64">
              <w:rPr>
                <w:sz w:val="20"/>
                <w:szCs w:val="20"/>
                <w:lang w:val="ru-RU"/>
              </w:rPr>
              <w:t>л/</w:t>
            </w:r>
            <w:proofErr w:type="spellStart"/>
            <w:r w:rsidRPr="00F13E64">
              <w:rPr>
                <w:sz w:val="20"/>
                <w:szCs w:val="20"/>
                <w:lang w:val="ru-RU"/>
              </w:rPr>
              <w:t>сут</w:t>
            </w:r>
            <w:proofErr w:type="spellEnd"/>
            <w:r w:rsidRPr="00F13E64">
              <w:rPr>
                <w:sz w:val="20"/>
                <w:szCs w:val="20"/>
                <w:lang w:val="ru-RU"/>
              </w:rPr>
              <w:t>. на 1 чел.;</w:t>
            </w:r>
          </w:p>
          <w:p w:rsidR="009679F0" w:rsidRPr="00F13E64" w:rsidRDefault="009679F0" w:rsidP="00B901CD">
            <w:pPr>
              <w:pStyle w:val="aff6"/>
              <w:numPr>
                <w:ilvl w:val="0"/>
                <w:numId w:val="20"/>
              </w:numPr>
              <w:ind w:left="398"/>
              <w:jc w:val="left"/>
              <w:rPr>
                <w:sz w:val="20"/>
                <w:szCs w:val="20"/>
                <w:lang w:val="ru-RU"/>
              </w:rPr>
            </w:pPr>
            <w:r w:rsidRPr="00F13E64">
              <w:rPr>
                <w:sz w:val="20"/>
                <w:szCs w:val="20"/>
                <w:lang w:val="ru-RU"/>
              </w:rPr>
              <w:t>то же, с централизованным горячим водоснабжением 220 л/</w:t>
            </w:r>
            <w:proofErr w:type="spellStart"/>
            <w:r w:rsidRPr="00F13E64">
              <w:rPr>
                <w:sz w:val="20"/>
                <w:szCs w:val="20"/>
                <w:lang w:val="ru-RU"/>
              </w:rPr>
              <w:t>сут</w:t>
            </w:r>
            <w:proofErr w:type="spellEnd"/>
            <w:r w:rsidRPr="00F13E64">
              <w:rPr>
                <w:sz w:val="20"/>
                <w:szCs w:val="20"/>
                <w:lang w:val="ru-RU"/>
              </w:rPr>
              <w:t>. на 1 чел.</w:t>
            </w:r>
          </w:p>
        </w:tc>
      </w:tr>
      <w:tr w:rsidR="009679F0" w:rsidRPr="00F13E64" w:rsidTr="009679F0">
        <w:trPr>
          <w:cantSplit/>
        </w:trPr>
        <w:tc>
          <w:tcPr>
            <w:tcW w:w="1021" w:type="dxa"/>
            <w:vMerge/>
            <w:shd w:val="clear" w:color="auto" w:fill="F2F2F2" w:themeFill="background1" w:themeFillShade="F2"/>
          </w:tcPr>
          <w:p w:rsidR="009679F0" w:rsidRPr="00F13E64" w:rsidRDefault="009679F0" w:rsidP="00B901CD">
            <w:pPr>
              <w:pStyle w:val="aff6"/>
              <w:ind w:firstLine="0"/>
              <w:jc w:val="left"/>
              <w:rPr>
                <w:sz w:val="21"/>
                <w:szCs w:val="21"/>
                <w:lang w:val="ru-RU"/>
              </w:rPr>
            </w:pPr>
          </w:p>
        </w:tc>
        <w:tc>
          <w:tcPr>
            <w:tcW w:w="1984" w:type="dxa"/>
          </w:tcPr>
          <w:p w:rsidR="009679F0" w:rsidRPr="00F13E64" w:rsidRDefault="009679F0" w:rsidP="00B901CD">
            <w:pPr>
              <w:pStyle w:val="aff6"/>
              <w:ind w:firstLine="0"/>
              <w:jc w:val="left"/>
              <w:rPr>
                <w:sz w:val="20"/>
                <w:szCs w:val="20"/>
                <w:lang w:val="ru-RU"/>
              </w:rPr>
            </w:pPr>
            <w:r w:rsidRPr="00F13E64">
              <w:rPr>
                <w:sz w:val="20"/>
                <w:szCs w:val="20"/>
                <w:lang w:val="ru-RU"/>
              </w:rPr>
              <w:t>Расчетный показатель максимально доп</w:t>
            </w:r>
            <w:r w:rsidRPr="00F13E64">
              <w:rPr>
                <w:sz w:val="20"/>
                <w:szCs w:val="20"/>
                <w:lang w:val="ru-RU"/>
              </w:rPr>
              <w:t>у</w:t>
            </w:r>
            <w:r w:rsidRPr="00F13E64">
              <w:rPr>
                <w:sz w:val="20"/>
                <w:szCs w:val="20"/>
                <w:lang w:val="ru-RU"/>
              </w:rPr>
              <w:t>стимого уровня те</w:t>
            </w:r>
            <w:r w:rsidRPr="00F13E64">
              <w:rPr>
                <w:sz w:val="20"/>
                <w:szCs w:val="20"/>
                <w:lang w:val="ru-RU"/>
              </w:rPr>
              <w:t>р</w:t>
            </w:r>
            <w:r w:rsidRPr="00F13E64">
              <w:rPr>
                <w:sz w:val="20"/>
                <w:szCs w:val="20"/>
                <w:lang w:val="ru-RU"/>
              </w:rPr>
              <w:t>риториальной д</w:t>
            </w:r>
            <w:r w:rsidRPr="00F13E64">
              <w:rPr>
                <w:sz w:val="20"/>
                <w:szCs w:val="20"/>
                <w:lang w:val="ru-RU"/>
              </w:rPr>
              <w:t>о</w:t>
            </w:r>
            <w:r w:rsidRPr="00F13E64">
              <w:rPr>
                <w:sz w:val="20"/>
                <w:szCs w:val="20"/>
                <w:lang w:val="ru-RU"/>
              </w:rPr>
              <w:t>ступности</w:t>
            </w:r>
          </w:p>
        </w:tc>
        <w:tc>
          <w:tcPr>
            <w:tcW w:w="6521" w:type="dxa"/>
            <w:gridSpan w:val="3"/>
          </w:tcPr>
          <w:p w:rsidR="009679F0" w:rsidRPr="00F13E64" w:rsidRDefault="009679F0" w:rsidP="00B901CD">
            <w:pPr>
              <w:pStyle w:val="aff6"/>
              <w:ind w:firstLine="0"/>
              <w:jc w:val="center"/>
              <w:rPr>
                <w:sz w:val="20"/>
                <w:szCs w:val="20"/>
                <w:lang w:val="ru-RU"/>
              </w:rPr>
            </w:pPr>
            <w:r w:rsidRPr="00F13E64">
              <w:rPr>
                <w:sz w:val="20"/>
                <w:szCs w:val="20"/>
                <w:lang w:val="ru-RU"/>
              </w:rPr>
              <w:t>Не нормируется</w:t>
            </w:r>
          </w:p>
        </w:tc>
      </w:tr>
      <w:tr w:rsidR="009679F0" w:rsidRPr="00F13E64" w:rsidTr="009679F0">
        <w:trPr>
          <w:cantSplit/>
        </w:trPr>
        <w:tc>
          <w:tcPr>
            <w:tcW w:w="1021" w:type="dxa"/>
            <w:vMerge w:val="restart"/>
            <w:shd w:val="clear" w:color="auto" w:fill="F2F2F2" w:themeFill="background1" w:themeFillShade="F2"/>
          </w:tcPr>
          <w:p w:rsidR="009679F0" w:rsidRPr="00F13E64" w:rsidRDefault="009679F0" w:rsidP="00B901CD">
            <w:pPr>
              <w:pStyle w:val="aff6"/>
              <w:ind w:firstLine="0"/>
              <w:jc w:val="left"/>
              <w:rPr>
                <w:sz w:val="21"/>
                <w:szCs w:val="21"/>
                <w:lang w:val="ru-RU"/>
              </w:rPr>
            </w:pPr>
            <w:r w:rsidRPr="00F13E64">
              <w:rPr>
                <w:sz w:val="21"/>
                <w:szCs w:val="21"/>
                <w:lang w:val="ru-RU"/>
              </w:rPr>
              <w:lastRenderedPageBreak/>
              <w:t>Объекты водоотв</w:t>
            </w:r>
            <w:r w:rsidRPr="00F13E64">
              <w:rPr>
                <w:sz w:val="21"/>
                <w:szCs w:val="21"/>
                <w:lang w:val="ru-RU"/>
              </w:rPr>
              <w:t>е</w:t>
            </w:r>
            <w:r w:rsidRPr="00F13E64">
              <w:rPr>
                <w:sz w:val="21"/>
                <w:szCs w:val="21"/>
                <w:lang w:val="ru-RU"/>
              </w:rPr>
              <w:t>дения</w:t>
            </w:r>
          </w:p>
        </w:tc>
        <w:tc>
          <w:tcPr>
            <w:tcW w:w="1984" w:type="dxa"/>
          </w:tcPr>
          <w:p w:rsidR="009679F0" w:rsidRPr="00F13E64" w:rsidRDefault="009679F0" w:rsidP="00B901CD">
            <w:pPr>
              <w:pStyle w:val="aff6"/>
              <w:ind w:firstLine="0"/>
              <w:jc w:val="left"/>
              <w:rPr>
                <w:sz w:val="20"/>
                <w:szCs w:val="20"/>
                <w:lang w:val="ru-RU"/>
              </w:rPr>
            </w:pPr>
            <w:r w:rsidRPr="00F13E64">
              <w:rPr>
                <w:sz w:val="20"/>
                <w:szCs w:val="20"/>
                <w:lang w:val="ru-RU"/>
              </w:rPr>
              <w:t>Расчетный показатель минимально доп</w:t>
            </w:r>
            <w:r w:rsidRPr="00F13E64">
              <w:rPr>
                <w:sz w:val="20"/>
                <w:szCs w:val="20"/>
                <w:lang w:val="ru-RU"/>
              </w:rPr>
              <w:t>у</w:t>
            </w:r>
            <w:r w:rsidRPr="00F13E64">
              <w:rPr>
                <w:sz w:val="20"/>
                <w:szCs w:val="20"/>
                <w:lang w:val="ru-RU"/>
              </w:rPr>
              <w:t>стимого уровня обе</w:t>
            </w:r>
            <w:r w:rsidRPr="00F13E64">
              <w:rPr>
                <w:sz w:val="20"/>
                <w:szCs w:val="20"/>
                <w:lang w:val="ru-RU"/>
              </w:rPr>
              <w:t>с</w:t>
            </w:r>
            <w:r w:rsidRPr="00F13E64">
              <w:rPr>
                <w:sz w:val="20"/>
                <w:szCs w:val="20"/>
                <w:lang w:val="ru-RU"/>
              </w:rPr>
              <w:t>печенности</w:t>
            </w:r>
          </w:p>
        </w:tc>
        <w:tc>
          <w:tcPr>
            <w:tcW w:w="6521" w:type="dxa"/>
            <w:gridSpan w:val="3"/>
          </w:tcPr>
          <w:p w:rsidR="009679F0" w:rsidRPr="00F13E64" w:rsidRDefault="009679F0" w:rsidP="00B901CD">
            <w:pPr>
              <w:pStyle w:val="aff6"/>
              <w:ind w:firstLine="0"/>
              <w:jc w:val="left"/>
              <w:rPr>
                <w:sz w:val="20"/>
                <w:szCs w:val="20"/>
                <w:lang w:val="ru-RU"/>
              </w:rPr>
            </w:pPr>
            <w:r w:rsidRPr="00F13E64">
              <w:rPr>
                <w:sz w:val="20"/>
                <w:szCs w:val="20"/>
                <w:lang w:val="ru-RU"/>
              </w:rPr>
              <w:t xml:space="preserve">Объем водоотведения принят в соответствии с </w:t>
            </w:r>
            <w:bookmarkStart w:id="220" w:name="OLE_LINK922"/>
            <w:bookmarkStart w:id="221" w:name="OLE_LINK923"/>
            <w:bookmarkStart w:id="222" w:name="OLE_LINK924"/>
            <w:r w:rsidRPr="00F13E64">
              <w:rPr>
                <w:sz w:val="20"/>
                <w:szCs w:val="20"/>
                <w:lang w:val="ru-RU"/>
              </w:rPr>
              <w:t>СП 32.13330.2012 Канал</w:t>
            </w:r>
            <w:r w:rsidRPr="00F13E64">
              <w:rPr>
                <w:sz w:val="20"/>
                <w:szCs w:val="20"/>
                <w:lang w:val="ru-RU"/>
              </w:rPr>
              <w:t>и</w:t>
            </w:r>
            <w:r w:rsidRPr="00F13E64">
              <w:rPr>
                <w:sz w:val="20"/>
                <w:szCs w:val="20"/>
                <w:lang w:val="ru-RU"/>
              </w:rPr>
              <w:t xml:space="preserve">зация. Наружные сети и сооружения (утв. Приказом </w:t>
            </w:r>
            <w:proofErr w:type="spellStart"/>
            <w:r w:rsidRPr="00F13E64">
              <w:rPr>
                <w:sz w:val="20"/>
                <w:szCs w:val="20"/>
                <w:lang w:val="ru-RU"/>
              </w:rPr>
              <w:t>Минрегион</w:t>
            </w:r>
            <w:proofErr w:type="spellEnd"/>
            <w:r w:rsidRPr="00F13E64">
              <w:rPr>
                <w:sz w:val="20"/>
                <w:szCs w:val="20"/>
                <w:lang w:val="ru-RU"/>
              </w:rPr>
              <w:t xml:space="preserve"> России от 29.12.2011 </w:t>
            </w:r>
            <w:r w:rsidR="008F09BF" w:rsidRPr="00F13E64">
              <w:rPr>
                <w:sz w:val="20"/>
                <w:szCs w:val="20"/>
                <w:lang w:val="ru-RU"/>
              </w:rPr>
              <w:t>№ </w:t>
            </w:r>
            <w:r w:rsidRPr="00F13E64">
              <w:rPr>
                <w:sz w:val="20"/>
                <w:szCs w:val="20"/>
                <w:lang w:val="ru-RU"/>
              </w:rPr>
              <w:t>635/11)</w:t>
            </w:r>
            <w:bookmarkEnd w:id="220"/>
            <w:bookmarkEnd w:id="221"/>
            <w:bookmarkEnd w:id="222"/>
            <w:r w:rsidRPr="00F13E64">
              <w:rPr>
                <w:sz w:val="20"/>
                <w:szCs w:val="20"/>
                <w:lang w:val="ru-RU"/>
              </w:rPr>
              <w:t>. П.5.1.1. равным водопотреблению:</w:t>
            </w:r>
          </w:p>
          <w:p w:rsidR="009679F0" w:rsidRPr="00F13E64" w:rsidRDefault="009679F0" w:rsidP="00B901CD">
            <w:pPr>
              <w:pStyle w:val="aff6"/>
              <w:numPr>
                <w:ilvl w:val="0"/>
                <w:numId w:val="20"/>
              </w:numPr>
              <w:ind w:left="398"/>
              <w:jc w:val="left"/>
              <w:rPr>
                <w:sz w:val="20"/>
                <w:szCs w:val="20"/>
                <w:lang w:val="ru-RU"/>
              </w:rPr>
            </w:pPr>
            <w:r w:rsidRPr="00F13E64">
              <w:rPr>
                <w:sz w:val="20"/>
                <w:szCs w:val="20"/>
                <w:lang w:val="ru-RU"/>
              </w:rPr>
              <w:t>при застройке зданиями, оборудованными внутренним водопроводом и канализацией, без ванн 125 л/</w:t>
            </w:r>
            <w:proofErr w:type="spellStart"/>
            <w:r w:rsidRPr="00F13E64">
              <w:rPr>
                <w:sz w:val="20"/>
                <w:szCs w:val="20"/>
                <w:lang w:val="ru-RU"/>
              </w:rPr>
              <w:t>сут</w:t>
            </w:r>
            <w:proofErr w:type="spellEnd"/>
            <w:r w:rsidRPr="00F13E64">
              <w:rPr>
                <w:sz w:val="20"/>
                <w:szCs w:val="20"/>
                <w:lang w:val="ru-RU"/>
              </w:rPr>
              <w:t>. на 1 чел.;</w:t>
            </w:r>
          </w:p>
          <w:p w:rsidR="009679F0" w:rsidRPr="00F13E64" w:rsidRDefault="009679F0" w:rsidP="00B901CD">
            <w:pPr>
              <w:pStyle w:val="aff6"/>
              <w:numPr>
                <w:ilvl w:val="0"/>
                <w:numId w:val="20"/>
              </w:numPr>
              <w:ind w:left="398"/>
              <w:jc w:val="left"/>
              <w:rPr>
                <w:sz w:val="20"/>
                <w:szCs w:val="20"/>
                <w:lang w:val="ru-RU"/>
              </w:rPr>
            </w:pPr>
            <w:r w:rsidRPr="00F13E64">
              <w:rPr>
                <w:sz w:val="20"/>
                <w:szCs w:val="20"/>
                <w:lang w:val="ru-RU"/>
              </w:rPr>
              <w:t xml:space="preserve">то же, с ванными и местными водонагревателями </w:t>
            </w:r>
            <w:r w:rsidR="00076004" w:rsidRPr="00F13E64">
              <w:rPr>
                <w:sz w:val="20"/>
                <w:szCs w:val="20"/>
                <w:lang w:val="ru-RU"/>
              </w:rPr>
              <w:t xml:space="preserve">160 </w:t>
            </w:r>
            <w:r w:rsidRPr="00F13E64">
              <w:rPr>
                <w:sz w:val="20"/>
                <w:szCs w:val="20"/>
                <w:lang w:val="ru-RU"/>
              </w:rPr>
              <w:t>л/</w:t>
            </w:r>
            <w:proofErr w:type="spellStart"/>
            <w:r w:rsidRPr="00F13E64">
              <w:rPr>
                <w:sz w:val="20"/>
                <w:szCs w:val="20"/>
                <w:lang w:val="ru-RU"/>
              </w:rPr>
              <w:t>сут</w:t>
            </w:r>
            <w:proofErr w:type="spellEnd"/>
            <w:r w:rsidRPr="00F13E64">
              <w:rPr>
                <w:sz w:val="20"/>
                <w:szCs w:val="20"/>
                <w:lang w:val="ru-RU"/>
              </w:rPr>
              <w:t>. на 1 чел.;</w:t>
            </w:r>
          </w:p>
          <w:p w:rsidR="009679F0" w:rsidRPr="00F13E64" w:rsidRDefault="009679F0" w:rsidP="00B901CD">
            <w:pPr>
              <w:pStyle w:val="aff6"/>
              <w:numPr>
                <w:ilvl w:val="0"/>
                <w:numId w:val="20"/>
              </w:numPr>
              <w:ind w:left="398"/>
              <w:jc w:val="left"/>
              <w:rPr>
                <w:sz w:val="20"/>
                <w:szCs w:val="20"/>
                <w:lang w:val="ru-RU"/>
              </w:rPr>
            </w:pPr>
            <w:r w:rsidRPr="00F13E64">
              <w:rPr>
                <w:sz w:val="20"/>
                <w:szCs w:val="20"/>
                <w:lang w:val="ru-RU"/>
              </w:rPr>
              <w:t>то же, с централизованным горячим водоснабжением 220 л/</w:t>
            </w:r>
            <w:proofErr w:type="spellStart"/>
            <w:r w:rsidRPr="00F13E64">
              <w:rPr>
                <w:sz w:val="20"/>
                <w:szCs w:val="20"/>
                <w:lang w:val="ru-RU"/>
              </w:rPr>
              <w:t>сут</w:t>
            </w:r>
            <w:proofErr w:type="spellEnd"/>
            <w:r w:rsidRPr="00F13E64">
              <w:rPr>
                <w:sz w:val="20"/>
                <w:szCs w:val="20"/>
                <w:lang w:val="ru-RU"/>
              </w:rPr>
              <w:t>. на 1 чел.</w:t>
            </w:r>
          </w:p>
        </w:tc>
      </w:tr>
      <w:tr w:rsidR="009679F0" w:rsidRPr="00F13E64" w:rsidTr="009679F0">
        <w:trPr>
          <w:cantSplit/>
        </w:trPr>
        <w:tc>
          <w:tcPr>
            <w:tcW w:w="1021" w:type="dxa"/>
            <w:vMerge/>
            <w:shd w:val="clear" w:color="auto" w:fill="F2F2F2" w:themeFill="background1" w:themeFillShade="F2"/>
          </w:tcPr>
          <w:p w:rsidR="009679F0" w:rsidRPr="00F13E64" w:rsidRDefault="009679F0" w:rsidP="00B901CD">
            <w:pPr>
              <w:pStyle w:val="aff6"/>
              <w:ind w:firstLine="0"/>
              <w:jc w:val="left"/>
              <w:rPr>
                <w:sz w:val="21"/>
                <w:szCs w:val="21"/>
                <w:lang w:val="ru-RU"/>
              </w:rPr>
            </w:pPr>
          </w:p>
        </w:tc>
        <w:tc>
          <w:tcPr>
            <w:tcW w:w="1984" w:type="dxa"/>
          </w:tcPr>
          <w:p w:rsidR="009679F0" w:rsidRPr="00F13E64" w:rsidRDefault="009679F0" w:rsidP="00B901CD">
            <w:pPr>
              <w:pStyle w:val="aff6"/>
              <w:ind w:firstLine="0"/>
              <w:jc w:val="left"/>
              <w:rPr>
                <w:sz w:val="20"/>
                <w:szCs w:val="20"/>
                <w:lang w:val="ru-RU"/>
              </w:rPr>
            </w:pPr>
            <w:r w:rsidRPr="00F13E64">
              <w:rPr>
                <w:sz w:val="20"/>
                <w:szCs w:val="20"/>
                <w:lang w:val="ru-RU"/>
              </w:rPr>
              <w:t>Расчетный показатель максимально доп</w:t>
            </w:r>
            <w:r w:rsidRPr="00F13E64">
              <w:rPr>
                <w:sz w:val="20"/>
                <w:szCs w:val="20"/>
                <w:lang w:val="ru-RU"/>
              </w:rPr>
              <w:t>у</w:t>
            </w:r>
            <w:r w:rsidRPr="00F13E64">
              <w:rPr>
                <w:sz w:val="20"/>
                <w:szCs w:val="20"/>
                <w:lang w:val="ru-RU"/>
              </w:rPr>
              <w:t>стимого уровня те</w:t>
            </w:r>
            <w:r w:rsidRPr="00F13E64">
              <w:rPr>
                <w:sz w:val="20"/>
                <w:szCs w:val="20"/>
                <w:lang w:val="ru-RU"/>
              </w:rPr>
              <w:t>р</w:t>
            </w:r>
            <w:r w:rsidRPr="00F13E64">
              <w:rPr>
                <w:sz w:val="20"/>
                <w:szCs w:val="20"/>
                <w:lang w:val="ru-RU"/>
              </w:rPr>
              <w:t>риториальной д</w:t>
            </w:r>
            <w:r w:rsidRPr="00F13E64">
              <w:rPr>
                <w:sz w:val="20"/>
                <w:szCs w:val="20"/>
                <w:lang w:val="ru-RU"/>
              </w:rPr>
              <w:t>о</w:t>
            </w:r>
            <w:r w:rsidRPr="00F13E64">
              <w:rPr>
                <w:sz w:val="20"/>
                <w:szCs w:val="20"/>
                <w:lang w:val="ru-RU"/>
              </w:rPr>
              <w:t>ступности</w:t>
            </w:r>
          </w:p>
        </w:tc>
        <w:tc>
          <w:tcPr>
            <w:tcW w:w="6521" w:type="dxa"/>
            <w:gridSpan w:val="3"/>
          </w:tcPr>
          <w:p w:rsidR="009679F0" w:rsidRPr="00F13E64" w:rsidRDefault="009679F0" w:rsidP="00B901CD">
            <w:pPr>
              <w:pStyle w:val="aff6"/>
              <w:ind w:firstLine="0"/>
              <w:jc w:val="center"/>
              <w:rPr>
                <w:sz w:val="20"/>
                <w:szCs w:val="20"/>
                <w:lang w:val="ru-RU"/>
              </w:rPr>
            </w:pPr>
            <w:r w:rsidRPr="00F13E64">
              <w:rPr>
                <w:sz w:val="20"/>
                <w:szCs w:val="20"/>
                <w:lang w:val="ru-RU"/>
              </w:rPr>
              <w:t>Не нормируется</w:t>
            </w:r>
          </w:p>
        </w:tc>
      </w:tr>
    </w:tbl>
    <w:p w:rsidR="00FB7B60" w:rsidRPr="00F13E64" w:rsidRDefault="00FB7B60" w:rsidP="00752A28">
      <w:pPr>
        <w:pStyle w:val="20"/>
        <w:numPr>
          <w:ilvl w:val="1"/>
          <w:numId w:val="13"/>
        </w:numPr>
        <w:ind w:left="0" w:firstLine="0"/>
      </w:pPr>
      <w:bookmarkStart w:id="223" w:name="_Toc494296364"/>
      <w:r w:rsidRPr="00F13E64">
        <w:t xml:space="preserve">Объекты местного значения </w:t>
      </w:r>
      <w:r w:rsidR="002F577C" w:rsidRPr="00F13E64">
        <w:t xml:space="preserve">поселения, городского округа </w:t>
      </w:r>
      <w:r w:rsidRPr="00F13E64">
        <w:t>в области ритуальных услуг</w:t>
      </w:r>
      <w:bookmarkEnd w:id="223"/>
    </w:p>
    <w:p w:rsidR="00FB7B60" w:rsidRPr="00F13E64" w:rsidRDefault="00FB7B60" w:rsidP="00FB7B60">
      <w:pPr>
        <w:spacing w:before="120"/>
        <w:jc w:val="right"/>
        <w:rPr>
          <w:b/>
          <w:i/>
        </w:rPr>
      </w:pPr>
      <w:r w:rsidRPr="00F13E64">
        <w:rPr>
          <w:b/>
          <w:i/>
        </w:rPr>
        <w:t xml:space="preserve">Таблица </w:t>
      </w:r>
      <w:r w:rsidR="00752A28" w:rsidRPr="00F13E64">
        <w:rPr>
          <w:b/>
          <w:i/>
        </w:rPr>
        <w:t>2.</w:t>
      </w:r>
      <w:r w:rsidR="00D91184" w:rsidRPr="00F13E64">
        <w:rPr>
          <w:b/>
          <w:i/>
        </w:rPr>
        <w:t>5</w:t>
      </w:r>
    </w:p>
    <w:p w:rsidR="00FB7B60" w:rsidRPr="00F13E64" w:rsidRDefault="00FB7B60" w:rsidP="00FB7B60">
      <w:pPr>
        <w:spacing w:after="120"/>
        <w:ind w:firstLine="0"/>
        <w:jc w:val="center"/>
        <w:rPr>
          <w:b/>
          <w:i/>
        </w:rPr>
      </w:pPr>
      <w:r w:rsidRPr="00F13E64">
        <w:rPr>
          <w:b/>
          <w:i/>
        </w:rPr>
        <w:t>Обоснование расчетных показателей, устанавливаемых для объектов местного зн</w:t>
      </w:r>
      <w:r w:rsidRPr="00F13E64">
        <w:rPr>
          <w:b/>
          <w:i/>
        </w:rPr>
        <w:t>а</w:t>
      </w:r>
      <w:r w:rsidRPr="00F13E64">
        <w:rPr>
          <w:b/>
          <w:i/>
        </w:rPr>
        <w:t xml:space="preserve">чения </w:t>
      </w:r>
      <w:r w:rsidR="00752A28" w:rsidRPr="00F13E64">
        <w:rPr>
          <w:b/>
          <w:i/>
        </w:rPr>
        <w:t xml:space="preserve">поселения, городского округа </w:t>
      </w:r>
      <w:r w:rsidRPr="00F13E64">
        <w:rPr>
          <w:b/>
          <w:i/>
        </w:rPr>
        <w:t>в области ритуальных услуг</w:t>
      </w:r>
    </w:p>
    <w:tbl>
      <w:tblPr>
        <w:tblStyle w:val="af1"/>
        <w:tblW w:w="938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2126"/>
        <w:gridCol w:w="1942"/>
        <w:gridCol w:w="4011"/>
      </w:tblGrid>
      <w:tr w:rsidR="00FB7B60" w:rsidRPr="00F13E64" w:rsidTr="00FB7B60">
        <w:trPr>
          <w:tblHeader/>
        </w:trPr>
        <w:tc>
          <w:tcPr>
            <w:tcW w:w="1304" w:type="dxa"/>
            <w:vMerge w:val="restart"/>
            <w:shd w:val="clear" w:color="auto" w:fill="D9D9D9" w:themeFill="background1" w:themeFillShade="D9"/>
          </w:tcPr>
          <w:p w:rsidR="00FB7B60" w:rsidRPr="00F13E64" w:rsidRDefault="00FB7B60" w:rsidP="00810E4B">
            <w:pPr>
              <w:pStyle w:val="aff6"/>
              <w:ind w:firstLine="0"/>
              <w:jc w:val="center"/>
              <w:rPr>
                <w:b/>
                <w:i/>
                <w:sz w:val="20"/>
                <w:szCs w:val="20"/>
                <w:lang w:val="ru-RU"/>
              </w:rPr>
            </w:pPr>
            <w:r w:rsidRPr="00F13E64">
              <w:rPr>
                <w:b/>
                <w:i/>
                <w:sz w:val="20"/>
                <w:szCs w:val="20"/>
                <w:lang w:val="ru-RU"/>
              </w:rPr>
              <w:t>Наименов</w:t>
            </w:r>
            <w:r w:rsidRPr="00F13E64">
              <w:rPr>
                <w:b/>
                <w:i/>
                <w:sz w:val="20"/>
                <w:szCs w:val="20"/>
                <w:lang w:val="ru-RU"/>
              </w:rPr>
              <w:t>а</w:t>
            </w:r>
            <w:r w:rsidRPr="00F13E64">
              <w:rPr>
                <w:b/>
                <w:i/>
                <w:sz w:val="20"/>
                <w:szCs w:val="20"/>
                <w:lang w:val="ru-RU"/>
              </w:rPr>
              <w:t>ние вида об</w:t>
            </w:r>
            <w:r w:rsidRPr="00F13E64">
              <w:rPr>
                <w:b/>
                <w:i/>
                <w:sz w:val="20"/>
                <w:szCs w:val="20"/>
                <w:lang w:val="ru-RU"/>
              </w:rPr>
              <w:t>ъ</w:t>
            </w:r>
            <w:r w:rsidRPr="00F13E64">
              <w:rPr>
                <w:b/>
                <w:i/>
                <w:sz w:val="20"/>
                <w:szCs w:val="20"/>
                <w:lang w:val="ru-RU"/>
              </w:rPr>
              <w:t>екта</w:t>
            </w:r>
          </w:p>
        </w:tc>
        <w:tc>
          <w:tcPr>
            <w:tcW w:w="2126" w:type="dxa"/>
            <w:vMerge w:val="restart"/>
            <w:shd w:val="clear" w:color="auto" w:fill="D9D9D9" w:themeFill="background1" w:themeFillShade="D9"/>
          </w:tcPr>
          <w:p w:rsidR="00FB7B60" w:rsidRPr="00F13E64" w:rsidRDefault="00FB7B60" w:rsidP="00810E4B">
            <w:pPr>
              <w:pStyle w:val="aff6"/>
              <w:ind w:firstLine="0"/>
              <w:jc w:val="center"/>
              <w:rPr>
                <w:b/>
                <w:i/>
                <w:sz w:val="20"/>
                <w:szCs w:val="20"/>
                <w:lang w:val="ru-RU"/>
              </w:rPr>
            </w:pPr>
            <w:r w:rsidRPr="00F13E64">
              <w:rPr>
                <w:b/>
                <w:i/>
                <w:sz w:val="20"/>
                <w:szCs w:val="20"/>
                <w:lang w:val="ru-RU"/>
              </w:rPr>
              <w:t>Тип расчетного пок</w:t>
            </w:r>
            <w:r w:rsidRPr="00F13E64">
              <w:rPr>
                <w:b/>
                <w:i/>
                <w:sz w:val="20"/>
                <w:szCs w:val="20"/>
                <w:lang w:val="ru-RU"/>
              </w:rPr>
              <w:t>а</w:t>
            </w:r>
            <w:r w:rsidRPr="00F13E64">
              <w:rPr>
                <w:b/>
                <w:i/>
                <w:sz w:val="20"/>
                <w:szCs w:val="20"/>
                <w:lang w:val="ru-RU"/>
              </w:rPr>
              <w:t>зателя</w:t>
            </w:r>
          </w:p>
        </w:tc>
        <w:tc>
          <w:tcPr>
            <w:tcW w:w="5953" w:type="dxa"/>
            <w:gridSpan w:val="2"/>
            <w:shd w:val="clear" w:color="auto" w:fill="D9D9D9" w:themeFill="background1" w:themeFillShade="D9"/>
          </w:tcPr>
          <w:p w:rsidR="00FB7B60" w:rsidRPr="00F13E64" w:rsidRDefault="00FB7B60" w:rsidP="00810E4B">
            <w:pPr>
              <w:pStyle w:val="aff6"/>
              <w:ind w:firstLine="0"/>
              <w:jc w:val="center"/>
              <w:rPr>
                <w:b/>
                <w:i/>
                <w:sz w:val="20"/>
                <w:szCs w:val="20"/>
                <w:lang w:val="ru-RU"/>
              </w:rPr>
            </w:pPr>
            <w:r w:rsidRPr="00F13E64">
              <w:rPr>
                <w:b/>
                <w:i/>
                <w:sz w:val="20"/>
                <w:szCs w:val="20"/>
                <w:lang w:val="ru-RU"/>
              </w:rPr>
              <w:t>Обоснование расчетного показателя</w:t>
            </w:r>
          </w:p>
        </w:tc>
      </w:tr>
      <w:tr w:rsidR="00B901CD" w:rsidRPr="00F13E64" w:rsidTr="00711E8E">
        <w:trPr>
          <w:tblHeader/>
        </w:trPr>
        <w:tc>
          <w:tcPr>
            <w:tcW w:w="1304" w:type="dxa"/>
            <w:vMerge/>
            <w:shd w:val="clear" w:color="auto" w:fill="F2F2F2" w:themeFill="background1" w:themeFillShade="F2"/>
          </w:tcPr>
          <w:p w:rsidR="00B901CD" w:rsidRPr="00F13E64" w:rsidRDefault="00B901CD" w:rsidP="00810E4B">
            <w:pPr>
              <w:pStyle w:val="aff6"/>
              <w:ind w:firstLine="0"/>
              <w:jc w:val="left"/>
              <w:rPr>
                <w:sz w:val="21"/>
                <w:szCs w:val="21"/>
                <w:lang w:val="ru-RU"/>
              </w:rPr>
            </w:pPr>
          </w:p>
        </w:tc>
        <w:tc>
          <w:tcPr>
            <w:tcW w:w="2126" w:type="dxa"/>
            <w:vMerge/>
          </w:tcPr>
          <w:p w:rsidR="00B901CD" w:rsidRPr="00F13E64" w:rsidRDefault="00B901CD" w:rsidP="00810E4B">
            <w:pPr>
              <w:pStyle w:val="aff6"/>
              <w:ind w:firstLine="0"/>
              <w:jc w:val="left"/>
              <w:rPr>
                <w:sz w:val="20"/>
                <w:szCs w:val="20"/>
                <w:lang w:val="ru-RU"/>
              </w:rPr>
            </w:pPr>
          </w:p>
        </w:tc>
        <w:tc>
          <w:tcPr>
            <w:tcW w:w="1942" w:type="dxa"/>
            <w:shd w:val="clear" w:color="auto" w:fill="D9D9D9" w:themeFill="background1" w:themeFillShade="D9"/>
          </w:tcPr>
          <w:p w:rsidR="00B901CD" w:rsidRPr="00F13E64" w:rsidRDefault="00B901CD" w:rsidP="00810E4B">
            <w:pPr>
              <w:pStyle w:val="aff6"/>
              <w:ind w:firstLine="0"/>
              <w:jc w:val="center"/>
              <w:rPr>
                <w:b/>
                <w:i/>
                <w:sz w:val="20"/>
                <w:szCs w:val="20"/>
                <w:lang w:val="ru-RU"/>
              </w:rPr>
            </w:pPr>
            <w:r w:rsidRPr="00F13E64">
              <w:rPr>
                <w:b/>
                <w:i/>
                <w:sz w:val="20"/>
                <w:szCs w:val="20"/>
                <w:lang w:val="ru-RU"/>
              </w:rPr>
              <w:t>городской округ</w:t>
            </w:r>
          </w:p>
        </w:tc>
        <w:tc>
          <w:tcPr>
            <w:tcW w:w="4011" w:type="dxa"/>
            <w:shd w:val="clear" w:color="auto" w:fill="D9D9D9" w:themeFill="background1" w:themeFillShade="D9"/>
          </w:tcPr>
          <w:p w:rsidR="00B901CD" w:rsidRPr="00F13E64" w:rsidRDefault="00B901CD" w:rsidP="00810E4B">
            <w:pPr>
              <w:pStyle w:val="aff6"/>
              <w:ind w:firstLine="0"/>
              <w:jc w:val="center"/>
              <w:rPr>
                <w:b/>
                <w:i/>
                <w:sz w:val="20"/>
                <w:szCs w:val="20"/>
                <w:lang w:val="ru-RU"/>
              </w:rPr>
            </w:pPr>
            <w:r w:rsidRPr="00F13E64">
              <w:rPr>
                <w:b/>
                <w:i/>
                <w:sz w:val="20"/>
                <w:szCs w:val="20"/>
                <w:lang w:val="ru-RU"/>
              </w:rPr>
              <w:t>городское поселение</w:t>
            </w:r>
          </w:p>
        </w:tc>
      </w:tr>
      <w:tr w:rsidR="00B901CD" w:rsidRPr="00F13E64" w:rsidTr="00711E8E">
        <w:tc>
          <w:tcPr>
            <w:tcW w:w="1304" w:type="dxa"/>
            <w:vMerge w:val="restart"/>
            <w:shd w:val="clear" w:color="auto" w:fill="F2F2F2" w:themeFill="background1" w:themeFillShade="F2"/>
          </w:tcPr>
          <w:p w:rsidR="00B901CD" w:rsidRPr="00F13E64" w:rsidRDefault="00B901CD" w:rsidP="00B901CD">
            <w:pPr>
              <w:pStyle w:val="aff6"/>
              <w:ind w:firstLine="0"/>
              <w:jc w:val="left"/>
              <w:rPr>
                <w:sz w:val="20"/>
                <w:szCs w:val="20"/>
                <w:lang w:val="ru-RU"/>
              </w:rPr>
            </w:pPr>
            <w:r w:rsidRPr="00F13E64">
              <w:rPr>
                <w:sz w:val="20"/>
                <w:szCs w:val="20"/>
                <w:lang w:val="ru-RU"/>
              </w:rPr>
              <w:t>Специализ</w:t>
            </w:r>
            <w:r w:rsidRPr="00F13E64">
              <w:rPr>
                <w:sz w:val="20"/>
                <w:szCs w:val="20"/>
                <w:lang w:val="ru-RU"/>
              </w:rPr>
              <w:t>и</w:t>
            </w:r>
            <w:r w:rsidRPr="00F13E64">
              <w:rPr>
                <w:sz w:val="20"/>
                <w:szCs w:val="20"/>
                <w:lang w:val="ru-RU"/>
              </w:rPr>
              <w:t>рованная служба по вопросам п</w:t>
            </w:r>
            <w:r w:rsidRPr="00F13E64">
              <w:rPr>
                <w:sz w:val="20"/>
                <w:szCs w:val="20"/>
                <w:lang w:val="ru-RU"/>
              </w:rPr>
              <w:t>о</w:t>
            </w:r>
            <w:r w:rsidRPr="00F13E64">
              <w:rPr>
                <w:sz w:val="20"/>
                <w:szCs w:val="20"/>
                <w:lang w:val="ru-RU"/>
              </w:rPr>
              <w:t>хоронного дела</w:t>
            </w:r>
          </w:p>
        </w:tc>
        <w:tc>
          <w:tcPr>
            <w:tcW w:w="2126" w:type="dxa"/>
          </w:tcPr>
          <w:p w:rsidR="00B901CD" w:rsidRPr="00F13E64" w:rsidRDefault="00B901CD" w:rsidP="00B901CD">
            <w:pPr>
              <w:pStyle w:val="aff6"/>
              <w:ind w:firstLine="0"/>
              <w:jc w:val="left"/>
              <w:rPr>
                <w:sz w:val="20"/>
                <w:szCs w:val="20"/>
                <w:lang w:val="ru-RU"/>
              </w:rPr>
            </w:pPr>
            <w:r w:rsidRPr="00F13E64">
              <w:rPr>
                <w:sz w:val="20"/>
                <w:szCs w:val="20"/>
                <w:lang w:val="ru-RU"/>
              </w:rPr>
              <w:t>Расчетный показатель минимально допуст</w:t>
            </w:r>
            <w:r w:rsidRPr="00F13E64">
              <w:rPr>
                <w:sz w:val="20"/>
                <w:szCs w:val="20"/>
                <w:lang w:val="ru-RU"/>
              </w:rPr>
              <w:t>и</w:t>
            </w:r>
            <w:r w:rsidRPr="00F13E64">
              <w:rPr>
                <w:sz w:val="20"/>
                <w:szCs w:val="20"/>
                <w:lang w:val="ru-RU"/>
              </w:rPr>
              <w:t>мого уровня обесп</w:t>
            </w:r>
            <w:r w:rsidRPr="00F13E64">
              <w:rPr>
                <w:sz w:val="20"/>
                <w:szCs w:val="20"/>
                <w:lang w:val="ru-RU"/>
              </w:rPr>
              <w:t>е</w:t>
            </w:r>
            <w:r w:rsidRPr="00F13E64">
              <w:rPr>
                <w:sz w:val="20"/>
                <w:szCs w:val="20"/>
                <w:lang w:val="ru-RU"/>
              </w:rPr>
              <w:t>ченности</w:t>
            </w:r>
          </w:p>
        </w:tc>
        <w:tc>
          <w:tcPr>
            <w:tcW w:w="5953" w:type="dxa"/>
            <w:gridSpan w:val="2"/>
          </w:tcPr>
          <w:p w:rsidR="00B901CD" w:rsidRPr="00F13E64" w:rsidRDefault="00B901CD" w:rsidP="00B901CD">
            <w:pPr>
              <w:pStyle w:val="aff6"/>
              <w:ind w:firstLine="0"/>
              <w:jc w:val="left"/>
              <w:rPr>
                <w:sz w:val="20"/>
                <w:szCs w:val="20"/>
                <w:lang w:val="ru-RU"/>
              </w:rPr>
            </w:pPr>
            <w:r w:rsidRPr="00F13E64">
              <w:rPr>
                <w:sz w:val="20"/>
                <w:szCs w:val="20"/>
                <w:lang w:val="ru-RU"/>
              </w:rPr>
              <w:t>1 объект независимо от численности населения принят в соотве</w:t>
            </w:r>
            <w:r w:rsidRPr="00F13E64">
              <w:rPr>
                <w:sz w:val="20"/>
                <w:szCs w:val="20"/>
                <w:lang w:val="ru-RU"/>
              </w:rPr>
              <w:t>т</w:t>
            </w:r>
            <w:r w:rsidRPr="00F13E64">
              <w:rPr>
                <w:sz w:val="20"/>
                <w:szCs w:val="20"/>
                <w:lang w:val="ru-RU"/>
              </w:rPr>
              <w:t>ствии с полномочиями, установленными ст. 14, ст.15 и ст. 16 Фед</w:t>
            </w:r>
            <w:r w:rsidRPr="00F13E64">
              <w:rPr>
                <w:sz w:val="20"/>
                <w:szCs w:val="20"/>
                <w:lang w:val="ru-RU"/>
              </w:rPr>
              <w:t>е</w:t>
            </w:r>
            <w:r w:rsidRPr="00F13E64">
              <w:rPr>
                <w:sz w:val="20"/>
                <w:szCs w:val="20"/>
                <w:lang w:val="ru-RU"/>
              </w:rPr>
              <w:t>рального закона от 06.10.2003 № 131-ФЗ» Об общих принципах о</w:t>
            </w:r>
            <w:r w:rsidRPr="00F13E64">
              <w:rPr>
                <w:sz w:val="20"/>
                <w:szCs w:val="20"/>
                <w:lang w:val="ru-RU"/>
              </w:rPr>
              <w:t>р</w:t>
            </w:r>
            <w:r w:rsidRPr="00F13E64">
              <w:rPr>
                <w:sz w:val="20"/>
                <w:szCs w:val="20"/>
                <w:lang w:val="ru-RU"/>
              </w:rPr>
              <w:t>ганизации местного самоуправления в Российской Федерации»</w:t>
            </w:r>
          </w:p>
        </w:tc>
      </w:tr>
      <w:tr w:rsidR="00B901CD" w:rsidRPr="00F13E64" w:rsidTr="00711E8E">
        <w:tc>
          <w:tcPr>
            <w:tcW w:w="1304" w:type="dxa"/>
            <w:vMerge/>
            <w:shd w:val="clear" w:color="auto" w:fill="F2F2F2" w:themeFill="background1" w:themeFillShade="F2"/>
          </w:tcPr>
          <w:p w:rsidR="00B901CD" w:rsidRPr="00F13E64" w:rsidRDefault="00B901CD" w:rsidP="00B901CD">
            <w:pPr>
              <w:pStyle w:val="aff6"/>
              <w:ind w:firstLine="0"/>
              <w:jc w:val="left"/>
              <w:rPr>
                <w:sz w:val="20"/>
                <w:szCs w:val="20"/>
                <w:lang w:val="ru-RU"/>
              </w:rPr>
            </w:pPr>
          </w:p>
        </w:tc>
        <w:tc>
          <w:tcPr>
            <w:tcW w:w="2126" w:type="dxa"/>
          </w:tcPr>
          <w:p w:rsidR="00B901CD" w:rsidRPr="00F13E64" w:rsidRDefault="00B901CD" w:rsidP="00B901CD">
            <w:pPr>
              <w:pStyle w:val="aff6"/>
              <w:ind w:firstLine="0"/>
              <w:jc w:val="left"/>
              <w:rPr>
                <w:sz w:val="20"/>
                <w:szCs w:val="20"/>
                <w:lang w:val="ru-RU"/>
              </w:rPr>
            </w:pPr>
            <w:r w:rsidRPr="00F13E64">
              <w:rPr>
                <w:sz w:val="20"/>
                <w:szCs w:val="20"/>
                <w:lang w:val="ru-RU"/>
              </w:rPr>
              <w:t>Расчетный показатель максимально допуст</w:t>
            </w:r>
            <w:r w:rsidRPr="00F13E64">
              <w:rPr>
                <w:sz w:val="20"/>
                <w:szCs w:val="20"/>
                <w:lang w:val="ru-RU"/>
              </w:rPr>
              <w:t>и</w:t>
            </w:r>
            <w:r w:rsidRPr="00F13E64">
              <w:rPr>
                <w:sz w:val="20"/>
                <w:szCs w:val="20"/>
                <w:lang w:val="ru-RU"/>
              </w:rPr>
              <w:t>мого уровня территор</w:t>
            </w:r>
            <w:r w:rsidRPr="00F13E64">
              <w:rPr>
                <w:sz w:val="20"/>
                <w:szCs w:val="20"/>
                <w:lang w:val="ru-RU"/>
              </w:rPr>
              <w:t>и</w:t>
            </w:r>
            <w:r w:rsidRPr="00F13E64">
              <w:rPr>
                <w:sz w:val="20"/>
                <w:szCs w:val="20"/>
                <w:lang w:val="ru-RU"/>
              </w:rPr>
              <w:t>альной доступности</w:t>
            </w:r>
          </w:p>
        </w:tc>
        <w:tc>
          <w:tcPr>
            <w:tcW w:w="5953" w:type="dxa"/>
            <w:gridSpan w:val="2"/>
          </w:tcPr>
          <w:p w:rsidR="00B901CD" w:rsidRPr="00F13E64" w:rsidRDefault="00B901CD" w:rsidP="00B901CD">
            <w:pPr>
              <w:pStyle w:val="aff6"/>
              <w:ind w:firstLine="0"/>
              <w:jc w:val="left"/>
              <w:rPr>
                <w:sz w:val="20"/>
                <w:szCs w:val="20"/>
                <w:lang w:val="ru-RU"/>
              </w:rPr>
            </w:pPr>
            <w:bookmarkStart w:id="224" w:name="OLE_LINK1016"/>
            <w:bookmarkStart w:id="225" w:name="OLE_LINK1017"/>
            <w:bookmarkStart w:id="226" w:name="OLE_LINK1018"/>
            <w:r w:rsidRPr="00F13E64">
              <w:rPr>
                <w:sz w:val="20"/>
                <w:szCs w:val="20"/>
                <w:lang w:val="ru-RU"/>
              </w:rPr>
              <w:t>Транспортная доступность в 40 мин. для городского округа и 30 мин. для городского поселения принята исходя из времени, за кот</w:t>
            </w:r>
            <w:r w:rsidRPr="00F13E64">
              <w:rPr>
                <w:sz w:val="20"/>
                <w:szCs w:val="20"/>
                <w:lang w:val="ru-RU"/>
              </w:rPr>
              <w:t>о</w:t>
            </w:r>
            <w:r w:rsidRPr="00F13E64">
              <w:rPr>
                <w:sz w:val="20"/>
                <w:szCs w:val="20"/>
                <w:lang w:val="ru-RU"/>
              </w:rPr>
              <w:t>рое можно добраться от самого удаленного населенного пункта м</w:t>
            </w:r>
            <w:r w:rsidRPr="00F13E64">
              <w:rPr>
                <w:sz w:val="20"/>
                <w:szCs w:val="20"/>
                <w:lang w:val="ru-RU"/>
              </w:rPr>
              <w:t>у</w:t>
            </w:r>
            <w:r w:rsidRPr="00F13E64">
              <w:rPr>
                <w:sz w:val="20"/>
                <w:szCs w:val="20"/>
                <w:lang w:val="ru-RU"/>
              </w:rPr>
              <w:t>ниципального образования до объекта</w:t>
            </w:r>
            <w:bookmarkEnd w:id="224"/>
            <w:bookmarkEnd w:id="225"/>
            <w:bookmarkEnd w:id="226"/>
          </w:p>
        </w:tc>
      </w:tr>
      <w:tr w:rsidR="00B901CD" w:rsidRPr="00F13E64" w:rsidTr="00711E8E">
        <w:tc>
          <w:tcPr>
            <w:tcW w:w="1304" w:type="dxa"/>
            <w:vMerge w:val="restart"/>
            <w:shd w:val="clear" w:color="auto" w:fill="F2F2F2" w:themeFill="background1" w:themeFillShade="F2"/>
          </w:tcPr>
          <w:p w:rsidR="00B901CD" w:rsidRPr="00F13E64" w:rsidRDefault="00B901CD" w:rsidP="00B901CD">
            <w:pPr>
              <w:pStyle w:val="aff6"/>
              <w:ind w:firstLine="0"/>
              <w:jc w:val="left"/>
              <w:rPr>
                <w:sz w:val="20"/>
                <w:szCs w:val="20"/>
                <w:lang w:val="ru-RU"/>
              </w:rPr>
            </w:pPr>
            <w:r w:rsidRPr="00F13E64">
              <w:rPr>
                <w:sz w:val="20"/>
                <w:szCs w:val="20"/>
                <w:lang w:val="ru-RU"/>
              </w:rPr>
              <w:t>Кладбище традиционн</w:t>
            </w:r>
            <w:r w:rsidRPr="00F13E64">
              <w:rPr>
                <w:sz w:val="20"/>
                <w:szCs w:val="20"/>
                <w:lang w:val="ru-RU"/>
              </w:rPr>
              <w:t>о</w:t>
            </w:r>
            <w:r w:rsidRPr="00F13E64">
              <w:rPr>
                <w:sz w:val="20"/>
                <w:szCs w:val="20"/>
                <w:lang w:val="ru-RU"/>
              </w:rPr>
              <w:t>го захорон</w:t>
            </w:r>
            <w:r w:rsidRPr="00F13E64">
              <w:rPr>
                <w:sz w:val="20"/>
                <w:szCs w:val="20"/>
                <w:lang w:val="ru-RU"/>
              </w:rPr>
              <w:t>е</w:t>
            </w:r>
            <w:r w:rsidRPr="00F13E64">
              <w:rPr>
                <w:sz w:val="20"/>
                <w:szCs w:val="20"/>
                <w:lang w:val="ru-RU"/>
              </w:rPr>
              <w:t>ния</w:t>
            </w:r>
          </w:p>
        </w:tc>
        <w:tc>
          <w:tcPr>
            <w:tcW w:w="2126" w:type="dxa"/>
          </w:tcPr>
          <w:p w:rsidR="00B901CD" w:rsidRPr="00F13E64" w:rsidRDefault="00B901CD" w:rsidP="00B901CD">
            <w:pPr>
              <w:pStyle w:val="aff6"/>
              <w:ind w:firstLine="0"/>
              <w:jc w:val="left"/>
              <w:rPr>
                <w:sz w:val="20"/>
                <w:szCs w:val="20"/>
                <w:lang w:val="ru-RU"/>
              </w:rPr>
            </w:pPr>
            <w:r w:rsidRPr="00F13E64">
              <w:rPr>
                <w:sz w:val="20"/>
                <w:szCs w:val="20"/>
                <w:lang w:val="ru-RU"/>
              </w:rPr>
              <w:t>Расчетный показатель минимально допуст</w:t>
            </w:r>
            <w:r w:rsidRPr="00F13E64">
              <w:rPr>
                <w:sz w:val="20"/>
                <w:szCs w:val="20"/>
                <w:lang w:val="ru-RU"/>
              </w:rPr>
              <w:t>и</w:t>
            </w:r>
            <w:r w:rsidRPr="00F13E64">
              <w:rPr>
                <w:sz w:val="20"/>
                <w:szCs w:val="20"/>
                <w:lang w:val="ru-RU"/>
              </w:rPr>
              <w:t>мого уровня обесп</w:t>
            </w:r>
            <w:r w:rsidRPr="00F13E64">
              <w:rPr>
                <w:sz w:val="20"/>
                <w:szCs w:val="20"/>
                <w:lang w:val="ru-RU"/>
              </w:rPr>
              <w:t>е</w:t>
            </w:r>
            <w:r w:rsidRPr="00F13E64">
              <w:rPr>
                <w:sz w:val="20"/>
                <w:szCs w:val="20"/>
                <w:lang w:val="ru-RU"/>
              </w:rPr>
              <w:t>ченности</w:t>
            </w:r>
          </w:p>
        </w:tc>
        <w:tc>
          <w:tcPr>
            <w:tcW w:w="5953" w:type="dxa"/>
            <w:gridSpan w:val="2"/>
          </w:tcPr>
          <w:p w:rsidR="00B901CD" w:rsidRPr="00F13E64" w:rsidRDefault="00B901CD" w:rsidP="00B901CD">
            <w:pPr>
              <w:pStyle w:val="aff6"/>
              <w:ind w:firstLine="0"/>
              <w:jc w:val="left"/>
              <w:rPr>
                <w:sz w:val="20"/>
                <w:szCs w:val="20"/>
                <w:lang w:val="ru-RU"/>
              </w:rPr>
            </w:pPr>
            <w:r w:rsidRPr="00F13E64">
              <w:rPr>
                <w:sz w:val="20"/>
                <w:szCs w:val="20"/>
                <w:lang w:val="ru-RU"/>
              </w:rPr>
              <w:t xml:space="preserve">Размер земельного участка принят 0,24 га на чел. в соответствии с Приложением Д СП 42.13330.2016 «СНиП 2.07.01-89*» Планировка и застройка городских и сельских поселений. Актуализированная редакция (утв. Приказом Минстроя России от 30.12.2016 № 1034/ </w:t>
            </w:r>
            <w:proofErr w:type="spellStart"/>
            <w:r w:rsidRPr="00F13E64">
              <w:rPr>
                <w:sz w:val="20"/>
                <w:szCs w:val="20"/>
                <w:lang w:val="ru-RU"/>
              </w:rPr>
              <w:t>пр</w:t>
            </w:r>
            <w:proofErr w:type="spellEnd"/>
            <w:r w:rsidRPr="00F13E64">
              <w:rPr>
                <w:sz w:val="20"/>
                <w:szCs w:val="20"/>
                <w:lang w:val="ru-RU"/>
              </w:rPr>
              <w:t>)</w:t>
            </w:r>
          </w:p>
        </w:tc>
      </w:tr>
      <w:tr w:rsidR="00B901CD" w:rsidRPr="00F13E64" w:rsidTr="00711E8E">
        <w:tc>
          <w:tcPr>
            <w:tcW w:w="1304" w:type="dxa"/>
            <w:vMerge/>
            <w:shd w:val="clear" w:color="auto" w:fill="F2F2F2" w:themeFill="background1" w:themeFillShade="F2"/>
          </w:tcPr>
          <w:p w:rsidR="00B901CD" w:rsidRPr="00F13E64" w:rsidRDefault="00B901CD" w:rsidP="00B901CD">
            <w:pPr>
              <w:pStyle w:val="aff6"/>
              <w:ind w:firstLine="0"/>
              <w:jc w:val="left"/>
              <w:rPr>
                <w:sz w:val="20"/>
                <w:szCs w:val="20"/>
                <w:lang w:val="ru-RU"/>
              </w:rPr>
            </w:pPr>
          </w:p>
        </w:tc>
        <w:tc>
          <w:tcPr>
            <w:tcW w:w="2126" w:type="dxa"/>
          </w:tcPr>
          <w:p w:rsidR="00B901CD" w:rsidRPr="00F13E64" w:rsidRDefault="00B901CD" w:rsidP="00B901CD">
            <w:pPr>
              <w:pStyle w:val="aff6"/>
              <w:ind w:firstLine="0"/>
              <w:jc w:val="left"/>
              <w:rPr>
                <w:sz w:val="20"/>
                <w:szCs w:val="20"/>
                <w:lang w:val="ru-RU"/>
              </w:rPr>
            </w:pPr>
            <w:r w:rsidRPr="00F13E64">
              <w:rPr>
                <w:sz w:val="20"/>
                <w:szCs w:val="20"/>
                <w:lang w:val="ru-RU"/>
              </w:rPr>
              <w:t>Расчетный показатель максимально допуст</w:t>
            </w:r>
            <w:r w:rsidRPr="00F13E64">
              <w:rPr>
                <w:sz w:val="20"/>
                <w:szCs w:val="20"/>
                <w:lang w:val="ru-RU"/>
              </w:rPr>
              <w:t>и</w:t>
            </w:r>
            <w:r w:rsidRPr="00F13E64">
              <w:rPr>
                <w:sz w:val="20"/>
                <w:szCs w:val="20"/>
                <w:lang w:val="ru-RU"/>
              </w:rPr>
              <w:t>мого уровня территор</w:t>
            </w:r>
            <w:r w:rsidRPr="00F13E64">
              <w:rPr>
                <w:sz w:val="20"/>
                <w:szCs w:val="20"/>
                <w:lang w:val="ru-RU"/>
              </w:rPr>
              <w:t>и</w:t>
            </w:r>
            <w:r w:rsidRPr="00F13E64">
              <w:rPr>
                <w:sz w:val="20"/>
                <w:szCs w:val="20"/>
                <w:lang w:val="ru-RU"/>
              </w:rPr>
              <w:t>альной доступности</w:t>
            </w:r>
          </w:p>
        </w:tc>
        <w:tc>
          <w:tcPr>
            <w:tcW w:w="5953" w:type="dxa"/>
            <w:gridSpan w:val="2"/>
          </w:tcPr>
          <w:p w:rsidR="00B901CD" w:rsidRPr="00F13E64" w:rsidRDefault="00B901CD" w:rsidP="00B901CD">
            <w:pPr>
              <w:pStyle w:val="aff6"/>
              <w:ind w:firstLine="0"/>
              <w:jc w:val="left"/>
              <w:rPr>
                <w:sz w:val="20"/>
                <w:szCs w:val="20"/>
                <w:lang w:val="ru-RU"/>
              </w:rPr>
            </w:pPr>
            <w:r w:rsidRPr="00F13E64">
              <w:rPr>
                <w:sz w:val="20"/>
                <w:szCs w:val="20"/>
                <w:lang w:val="ru-RU"/>
              </w:rPr>
              <w:t>Транспортная доступность в 40 мин. для городского округа и 30 мин. для городского поселения принята исходя из времени, за кот</w:t>
            </w:r>
            <w:r w:rsidRPr="00F13E64">
              <w:rPr>
                <w:sz w:val="20"/>
                <w:szCs w:val="20"/>
                <w:lang w:val="ru-RU"/>
              </w:rPr>
              <w:t>о</w:t>
            </w:r>
            <w:r w:rsidRPr="00F13E64">
              <w:rPr>
                <w:sz w:val="20"/>
                <w:szCs w:val="20"/>
                <w:lang w:val="ru-RU"/>
              </w:rPr>
              <w:t>рое можно добраться от самого удаленного населенного пункта м</w:t>
            </w:r>
            <w:r w:rsidRPr="00F13E64">
              <w:rPr>
                <w:sz w:val="20"/>
                <w:szCs w:val="20"/>
                <w:lang w:val="ru-RU"/>
              </w:rPr>
              <w:t>у</w:t>
            </w:r>
            <w:r w:rsidRPr="00F13E64">
              <w:rPr>
                <w:sz w:val="20"/>
                <w:szCs w:val="20"/>
                <w:lang w:val="ru-RU"/>
              </w:rPr>
              <w:t>ниципального образования до объекта</w:t>
            </w:r>
          </w:p>
        </w:tc>
      </w:tr>
    </w:tbl>
    <w:p w:rsidR="00CE74C4" w:rsidRPr="00F13E64" w:rsidRDefault="00CE74C4" w:rsidP="00B901CD">
      <w:pPr>
        <w:pStyle w:val="20"/>
        <w:numPr>
          <w:ilvl w:val="1"/>
          <w:numId w:val="13"/>
        </w:numPr>
        <w:ind w:left="0" w:firstLine="0"/>
      </w:pPr>
      <w:bookmarkStart w:id="227" w:name="_Toc494296365"/>
      <w:r w:rsidRPr="00F13E64">
        <w:lastRenderedPageBreak/>
        <w:t xml:space="preserve">Объекты местного значения </w:t>
      </w:r>
      <w:r w:rsidR="002F577C" w:rsidRPr="00F13E64">
        <w:t xml:space="preserve">поселения, городского округа </w:t>
      </w:r>
      <w:r w:rsidRPr="00F13E64">
        <w:t>в области культуры и искусства</w:t>
      </w:r>
      <w:bookmarkEnd w:id="227"/>
    </w:p>
    <w:p w:rsidR="00CE74C4" w:rsidRPr="00F13E64" w:rsidRDefault="00CE74C4" w:rsidP="00B901CD">
      <w:pPr>
        <w:keepNext/>
        <w:spacing w:before="120"/>
        <w:jc w:val="right"/>
        <w:rPr>
          <w:b/>
          <w:i/>
        </w:rPr>
      </w:pPr>
      <w:r w:rsidRPr="00F13E64">
        <w:rPr>
          <w:b/>
          <w:i/>
        </w:rPr>
        <w:t xml:space="preserve">Таблица </w:t>
      </w:r>
      <w:r w:rsidR="00530C27" w:rsidRPr="00F13E64">
        <w:rPr>
          <w:b/>
          <w:i/>
        </w:rPr>
        <w:t>2</w:t>
      </w:r>
      <w:r w:rsidR="00752A28" w:rsidRPr="00F13E64">
        <w:rPr>
          <w:b/>
          <w:i/>
        </w:rPr>
        <w:t>.</w:t>
      </w:r>
      <w:r w:rsidRPr="00F13E64">
        <w:rPr>
          <w:b/>
          <w:i/>
        </w:rPr>
        <w:t>6</w:t>
      </w:r>
    </w:p>
    <w:p w:rsidR="00CE74C4" w:rsidRPr="00F13E64" w:rsidRDefault="003324FD" w:rsidP="00B901CD">
      <w:pPr>
        <w:keepNext/>
        <w:spacing w:after="120"/>
        <w:ind w:firstLine="0"/>
        <w:jc w:val="center"/>
        <w:rPr>
          <w:b/>
          <w:i/>
        </w:rPr>
      </w:pPr>
      <w:bookmarkStart w:id="228" w:name="OLE_LINK1008"/>
      <w:bookmarkStart w:id="229" w:name="OLE_LINK1009"/>
      <w:bookmarkStart w:id="230" w:name="OLE_LINK1010"/>
      <w:r w:rsidRPr="00F13E64">
        <w:rPr>
          <w:b/>
          <w:i/>
        </w:rPr>
        <w:t xml:space="preserve">Обоснование расчетных показателей, устанавливаемых для объектов </w:t>
      </w:r>
      <w:bookmarkEnd w:id="228"/>
      <w:bookmarkEnd w:id="229"/>
      <w:bookmarkEnd w:id="230"/>
      <w:r w:rsidR="00CE74C4" w:rsidRPr="00F13E64">
        <w:rPr>
          <w:b/>
          <w:i/>
        </w:rPr>
        <w:t>местного зн</w:t>
      </w:r>
      <w:r w:rsidR="00CE74C4" w:rsidRPr="00F13E64">
        <w:rPr>
          <w:b/>
          <w:i/>
        </w:rPr>
        <w:t>а</w:t>
      </w:r>
      <w:r w:rsidR="00CE74C4" w:rsidRPr="00F13E64">
        <w:rPr>
          <w:b/>
          <w:i/>
        </w:rPr>
        <w:t xml:space="preserve">чения </w:t>
      </w:r>
      <w:r w:rsidR="00752A28" w:rsidRPr="00F13E64">
        <w:rPr>
          <w:b/>
          <w:i/>
        </w:rPr>
        <w:t xml:space="preserve">поселения, городского округа </w:t>
      </w:r>
      <w:r w:rsidR="00CE74C4" w:rsidRPr="00F13E64">
        <w:rPr>
          <w:b/>
          <w:i/>
        </w:rPr>
        <w:t>в области культуры и искусства</w:t>
      </w:r>
    </w:p>
    <w:tbl>
      <w:tblPr>
        <w:tblStyle w:val="af1"/>
        <w:tblW w:w="95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879"/>
        <w:gridCol w:w="1276"/>
        <w:gridCol w:w="2650"/>
        <w:gridCol w:w="2410"/>
        <w:gridCol w:w="2311"/>
      </w:tblGrid>
      <w:tr w:rsidR="00EC4E39" w:rsidRPr="00F13E64" w:rsidTr="00B901CD">
        <w:trPr>
          <w:cantSplit/>
          <w:tblHeader/>
        </w:trPr>
        <w:tc>
          <w:tcPr>
            <w:tcW w:w="879" w:type="dxa"/>
            <w:vMerge w:val="restart"/>
            <w:shd w:val="clear" w:color="auto" w:fill="D9D9D9" w:themeFill="background1" w:themeFillShade="D9"/>
          </w:tcPr>
          <w:p w:rsidR="00EC4E39" w:rsidRPr="00F13E64" w:rsidRDefault="00EC4E39" w:rsidP="00B901CD">
            <w:pPr>
              <w:pStyle w:val="aff6"/>
              <w:keepNext/>
              <w:ind w:firstLine="0"/>
              <w:jc w:val="center"/>
              <w:rPr>
                <w:b/>
                <w:i/>
                <w:sz w:val="20"/>
                <w:szCs w:val="20"/>
                <w:lang w:val="ru-RU"/>
              </w:rPr>
            </w:pPr>
            <w:r w:rsidRPr="00F13E64">
              <w:rPr>
                <w:b/>
                <w:i/>
                <w:sz w:val="20"/>
                <w:szCs w:val="20"/>
                <w:lang w:val="ru-RU"/>
              </w:rPr>
              <w:t>Наим</w:t>
            </w:r>
            <w:r w:rsidRPr="00F13E64">
              <w:rPr>
                <w:b/>
                <w:i/>
                <w:sz w:val="20"/>
                <w:szCs w:val="20"/>
                <w:lang w:val="ru-RU"/>
              </w:rPr>
              <w:t>е</w:t>
            </w:r>
            <w:r w:rsidRPr="00F13E64">
              <w:rPr>
                <w:b/>
                <w:i/>
                <w:sz w:val="20"/>
                <w:szCs w:val="20"/>
                <w:lang w:val="ru-RU"/>
              </w:rPr>
              <w:t>нование вида объекта</w:t>
            </w:r>
          </w:p>
        </w:tc>
        <w:tc>
          <w:tcPr>
            <w:tcW w:w="1276" w:type="dxa"/>
            <w:vMerge w:val="restart"/>
            <w:shd w:val="clear" w:color="auto" w:fill="D9D9D9" w:themeFill="background1" w:themeFillShade="D9"/>
          </w:tcPr>
          <w:p w:rsidR="00EC4E39" w:rsidRPr="00F13E64" w:rsidRDefault="00EC4E39" w:rsidP="00B901CD">
            <w:pPr>
              <w:pStyle w:val="aff6"/>
              <w:keepNext/>
              <w:ind w:firstLine="0"/>
              <w:jc w:val="center"/>
              <w:rPr>
                <w:b/>
                <w:i/>
                <w:sz w:val="20"/>
                <w:szCs w:val="20"/>
                <w:lang w:val="ru-RU"/>
              </w:rPr>
            </w:pPr>
            <w:r w:rsidRPr="00F13E64">
              <w:rPr>
                <w:b/>
                <w:i/>
                <w:sz w:val="20"/>
                <w:szCs w:val="20"/>
                <w:lang w:val="ru-RU"/>
              </w:rPr>
              <w:t>Тип расче</w:t>
            </w:r>
            <w:r w:rsidRPr="00F13E64">
              <w:rPr>
                <w:b/>
                <w:i/>
                <w:sz w:val="20"/>
                <w:szCs w:val="20"/>
                <w:lang w:val="ru-RU"/>
              </w:rPr>
              <w:t>т</w:t>
            </w:r>
            <w:r w:rsidRPr="00F13E64">
              <w:rPr>
                <w:b/>
                <w:i/>
                <w:sz w:val="20"/>
                <w:szCs w:val="20"/>
                <w:lang w:val="ru-RU"/>
              </w:rPr>
              <w:t>ного показ</w:t>
            </w:r>
            <w:r w:rsidRPr="00F13E64">
              <w:rPr>
                <w:b/>
                <w:i/>
                <w:sz w:val="20"/>
                <w:szCs w:val="20"/>
                <w:lang w:val="ru-RU"/>
              </w:rPr>
              <w:t>а</w:t>
            </w:r>
            <w:r w:rsidRPr="00F13E64">
              <w:rPr>
                <w:b/>
                <w:i/>
                <w:sz w:val="20"/>
                <w:szCs w:val="20"/>
                <w:lang w:val="ru-RU"/>
              </w:rPr>
              <w:t>теля</w:t>
            </w:r>
          </w:p>
        </w:tc>
        <w:tc>
          <w:tcPr>
            <w:tcW w:w="7371" w:type="dxa"/>
            <w:gridSpan w:val="3"/>
            <w:shd w:val="clear" w:color="auto" w:fill="D9D9D9" w:themeFill="background1" w:themeFillShade="D9"/>
          </w:tcPr>
          <w:p w:rsidR="00EC4E39" w:rsidRPr="00F13E64" w:rsidRDefault="00EC4E39" w:rsidP="00B901CD">
            <w:pPr>
              <w:pStyle w:val="aff6"/>
              <w:keepNext/>
              <w:ind w:firstLine="0"/>
              <w:jc w:val="center"/>
              <w:rPr>
                <w:b/>
                <w:i/>
                <w:sz w:val="20"/>
                <w:szCs w:val="20"/>
                <w:lang w:val="ru-RU"/>
              </w:rPr>
            </w:pPr>
            <w:r w:rsidRPr="00F13E64">
              <w:rPr>
                <w:b/>
                <w:i/>
                <w:sz w:val="20"/>
                <w:szCs w:val="20"/>
                <w:lang w:val="ru-RU"/>
              </w:rPr>
              <w:t>Значение расчетного показателя</w:t>
            </w:r>
          </w:p>
        </w:tc>
      </w:tr>
      <w:tr w:rsidR="00867B08" w:rsidRPr="00F13E64" w:rsidTr="00B901CD">
        <w:trPr>
          <w:cantSplit/>
          <w:tblHeader/>
        </w:trPr>
        <w:tc>
          <w:tcPr>
            <w:tcW w:w="879" w:type="dxa"/>
            <w:vMerge/>
            <w:shd w:val="clear" w:color="auto" w:fill="F2F2F2" w:themeFill="background1" w:themeFillShade="F2"/>
          </w:tcPr>
          <w:p w:rsidR="00867B08" w:rsidRPr="00F13E64" w:rsidRDefault="00867B08" w:rsidP="00B901CD">
            <w:pPr>
              <w:pStyle w:val="aff6"/>
              <w:keepNext/>
              <w:ind w:firstLine="0"/>
              <w:jc w:val="left"/>
              <w:rPr>
                <w:sz w:val="21"/>
                <w:szCs w:val="21"/>
                <w:lang w:val="ru-RU"/>
              </w:rPr>
            </w:pPr>
          </w:p>
        </w:tc>
        <w:tc>
          <w:tcPr>
            <w:tcW w:w="1276" w:type="dxa"/>
            <w:vMerge/>
          </w:tcPr>
          <w:p w:rsidR="00867B08" w:rsidRPr="00F13E64" w:rsidRDefault="00867B08" w:rsidP="00B901CD">
            <w:pPr>
              <w:pStyle w:val="aff6"/>
              <w:keepNext/>
              <w:ind w:firstLine="0"/>
              <w:jc w:val="left"/>
              <w:rPr>
                <w:sz w:val="20"/>
                <w:szCs w:val="20"/>
                <w:lang w:val="ru-RU"/>
              </w:rPr>
            </w:pPr>
          </w:p>
        </w:tc>
        <w:tc>
          <w:tcPr>
            <w:tcW w:w="2650" w:type="dxa"/>
            <w:shd w:val="clear" w:color="auto" w:fill="D9D9D9" w:themeFill="background1" w:themeFillShade="D9"/>
          </w:tcPr>
          <w:p w:rsidR="00867B08" w:rsidRPr="00F13E64" w:rsidRDefault="00867B08" w:rsidP="00B901CD">
            <w:pPr>
              <w:pStyle w:val="aff6"/>
              <w:keepNext/>
              <w:ind w:firstLine="0"/>
              <w:jc w:val="center"/>
              <w:rPr>
                <w:b/>
                <w:i/>
                <w:sz w:val="20"/>
                <w:szCs w:val="20"/>
                <w:lang w:val="ru-RU"/>
              </w:rPr>
            </w:pPr>
            <w:r w:rsidRPr="00F13E64">
              <w:rPr>
                <w:b/>
                <w:i/>
                <w:sz w:val="20"/>
                <w:szCs w:val="20"/>
                <w:lang w:val="ru-RU"/>
              </w:rPr>
              <w:t>городской округ</w:t>
            </w:r>
          </w:p>
        </w:tc>
        <w:tc>
          <w:tcPr>
            <w:tcW w:w="2410" w:type="dxa"/>
            <w:shd w:val="clear" w:color="auto" w:fill="D9D9D9" w:themeFill="background1" w:themeFillShade="D9"/>
          </w:tcPr>
          <w:p w:rsidR="00867B08" w:rsidRPr="00F13E64" w:rsidRDefault="00867B08" w:rsidP="00B901CD">
            <w:pPr>
              <w:pStyle w:val="aff6"/>
              <w:keepNext/>
              <w:ind w:firstLine="0"/>
              <w:jc w:val="center"/>
              <w:rPr>
                <w:b/>
                <w:i/>
                <w:sz w:val="20"/>
                <w:szCs w:val="20"/>
                <w:lang w:val="ru-RU"/>
              </w:rPr>
            </w:pPr>
            <w:r w:rsidRPr="00F13E64">
              <w:rPr>
                <w:b/>
                <w:i/>
                <w:sz w:val="20"/>
                <w:szCs w:val="20"/>
                <w:lang w:val="ru-RU"/>
              </w:rPr>
              <w:t>городское поселение</w:t>
            </w:r>
          </w:p>
        </w:tc>
        <w:tc>
          <w:tcPr>
            <w:tcW w:w="2311" w:type="dxa"/>
            <w:shd w:val="clear" w:color="auto" w:fill="D9D9D9" w:themeFill="background1" w:themeFillShade="D9"/>
          </w:tcPr>
          <w:p w:rsidR="00867B08" w:rsidRPr="00F13E64" w:rsidRDefault="00867B08" w:rsidP="00B901CD">
            <w:pPr>
              <w:pStyle w:val="aff6"/>
              <w:keepNext/>
              <w:ind w:firstLine="0"/>
              <w:jc w:val="center"/>
              <w:rPr>
                <w:b/>
                <w:i/>
                <w:sz w:val="20"/>
                <w:szCs w:val="20"/>
                <w:lang w:val="ru-RU"/>
              </w:rPr>
            </w:pPr>
            <w:r w:rsidRPr="00F13E64">
              <w:rPr>
                <w:b/>
                <w:i/>
                <w:sz w:val="20"/>
                <w:szCs w:val="20"/>
                <w:lang w:val="ru-RU"/>
              </w:rPr>
              <w:t>сельское поселение</w:t>
            </w:r>
          </w:p>
        </w:tc>
      </w:tr>
      <w:tr w:rsidR="00867B08" w:rsidRPr="00F13E64" w:rsidTr="00B901CD">
        <w:trPr>
          <w:cantSplit/>
        </w:trPr>
        <w:tc>
          <w:tcPr>
            <w:tcW w:w="879" w:type="dxa"/>
            <w:vMerge w:val="restart"/>
            <w:shd w:val="clear" w:color="auto" w:fill="F2F2F2" w:themeFill="background1" w:themeFillShade="F2"/>
          </w:tcPr>
          <w:p w:rsidR="00867B08" w:rsidRPr="00F13E64" w:rsidRDefault="00867B08" w:rsidP="00B901CD">
            <w:pPr>
              <w:pStyle w:val="aff6"/>
              <w:ind w:firstLine="0"/>
              <w:jc w:val="left"/>
              <w:rPr>
                <w:sz w:val="20"/>
                <w:szCs w:val="20"/>
                <w:lang w:val="ru-RU"/>
              </w:rPr>
            </w:pPr>
            <w:bookmarkStart w:id="231" w:name="_Hlk490345975"/>
            <w:r w:rsidRPr="00F13E64">
              <w:rPr>
                <w:sz w:val="20"/>
                <w:szCs w:val="20"/>
                <w:lang w:val="ru-RU"/>
              </w:rPr>
              <w:t>Общед</w:t>
            </w:r>
            <w:r w:rsidRPr="00F13E64">
              <w:rPr>
                <w:sz w:val="20"/>
                <w:szCs w:val="20"/>
                <w:lang w:val="ru-RU"/>
              </w:rPr>
              <w:t>о</w:t>
            </w:r>
            <w:r w:rsidRPr="00F13E64">
              <w:rPr>
                <w:sz w:val="20"/>
                <w:szCs w:val="20"/>
                <w:lang w:val="ru-RU"/>
              </w:rPr>
              <w:t>ступная библи</w:t>
            </w:r>
            <w:r w:rsidRPr="00F13E64">
              <w:rPr>
                <w:sz w:val="20"/>
                <w:szCs w:val="20"/>
                <w:lang w:val="ru-RU"/>
              </w:rPr>
              <w:t>о</w:t>
            </w:r>
            <w:r w:rsidRPr="00F13E64">
              <w:rPr>
                <w:sz w:val="20"/>
                <w:szCs w:val="20"/>
                <w:lang w:val="ru-RU"/>
              </w:rPr>
              <w:t>тека</w:t>
            </w:r>
          </w:p>
        </w:tc>
        <w:tc>
          <w:tcPr>
            <w:tcW w:w="1276" w:type="dxa"/>
          </w:tcPr>
          <w:p w:rsidR="00867B08" w:rsidRPr="00F13E64" w:rsidRDefault="00867B08" w:rsidP="00B901CD">
            <w:pPr>
              <w:pStyle w:val="aff6"/>
              <w:ind w:firstLine="0"/>
              <w:jc w:val="left"/>
              <w:rPr>
                <w:sz w:val="20"/>
                <w:szCs w:val="20"/>
                <w:lang w:val="ru-RU"/>
              </w:rPr>
            </w:pPr>
            <w:r w:rsidRPr="00F13E64">
              <w:rPr>
                <w:sz w:val="20"/>
                <w:szCs w:val="20"/>
                <w:lang w:val="ru-RU"/>
              </w:rPr>
              <w:t>Расчетный показатель минимально допустимого уровня обе</w:t>
            </w:r>
            <w:r w:rsidRPr="00F13E64">
              <w:rPr>
                <w:sz w:val="20"/>
                <w:szCs w:val="20"/>
                <w:lang w:val="ru-RU"/>
              </w:rPr>
              <w:t>с</w:t>
            </w:r>
            <w:r w:rsidRPr="00F13E64">
              <w:rPr>
                <w:sz w:val="20"/>
                <w:szCs w:val="20"/>
                <w:lang w:val="ru-RU"/>
              </w:rPr>
              <w:t>печенности</w:t>
            </w:r>
          </w:p>
        </w:tc>
        <w:tc>
          <w:tcPr>
            <w:tcW w:w="2650" w:type="dxa"/>
          </w:tcPr>
          <w:p w:rsidR="00867B08" w:rsidRPr="00F13E64" w:rsidRDefault="00867B08" w:rsidP="00B901CD">
            <w:pPr>
              <w:pStyle w:val="aff6"/>
              <w:ind w:firstLine="0"/>
              <w:jc w:val="left"/>
              <w:rPr>
                <w:sz w:val="20"/>
                <w:szCs w:val="20"/>
                <w:lang w:val="ru-RU"/>
              </w:rPr>
            </w:pPr>
            <w:r w:rsidRPr="00F13E64">
              <w:rPr>
                <w:sz w:val="20"/>
                <w:szCs w:val="20"/>
                <w:lang w:val="ru-RU"/>
              </w:rPr>
              <w:t xml:space="preserve">1 объект на каждые 25000 человек населения принято в соответствии </w:t>
            </w:r>
            <w:bookmarkStart w:id="232" w:name="OLE_LINK1105"/>
            <w:bookmarkStart w:id="233" w:name="OLE_LINK1106"/>
            <w:bookmarkStart w:id="234" w:name="OLE_LINK1107"/>
            <w:r w:rsidRPr="00F13E64">
              <w:rPr>
                <w:sz w:val="20"/>
                <w:szCs w:val="20"/>
                <w:lang w:val="ru-RU"/>
              </w:rPr>
              <w:t xml:space="preserve">с таблицей 1 Распоряжения Минкультуры России от 27.07.2016 </w:t>
            </w:r>
            <w:r w:rsidR="008F09BF" w:rsidRPr="00F13E64">
              <w:rPr>
                <w:sz w:val="20"/>
                <w:szCs w:val="20"/>
                <w:lang w:val="ru-RU"/>
              </w:rPr>
              <w:t>№ </w:t>
            </w:r>
            <w:r w:rsidRPr="00F13E64">
              <w:rPr>
                <w:sz w:val="20"/>
                <w:szCs w:val="20"/>
                <w:lang w:val="ru-RU"/>
              </w:rPr>
              <w:t>Р-948 «Об утверждении Методич</w:t>
            </w:r>
            <w:r w:rsidRPr="00F13E64">
              <w:rPr>
                <w:sz w:val="20"/>
                <w:szCs w:val="20"/>
                <w:lang w:val="ru-RU"/>
              </w:rPr>
              <w:t>е</w:t>
            </w:r>
            <w:r w:rsidRPr="00F13E64">
              <w:rPr>
                <w:sz w:val="20"/>
                <w:szCs w:val="20"/>
                <w:lang w:val="ru-RU"/>
              </w:rPr>
              <w:t>ских рекомендаций субъе</w:t>
            </w:r>
            <w:r w:rsidRPr="00F13E64">
              <w:rPr>
                <w:sz w:val="20"/>
                <w:szCs w:val="20"/>
                <w:lang w:val="ru-RU"/>
              </w:rPr>
              <w:t>к</w:t>
            </w:r>
            <w:r w:rsidRPr="00F13E64">
              <w:rPr>
                <w:sz w:val="20"/>
                <w:szCs w:val="20"/>
                <w:lang w:val="ru-RU"/>
              </w:rPr>
              <w:t>там Российской Федерации и органам местного самоупра</w:t>
            </w:r>
            <w:r w:rsidRPr="00F13E64">
              <w:rPr>
                <w:sz w:val="20"/>
                <w:szCs w:val="20"/>
                <w:lang w:val="ru-RU"/>
              </w:rPr>
              <w:t>в</w:t>
            </w:r>
            <w:r w:rsidRPr="00F13E64">
              <w:rPr>
                <w:sz w:val="20"/>
                <w:szCs w:val="20"/>
                <w:lang w:val="ru-RU"/>
              </w:rPr>
              <w:t>ления по развитию сети орг</w:t>
            </w:r>
            <w:r w:rsidRPr="00F13E64">
              <w:rPr>
                <w:sz w:val="20"/>
                <w:szCs w:val="20"/>
                <w:lang w:val="ru-RU"/>
              </w:rPr>
              <w:t>а</w:t>
            </w:r>
            <w:r w:rsidRPr="00F13E64">
              <w:rPr>
                <w:sz w:val="20"/>
                <w:szCs w:val="20"/>
                <w:lang w:val="ru-RU"/>
              </w:rPr>
              <w:t>низаций культуры и обесп</w:t>
            </w:r>
            <w:r w:rsidRPr="00F13E64">
              <w:rPr>
                <w:sz w:val="20"/>
                <w:szCs w:val="20"/>
                <w:lang w:val="ru-RU"/>
              </w:rPr>
              <w:t>е</w:t>
            </w:r>
            <w:r w:rsidRPr="00F13E64">
              <w:rPr>
                <w:sz w:val="20"/>
                <w:szCs w:val="20"/>
                <w:lang w:val="ru-RU"/>
              </w:rPr>
              <w:t>ченности населения услугами организаций культуры»</w:t>
            </w:r>
            <w:bookmarkEnd w:id="232"/>
            <w:bookmarkEnd w:id="233"/>
            <w:bookmarkEnd w:id="234"/>
          </w:p>
        </w:tc>
        <w:tc>
          <w:tcPr>
            <w:tcW w:w="2410" w:type="dxa"/>
          </w:tcPr>
          <w:p w:rsidR="00867B08" w:rsidRPr="00F13E64" w:rsidRDefault="00867B08" w:rsidP="00F576A4">
            <w:pPr>
              <w:pStyle w:val="aff6"/>
              <w:ind w:firstLine="0"/>
              <w:jc w:val="center"/>
              <w:rPr>
                <w:sz w:val="20"/>
                <w:szCs w:val="20"/>
                <w:lang w:val="ru-RU"/>
              </w:rPr>
            </w:pPr>
            <w:r w:rsidRPr="00F13E64">
              <w:rPr>
                <w:sz w:val="20"/>
                <w:szCs w:val="20"/>
                <w:lang w:val="ru-RU"/>
              </w:rPr>
              <w:t>-</w:t>
            </w:r>
          </w:p>
        </w:tc>
        <w:tc>
          <w:tcPr>
            <w:tcW w:w="2311" w:type="dxa"/>
          </w:tcPr>
          <w:p w:rsidR="00867B08" w:rsidRPr="00F13E64" w:rsidRDefault="00867B08" w:rsidP="00F576A4">
            <w:pPr>
              <w:pStyle w:val="aff6"/>
              <w:ind w:firstLine="0"/>
              <w:jc w:val="center"/>
              <w:rPr>
                <w:sz w:val="20"/>
                <w:szCs w:val="20"/>
                <w:lang w:val="ru-RU"/>
              </w:rPr>
            </w:pPr>
            <w:r w:rsidRPr="00F13E64">
              <w:rPr>
                <w:sz w:val="20"/>
                <w:szCs w:val="20"/>
                <w:lang w:val="ru-RU"/>
              </w:rPr>
              <w:t>-</w:t>
            </w:r>
          </w:p>
        </w:tc>
      </w:tr>
      <w:tr w:rsidR="00867B08" w:rsidRPr="00F13E64" w:rsidTr="00B901CD">
        <w:trPr>
          <w:cantSplit/>
        </w:trPr>
        <w:tc>
          <w:tcPr>
            <w:tcW w:w="879" w:type="dxa"/>
            <w:vMerge/>
            <w:shd w:val="clear" w:color="auto" w:fill="F2F2F2" w:themeFill="background1" w:themeFillShade="F2"/>
          </w:tcPr>
          <w:p w:rsidR="00867B08" w:rsidRPr="00F13E64" w:rsidRDefault="00867B08" w:rsidP="00B901CD">
            <w:pPr>
              <w:pStyle w:val="aff6"/>
              <w:ind w:firstLine="0"/>
              <w:jc w:val="left"/>
              <w:rPr>
                <w:sz w:val="20"/>
                <w:szCs w:val="20"/>
                <w:lang w:val="ru-RU"/>
              </w:rPr>
            </w:pPr>
          </w:p>
        </w:tc>
        <w:tc>
          <w:tcPr>
            <w:tcW w:w="1276" w:type="dxa"/>
          </w:tcPr>
          <w:p w:rsidR="00867B08" w:rsidRPr="00F13E64" w:rsidRDefault="00867B08" w:rsidP="00B901CD">
            <w:pPr>
              <w:pStyle w:val="aff6"/>
              <w:ind w:firstLine="0"/>
              <w:jc w:val="left"/>
              <w:rPr>
                <w:sz w:val="20"/>
                <w:szCs w:val="20"/>
                <w:lang w:val="ru-RU"/>
              </w:rPr>
            </w:pPr>
            <w:r w:rsidRPr="00F13E64">
              <w:rPr>
                <w:sz w:val="20"/>
                <w:szCs w:val="20"/>
                <w:lang w:val="ru-RU"/>
              </w:rPr>
              <w:t>Расчетный показатель максимально допустимого уровня терр</w:t>
            </w:r>
            <w:r w:rsidRPr="00F13E64">
              <w:rPr>
                <w:sz w:val="20"/>
                <w:szCs w:val="20"/>
                <w:lang w:val="ru-RU"/>
              </w:rPr>
              <w:t>и</w:t>
            </w:r>
            <w:r w:rsidRPr="00F13E64">
              <w:rPr>
                <w:sz w:val="20"/>
                <w:szCs w:val="20"/>
                <w:lang w:val="ru-RU"/>
              </w:rPr>
              <w:t>ториальной доступности</w:t>
            </w:r>
          </w:p>
        </w:tc>
        <w:tc>
          <w:tcPr>
            <w:tcW w:w="2650" w:type="dxa"/>
          </w:tcPr>
          <w:p w:rsidR="00867B08" w:rsidRPr="00F13E64" w:rsidRDefault="00867B08" w:rsidP="00B901CD">
            <w:pPr>
              <w:pStyle w:val="aff6"/>
              <w:ind w:firstLine="0"/>
              <w:jc w:val="left"/>
              <w:rPr>
                <w:sz w:val="20"/>
                <w:szCs w:val="20"/>
                <w:lang w:val="ru-RU"/>
              </w:rPr>
            </w:pPr>
            <w:r w:rsidRPr="00F13E64">
              <w:rPr>
                <w:sz w:val="20"/>
                <w:szCs w:val="20"/>
                <w:lang w:val="ru-RU"/>
              </w:rPr>
              <w:t>Транспортная доступность принята 40 мин в соотве</w:t>
            </w:r>
            <w:r w:rsidRPr="00F13E64">
              <w:rPr>
                <w:sz w:val="20"/>
                <w:szCs w:val="20"/>
                <w:lang w:val="ru-RU"/>
              </w:rPr>
              <w:t>т</w:t>
            </w:r>
            <w:r w:rsidRPr="00F13E64">
              <w:rPr>
                <w:sz w:val="20"/>
                <w:szCs w:val="20"/>
                <w:lang w:val="ru-RU"/>
              </w:rPr>
              <w:t>ствии с таблицей 1 Распор</w:t>
            </w:r>
            <w:r w:rsidRPr="00F13E64">
              <w:rPr>
                <w:sz w:val="20"/>
                <w:szCs w:val="20"/>
                <w:lang w:val="ru-RU"/>
              </w:rPr>
              <w:t>я</w:t>
            </w:r>
            <w:r w:rsidRPr="00F13E64">
              <w:rPr>
                <w:sz w:val="20"/>
                <w:szCs w:val="20"/>
                <w:lang w:val="ru-RU"/>
              </w:rPr>
              <w:t xml:space="preserve">жения Минкультуры России от 27.07.2016 </w:t>
            </w:r>
            <w:r w:rsidR="008F09BF" w:rsidRPr="00F13E64">
              <w:rPr>
                <w:sz w:val="20"/>
                <w:szCs w:val="20"/>
                <w:lang w:val="ru-RU"/>
              </w:rPr>
              <w:t>№ </w:t>
            </w:r>
            <w:r w:rsidRPr="00F13E64">
              <w:rPr>
                <w:sz w:val="20"/>
                <w:szCs w:val="20"/>
                <w:lang w:val="ru-RU"/>
              </w:rPr>
              <w:t>Р-948 «Об утверждении Методических рекомендаций субъектам Ро</w:t>
            </w:r>
            <w:r w:rsidRPr="00F13E64">
              <w:rPr>
                <w:sz w:val="20"/>
                <w:szCs w:val="20"/>
                <w:lang w:val="ru-RU"/>
              </w:rPr>
              <w:t>с</w:t>
            </w:r>
            <w:r w:rsidRPr="00F13E64">
              <w:rPr>
                <w:sz w:val="20"/>
                <w:szCs w:val="20"/>
                <w:lang w:val="ru-RU"/>
              </w:rPr>
              <w:t>сийской Федерации и органам местного самоуправления по развитию сети организаций культуры и обеспеченности населения услугами орган</w:t>
            </w:r>
            <w:r w:rsidRPr="00F13E64">
              <w:rPr>
                <w:sz w:val="20"/>
                <w:szCs w:val="20"/>
                <w:lang w:val="ru-RU"/>
              </w:rPr>
              <w:t>и</w:t>
            </w:r>
            <w:r w:rsidRPr="00F13E64">
              <w:rPr>
                <w:sz w:val="20"/>
                <w:szCs w:val="20"/>
                <w:lang w:val="ru-RU"/>
              </w:rPr>
              <w:t>заций культуры»</w:t>
            </w:r>
          </w:p>
        </w:tc>
        <w:tc>
          <w:tcPr>
            <w:tcW w:w="2410" w:type="dxa"/>
          </w:tcPr>
          <w:p w:rsidR="00867B08" w:rsidRPr="00F13E64" w:rsidRDefault="00867B08" w:rsidP="00F576A4">
            <w:pPr>
              <w:pStyle w:val="aff6"/>
              <w:ind w:firstLine="0"/>
              <w:jc w:val="center"/>
              <w:rPr>
                <w:sz w:val="20"/>
                <w:szCs w:val="20"/>
                <w:lang w:val="ru-RU"/>
              </w:rPr>
            </w:pPr>
            <w:r w:rsidRPr="00F13E64">
              <w:rPr>
                <w:sz w:val="20"/>
                <w:szCs w:val="20"/>
                <w:lang w:val="ru-RU"/>
              </w:rPr>
              <w:t>-</w:t>
            </w:r>
          </w:p>
        </w:tc>
        <w:tc>
          <w:tcPr>
            <w:tcW w:w="2311" w:type="dxa"/>
          </w:tcPr>
          <w:p w:rsidR="00867B08" w:rsidRPr="00F13E64" w:rsidRDefault="00867B08" w:rsidP="00F576A4">
            <w:pPr>
              <w:pStyle w:val="aff6"/>
              <w:ind w:firstLine="0"/>
              <w:jc w:val="center"/>
              <w:rPr>
                <w:sz w:val="20"/>
                <w:szCs w:val="20"/>
                <w:lang w:val="ru-RU"/>
              </w:rPr>
            </w:pPr>
            <w:r w:rsidRPr="00F13E64">
              <w:rPr>
                <w:sz w:val="20"/>
                <w:szCs w:val="20"/>
                <w:lang w:val="ru-RU"/>
              </w:rPr>
              <w:t>-</w:t>
            </w:r>
          </w:p>
        </w:tc>
      </w:tr>
      <w:bookmarkEnd w:id="231"/>
      <w:tr w:rsidR="00867B08" w:rsidRPr="00F13E64" w:rsidTr="00B901CD">
        <w:trPr>
          <w:cantSplit/>
        </w:trPr>
        <w:tc>
          <w:tcPr>
            <w:tcW w:w="879" w:type="dxa"/>
            <w:vMerge w:val="restart"/>
            <w:shd w:val="clear" w:color="auto" w:fill="F2F2F2" w:themeFill="background1" w:themeFillShade="F2"/>
          </w:tcPr>
          <w:p w:rsidR="00867B08" w:rsidRPr="00F13E64" w:rsidRDefault="00867B08" w:rsidP="00B901CD">
            <w:pPr>
              <w:pStyle w:val="aff6"/>
              <w:ind w:firstLine="0"/>
              <w:jc w:val="left"/>
              <w:rPr>
                <w:sz w:val="20"/>
                <w:szCs w:val="20"/>
                <w:lang w:val="ru-RU"/>
              </w:rPr>
            </w:pPr>
            <w:r w:rsidRPr="00F13E64">
              <w:rPr>
                <w:sz w:val="20"/>
                <w:szCs w:val="20"/>
                <w:lang w:val="ru-RU"/>
              </w:rPr>
              <w:t>Детская библи</w:t>
            </w:r>
            <w:r w:rsidRPr="00F13E64">
              <w:rPr>
                <w:sz w:val="20"/>
                <w:szCs w:val="20"/>
                <w:lang w:val="ru-RU"/>
              </w:rPr>
              <w:t>о</w:t>
            </w:r>
            <w:r w:rsidRPr="00F13E64">
              <w:rPr>
                <w:sz w:val="20"/>
                <w:szCs w:val="20"/>
                <w:lang w:val="ru-RU"/>
              </w:rPr>
              <w:t>тека</w:t>
            </w:r>
          </w:p>
        </w:tc>
        <w:tc>
          <w:tcPr>
            <w:tcW w:w="1276" w:type="dxa"/>
          </w:tcPr>
          <w:p w:rsidR="00867B08" w:rsidRPr="00F13E64" w:rsidRDefault="00867B08" w:rsidP="00B901CD">
            <w:pPr>
              <w:pStyle w:val="aff6"/>
              <w:ind w:firstLine="0"/>
              <w:jc w:val="left"/>
              <w:rPr>
                <w:sz w:val="20"/>
                <w:szCs w:val="20"/>
                <w:lang w:val="ru-RU"/>
              </w:rPr>
            </w:pPr>
            <w:r w:rsidRPr="00F13E64">
              <w:rPr>
                <w:sz w:val="20"/>
                <w:szCs w:val="20"/>
                <w:lang w:val="ru-RU"/>
              </w:rPr>
              <w:t>Расчетный показатель минимально допустимого уровня обе</w:t>
            </w:r>
            <w:r w:rsidRPr="00F13E64">
              <w:rPr>
                <w:sz w:val="20"/>
                <w:szCs w:val="20"/>
                <w:lang w:val="ru-RU"/>
              </w:rPr>
              <w:t>с</w:t>
            </w:r>
            <w:r w:rsidRPr="00F13E64">
              <w:rPr>
                <w:sz w:val="20"/>
                <w:szCs w:val="20"/>
                <w:lang w:val="ru-RU"/>
              </w:rPr>
              <w:t>печенности</w:t>
            </w:r>
          </w:p>
        </w:tc>
        <w:tc>
          <w:tcPr>
            <w:tcW w:w="2650" w:type="dxa"/>
          </w:tcPr>
          <w:p w:rsidR="00867B08" w:rsidRPr="00F13E64" w:rsidRDefault="00867B08" w:rsidP="00B901CD">
            <w:pPr>
              <w:pStyle w:val="aff6"/>
              <w:ind w:firstLine="0"/>
              <w:jc w:val="left"/>
              <w:rPr>
                <w:sz w:val="20"/>
                <w:szCs w:val="20"/>
                <w:lang w:val="ru-RU"/>
              </w:rPr>
            </w:pPr>
            <w:r w:rsidRPr="00F13E64">
              <w:rPr>
                <w:sz w:val="20"/>
                <w:szCs w:val="20"/>
                <w:lang w:val="ru-RU"/>
              </w:rPr>
              <w:t xml:space="preserve">1 объект на 15 000 детей до 14 лет населения принято в соответствии с таблицей 1 Распоряжения Минкультуры России от 27.07.2016 </w:t>
            </w:r>
            <w:r w:rsidR="008F09BF" w:rsidRPr="00F13E64">
              <w:rPr>
                <w:sz w:val="20"/>
                <w:szCs w:val="20"/>
                <w:lang w:val="ru-RU"/>
              </w:rPr>
              <w:t>№ </w:t>
            </w:r>
            <w:r w:rsidRPr="00F13E64">
              <w:rPr>
                <w:sz w:val="20"/>
                <w:szCs w:val="20"/>
                <w:lang w:val="ru-RU"/>
              </w:rPr>
              <w:t>Р-948 «Об утверждении Методич</w:t>
            </w:r>
            <w:r w:rsidRPr="00F13E64">
              <w:rPr>
                <w:sz w:val="20"/>
                <w:szCs w:val="20"/>
                <w:lang w:val="ru-RU"/>
              </w:rPr>
              <w:t>е</w:t>
            </w:r>
            <w:r w:rsidRPr="00F13E64">
              <w:rPr>
                <w:sz w:val="20"/>
                <w:szCs w:val="20"/>
                <w:lang w:val="ru-RU"/>
              </w:rPr>
              <w:t>ских рекомендаций субъе</w:t>
            </w:r>
            <w:r w:rsidRPr="00F13E64">
              <w:rPr>
                <w:sz w:val="20"/>
                <w:szCs w:val="20"/>
                <w:lang w:val="ru-RU"/>
              </w:rPr>
              <w:t>к</w:t>
            </w:r>
            <w:r w:rsidRPr="00F13E64">
              <w:rPr>
                <w:sz w:val="20"/>
                <w:szCs w:val="20"/>
                <w:lang w:val="ru-RU"/>
              </w:rPr>
              <w:t>там Российской Федерации и органам местного самоупра</w:t>
            </w:r>
            <w:r w:rsidRPr="00F13E64">
              <w:rPr>
                <w:sz w:val="20"/>
                <w:szCs w:val="20"/>
                <w:lang w:val="ru-RU"/>
              </w:rPr>
              <w:t>в</w:t>
            </w:r>
            <w:r w:rsidRPr="00F13E64">
              <w:rPr>
                <w:sz w:val="20"/>
                <w:szCs w:val="20"/>
                <w:lang w:val="ru-RU"/>
              </w:rPr>
              <w:t>ления по развитию сети орг</w:t>
            </w:r>
            <w:r w:rsidRPr="00F13E64">
              <w:rPr>
                <w:sz w:val="20"/>
                <w:szCs w:val="20"/>
                <w:lang w:val="ru-RU"/>
              </w:rPr>
              <w:t>а</w:t>
            </w:r>
            <w:r w:rsidRPr="00F13E64">
              <w:rPr>
                <w:sz w:val="20"/>
                <w:szCs w:val="20"/>
                <w:lang w:val="ru-RU"/>
              </w:rPr>
              <w:t>низаций культуры и обесп</w:t>
            </w:r>
            <w:r w:rsidRPr="00F13E64">
              <w:rPr>
                <w:sz w:val="20"/>
                <w:szCs w:val="20"/>
                <w:lang w:val="ru-RU"/>
              </w:rPr>
              <w:t>е</w:t>
            </w:r>
            <w:r w:rsidRPr="00F13E64">
              <w:rPr>
                <w:sz w:val="20"/>
                <w:szCs w:val="20"/>
                <w:lang w:val="ru-RU"/>
              </w:rPr>
              <w:t>ченности населения услугами организаций культуры»</w:t>
            </w:r>
          </w:p>
        </w:tc>
        <w:tc>
          <w:tcPr>
            <w:tcW w:w="2410" w:type="dxa"/>
          </w:tcPr>
          <w:p w:rsidR="00867B08" w:rsidRPr="00F13E64" w:rsidRDefault="00867B08" w:rsidP="00F576A4">
            <w:pPr>
              <w:pStyle w:val="aff6"/>
              <w:ind w:firstLine="0"/>
              <w:jc w:val="center"/>
              <w:rPr>
                <w:sz w:val="20"/>
                <w:szCs w:val="20"/>
                <w:lang w:val="ru-RU"/>
              </w:rPr>
            </w:pPr>
            <w:r w:rsidRPr="00F13E64">
              <w:rPr>
                <w:sz w:val="20"/>
                <w:szCs w:val="20"/>
                <w:lang w:val="ru-RU"/>
              </w:rPr>
              <w:t>-</w:t>
            </w:r>
          </w:p>
        </w:tc>
        <w:tc>
          <w:tcPr>
            <w:tcW w:w="2311" w:type="dxa"/>
          </w:tcPr>
          <w:p w:rsidR="00867B08" w:rsidRPr="00F13E64" w:rsidRDefault="00867B08" w:rsidP="00F576A4">
            <w:pPr>
              <w:pStyle w:val="aff6"/>
              <w:ind w:firstLine="0"/>
              <w:jc w:val="center"/>
              <w:rPr>
                <w:sz w:val="20"/>
                <w:szCs w:val="20"/>
                <w:lang w:val="ru-RU"/>
              </w:rPr>
            </w:pPr>
            <w:r w:rsidRPr="00F13E64">
              <w:rPr>
                <w:sz w:val="20"/>
                <w:szCs w:val="20"/>
                <w:lang w:val="ru-RU"/>
              </w:rPr>
              <w:t>-</w:t>
            </w:r>
          </w:p>
        </w:tc>
      </w:tr>
      <w:tr w:rsidR="00867B08" w:rsidRPr="00F13E64" w:rsidTr="00B901CD">
        <w:trPr>
          <w:cantSplit/>
        </w:trPr>
        <w:tc>
          <w:tcPr>
            <w:tcW w:w="879" w:type="dxa"/>
            <w:vMerge/>
            <w:shd w:val="clear" w:color="auto" w:fill="F2F2F2" w:themeFill="background1" w:themeFillShade="F2"/>
          </w:tcPr>
          <w:p w:rsidR="00867B08" w:rsidRPr="00F13E64" w:rsidRDefault="00867B08" w:rsidP="00F576A4">
            <w:pPr>
              <w:pStyle w:val="aff6"/>
              <w:ind w:firstLine="0"/>
              <w:rPr>
                <w:sz w:val="20"/>
                <w:szCs w:val="20"/>
                <w:lang w:val="ru-RU"/>
              </w:rPr>
            </w:pPr>
          </w:p>
        </w:tc>
        <w:tc>
          <w:tcPr>
            <w:tcW w:w="1276" w:type="dxa"/>
          </w:tcPr>
          <w:p w:rsidR="00867B08" w:rsidRPr="00F13E64" w:rsidRDefault="00867B08" w:rsidP="00B901CD">
            <w:pPr>
              <w:pStyle w:val="aff6"/>
              <w:ind w:firstLine="0"/>
              <w:jc w:val="left"/>
              <w:rPr>
                <w:sz w:val="20"/>
                <w:szCs w:val="20"/>
                <w:lang w:val="ru-RU"/>
              </w:rPr>
            </w:pPr>
            <w:r w:rsidRPr="00F13E64">
              <w:rPr>
                <w:sz w:val="20"/>
                <w:szCs w:val="20"/>
                <w:lang w:val="ru-RU"/>
              </w:rPr>
              <w:t>Расчетный показатель максимально допустимого уровня терр</w:t>
            </w:r>
            <w:r w:rsidRPr="00F13E64">
              <w:rPr>
                <w:sz w:val="20"/>
                <w:szCs w:val="20"/>
                <w:lang w:val="ru-RU"/>
              </w:rPr>
              <w:t>и</w:t>
            </w:r>
            <w:r w:rsidRPr="00F13E64">
              <w:rPr>
                <w:sz w:val="20"/>
                <w:szCs w:val="20"/>
                <w:lang w:val="ru-RU"/>
              </w:rPr>
              <w:t>ториальной доступности</w:t>
            </w:r>
          </w:p>
        </w:tc>
        <w:tc>
          <w:tcPr>
            <w:tcW w:w="2650" w:type="dxa"/>
          </w:tcPr>
          <w:p w:rsidR="00867B08" w:rsidRPr="00F13E64" w:rsidRDefault="00867B08" w:rsidP="00B901CD">
            <w:pPr>
              <w:pStyle w:val="aff6"/>
              <w:ind w:firstLine="0"/>
              <w:jc w:val="left"/>
              <w:rPr>
                <w:sz w:val="20"/>
                <w:szCs w:val="20"/>
                <w:lang w:val="ru-RU"/>
              </w:rPr>
            </w:pPr>
            <w:bookmarkStart w:id="235" w:name="OLE_LINK458"/>
            <w:bookmarkStart w:id="236" w:name="OLE_LINK459"/>
            <w:bookmarkStart w:id="237" w:name="OLE_LINK460"/>
            <w:r w:rsidRPr="00F13E64">
              <w:rPr>
                <w:sz w:val="20"/>
                <w:szCs w:val="20"/>
                <w:lang w:val="ru-RU"/>
              </w:rPr>
              <w:t>Транспортная доступность принята 40 мин в соотве</w:t>
            </w:r>
            <w:r w:rsidRPr="00F13E64">
              <w:rPr>
                <w:sz w:val="20"/>
                <w:szCs w:val="20"/>
                <w:lang w:val="ru-RU"/>
              </w:rPr>
              <w:t>т</w:t>
            </w:r>
            <w:r w:rsidRPr="00F13E64">
              <w:rPr>
                <w:sz w:val="20"/>
                <w:szCs w:val="20"/>
                <w:lang w:val="ru-RU"/>
              </w:rPr>
              <w:t>ствии с таблицей 1 Распор</w:t>
            </w:r>
            <w:r w:rsidRPr="00F13E64">
              <w:rPr>
                <w:sz w:val="20"/>
                <w:szCs w:val="20"/>
                <w:lang w:val="ru-RU"/>
              </w:rPr>
              <w:t>я</w:t>
            </w:r>
            <w:r w:rsidRPr="00F13E64">
              <w:rPr>
                <w:sz w:val="20"/>
                <w:szCs w:val="20"/>
                <w:lang w:val="ru-RU"/>
              </w:rPr>
              <w:t xml:space="preserve">жения Минкультуры России от 27.07.2016 </w:t>
            </w:r>
            <w:r w:rsidR="008F09BF" w:rsidRPr="00F13E64">
              <w:rPr>
                <w:sz w:val="20"/>
                <w:szCs w:val="20"/>
                <w:lang w:val="ru-RU"/>
              </w:rPr>
              <w:t>№ </w:t>
            </w:r>
            <w:r w:rsidRPr="00F13E64">
              <w:rPr>
                <w:sz w:val="20"/>
                <w:szCs w:val="20"/>
                <w:lang w:val="ru-RU"/>
              </w:rPr>
              <w:t>Р-948 «Об утверждении Методических рекомендаций субъектам Ро</w:t>
            </w:r>
            <w:r w:rsidRPr="00F13E64">
              <w:rPr>
                <w:sz w:val="20"/>
                <w:szCs w:val="20"/>
                <w:lang w:val="ru-RU"/>
              </w:rPr>
              <w:t>с</w:t>
            </w:r>
            <w:r w:rsidRPr="00F13E64">
              <w:rPr>
                <w:sz w:val="20"/>
                <w:szCs w:val="20"/>
                <w:lang w:val="ru-RU"/>
              </w:rPr>
              <w:t>сийской Федерации и органам местного самоуправления по развитию сети организаций культуры и обеспеченности населения услугами орган</w:t>
            </w:r>
            <w:r w:rsidRPr="00F13E64">
              <w:rPr>
                <w:sz w:val="20"/>
                <w:szCs w:val="20"/>
                <w:lang w:val="ru-RU"/>
              </w:rPr>
              <w:t>и</w:t>
            </w:r>
            <w:r w:rsidRPr="00F13E64">
              <w:rPr>
                <w:sz w:val="20"/>
                <w:szCs w:val="20"/>
                <w:lang w:val="ru-RU"/>
              </w:rPr>
              <w:t>заций культуры»</w:t>
            </w:r>
            <w:bookmarkEnd w:id="235"/>
            <w:bookmarkEnd w:id="236"/>
            <w:bookmarkEnd w:id="237"/>
          </w:p>
        </w:tc>
        <w:tc>
          <w:tcPr>
            <w:tcW w:w="2410" w:type="dxa"/>
          </w:tcPr>
          <w:p w:rsidR="00867B08" w:rsidRPr="00F13E64" w:rsidRDefault="00867B08" w:rsidP="00F576A4">
            <w:pPr>
              <w:pStyle w:val="aff6"/>
              <w:ind w:firstLine="0"/>
              <w:jc w:val="center"/>
              <w:rPr>
                <w:sz w:val="20"/>
                <w:szCs w:val="20"/>
                <w:lang w:val="ru-RU"/>
              </w:rPr>
            </w:pPr>
            <w:r w:rsidRPr="00F13E64">
              <w:rPr>
                <w:sz w:val="20"/>
                <w:szCs w:val="20"/>
                <w:lang w:val="ru-RU"/>
              </w:rPr>
              <w:t>-</w:t>
            </w:r>
          </w:p>
        </w:tc>
        <w:tc>
          <w:tcPr>
            <w:tcW w:w="2311" w:type="dxa"/>
          </w:tcPr>
          <w:p w:rsidR="00867B08" w:rsidRPr="00F13E64" w:rsidRDefault="00867B08" w:rsidP="00F576A4">
            <w:pPr>
              <w:pStyle w:val="aff6"/>
              <w:ind w:firstLine="0"/>
              <w:jc w:val="center"/>
              <w:rPr>
                <w:sz w:val="20"/>
                <w:szCs w:val="20"/>
                <w:lang w:val="ru-RU"/>
              </w:rPr>
            </w:pPr>
            <w:r w:rsidRPr="00F13E64">
              <w:rPr>
                <w:sz w:val="20"/>
                <w:szCs w:val="20"/>
                <w:lang w:val="ru-RU"/>
              </w:rPr>
              <w:t>-</w:t>
            </w:r>
          </w:p>
        </w:tc>
      </w:tr>
      <w:tr w:rsidR="00EC4E39" w:rsidRPr="00F13E64" w:rsidTr="00B901CD">
        <w:trPr>
          <w:cantSplit/>
        </w:trPr>
        <w:tc>
          <w:tcPr>
            <w:tcW w:w="879" w:type="dxa"/>
            <w:vMerge w:val="restart"/>
            <w:shd w:val="clear" w:color="auto" w:fill="F2F2F2" w:themeFill="background1" w:themeFillShade="F2"/>
          </w:tcPr>
          <w:p w:rsidR="00EC4E39" w:rsidRPr="00F13E64" w:rsidRDefault="00EC4E39" w:rsidP="00F576A4">
            <w:pPr>
              <w:pStyle w:val="aff6"/>
              <w:ind w:firstLine="0"/>
              <w:rPr>
                <w:sz w:val="20"/>
                <w:szCs w:val="20"/>
                <w:lang w:val="ru-RU"/>
              </w:rPr>
            </w:pPr>
            <w:r w:rsidRPr="00F13E64">
              <w:rPr>
                <w:sz w:val="20"/>
                <w:szCs w:val="20"/>
                <w:lang w:val="ru-RU"/>
              </w:rPr>
              <w:t>Точка доступа к полн</w:t>
            </w:r>
            <w:r w:rsidRPr="00F13E64">
              <w:rPr>
                <w:sz w:val="20"/>
                <w:szCs w:val="20"/>
                <w:lang w:val="ru-RU"/>
              </w:rPr>
              <w:t>о</w:t>
            </w:r>
            <w:r w:rsidRPr="00F13E64">
              <w:rPr>
                <w:sz w:val="20"/>
                <w:szCs w:val="20"/>
                <w:lang w:val="ru-RU"/>
              </w:rPr>
              <w:t>текст</w:t>
            </w:r>
            <w:r w:rsidRPr="00F13E64">
              <w:rPr>
                <w:sz w:val="20"/>
                <w:szCs w:val="20"/>
                <w:lang w:val="ru-RU"/>
              </w:rPr>
              <w:t>о</w:t>
            </w:r>
            <w:r w:rsidRPr="00F13E64">
              <w:rPr>
                <w:sz w:val="20"/>
                <w:szCs w:val="20"/>
                <w:lang w:val="ru-RU"/>
              </w:rPr>
              <w:t>вым и</w:t>
            </w:r>
            <w:r w:rsidRPr="00F13E64">
              <w:rPr>
                <w:sz w:val="20"/>
                <w:szCs w:val="20"/>
                <w:lang w:val="ru-RU"/>
              </w:rPr>
              <w:t>н</w:t>
            </w:r>
            <w:r w:rsidRPr="00F13E64">
              <w:rPr>
                <w:sz w:val="20"/>
                <w:szCs w:val="20"/>
                <w:lang w:val="ru-RU"/>
              </w:rPr>
              <w:t>форм</w:t>
            </w:r>
            <w:r w:rsidRPr="00F13E64">
              <w:rPr>
                <w:sz w:val="20"/>
                <w:szCs w:val="20"/>
                <w:lang w:val="ru-RU"/>
              </w:rPr>
              <w:t>а</w:t>
            </w:r>
            <w:r w:rsidRPr="00F13E64">
              <w:rPr>
                <w:sz w:val="20"/>
                <w:szCs w:val="20"/>
                <w:lang w:val="ru-RU"/>
              </w:rPr>
              <w:t>ционным ресурсам</w:t>
            </w:r>
          </w:p>
        </w:tc>
        <w:tc>
          <w:tcPr>
            <w:tcW w:w="1276" w:type="dxa"/>
          </w:tcPr>
          <w:p w:rsidR="00EC4E39" w:rsidRPr="00F13E64" w:rsidRDefault="00EC4E39" w:rsidP="00F576A4">
            <w:pPr>
              <w:pStyle w:val="aff6"/>
              <w:ind w:firstLine="0"/>
              <w:rPr>
                <w:sz w:val="20"/>
                <w:szCs w:val="20"/>
                <w:lang w:val="ru-RU"/>
              </w:rPr>
            </w:pPr>
            <w:r w:rsidRPr="00F13E64">
              <w:rPr>
                <w:sz w:val="20"/>
                <w:szCs w:val="20"/>
                <w:lang w:val="ru-RU"/>
              </w:rPr>
              <w:t>Расчетный показатель минимально допустимого уровня обе</w:t>
            </w:r>
            <w:r w:rsidRPr="00F13E64">
              <w:rPr>
                <w:sz w:val="20"/>
                <w:szCs w:val="20"/>
                <w:lang w:val="ru-RU"/>
              </w:rPr>
              <w:t>с</w:t>
            </w:r>
            <w:r w:rsidRPr="00F13E64">
              <w:rPr>
                <w:sz w:val="20"/>
                <w:szCs w:val="20"/>
                <w:lang w:val="ru-RU"/>
              </w:rPr>
              <w:t>печенности</w:t>
            </w:r>
          </w:p>
        </w:tc>
        <w:tc>
          <w:tcPr>
            <w:tcW w:w="7371" w:type="dxa"/>
            <w:gridSpan w:val="3"/>
          </w:tcPr>
          <w:p w:rsidR="00EC4E39" w:rsidRPr="00F13E64" w:rsidRDefault="00EC4E39" w:rsidP="00B901CD">
            <w:pPr>
              <w:pStyle w:val="aff6"/>
              <w:ind w:firstLine="0"/>
              <w:jc w:val="left"/>
              <w:rPr>
                <w:sz w:val="20"/>
                <w:szCs w:val="20"/>
                <w:lang w:val="ru-RU"/>
              </w:rPr>
            </w:pPr>
            <w:r w:rsidRPr="00F13E64">
              <w:rPr>
                <w:sz w:val="20"/>
                <w:szCs w:val="20"/>
                <w:lang w:val="ru-RU"/>
              </w:rPr>
              <w:t xml:space="preserve">Количество </w:t>
            </w:r>
            <w:r w:rsidR="00076004" w:rsidRPr="00F13E64">
              <w:rPr>
                <w:sz w:val="20"/>
                <w:szCs w:val="20"/>
                <w:lang w:val="ru-RU"/>
              </w:rPr>
              <w:t xml:space="preserve">точек </w:t>
            </w:r>
            <w:r w:rsidRPr="00F13E64">
              <w:rPr>
                <w:sz w:val="20"/>
                <w:szCs w:val="20"/>
                <w:lang w:val="ru-RU"/>
              </w:rPr>
              <w:t xml:space="preserve">принято 2 для городского округа, </w:t>
            </w:r>
            <w:r w:rsidR="00076004" w:rsidRPr="00F13E64">
              <w:rPr>
                <w:sz w:val="20"/>
                <w:szCs w:val="20"/>
                <w:lang w:val="ru-RU"/>
              </w:rPr>
              <w:t>1 для п</w:t>
            </w:r>
            <w:r w:rsidRPr="00F13E64">
              <w:rPr>
                <w:sz w:val="20"/>
                <w:szCs w:val="20"/>
                <w:lang w:val="ru-RU"/>
              </w:rPr>
              <w:t>оселений в соответствии с таблицей 1 Распоряжения Минкультуры Росс</w:t>
            </w:r>
            <w:bookmarkStart w:id="238" w:name="OLE_LINK463"/>
            <w:bookmarkStart w:id="239" w:name="OLE_LINK464"/>
            <w:r w:rsidRPr="00F13E64">
              <w:rPr>
                <w:sz w:val="20"/>
                <w:szCs w:val="20"/>
                <w:lang w:val="ru-RU"/>
              </w:rPr>
              <w:t xml:space="preserve">ии от 27.07.2016 </w:t>
            </w:r>
            <w:r w:rsidR="008F09BF" w:rsidRPr="00F13E64">
              <w:rPr>
                <w:sz w:val="20"/>
                <w:szCs w:val="20"/>
                <w:lang w:val="ru-RU"/>
              </w:rPr>
              <w:t>№ </w:t>
            </w:r>
            <w:r w:rsidRPr="00F13E64">
              <w:rPr>
                <w:sz w:val="20"/>
                <w:szCs w:val="20"/>
                <w:lang w:val="ru-RU"/>
              </w:rPr>
              <w:t>Р-948 «Об утве</w:t>
            </w:r>
            <w:r w:rsidRPr="00F13E64">
              <w:rPr>
                <w:sz w:val="20"/>
                <w:szCs w:val="20"/>
                <w:lang w:val="ru-RU"/>
              </w:rPr>
              <w:t>р</w:t>
            </w:r>
            <w:r w:rsidRPr="00F13E64">
              <w:rPr>
                <w:sz w:val="20"/>
                <w:szCs w:val="20"/>
                <w:lang w:val="ru-RU"/>
              </w:rPr>
              <w:t>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EC4E39" w:rsidRPr="00F13E64" w:rsidTr="00B901CD">
        <w:trPr>
          <w:cantSplit/>
        </w:trPr>
        <w:tc>
          <w:tcPr>
            <w:tcW w:w="879" w:type="dxa"/>
            <w:vMerge/>
            <w:shd w:val="clear" w:color="auto" w:fill="F2F2F2" w:themeFill="background1" w:themeFillShade="F2"/>
          </w:tcPr>
          <w:p w:rsidR="00EC4E39" w:rsidRPr="00F13E64" w:rsidRDefault="00EC4E39" w:rsidP="00F576A4">
            <w:pPr>
              <w:pStyle w:val="aff6"/>
              <w:ind w:firstLine="0"/>
              <w:rPr>
                <w:sz w:val="20"/>
                <w:szCs w:val="20"/>
                <w:lang w:val="ru-RU"/>
              </w:rPr>
            </w:pPr>
          </w:p>
        </w:tc>
        <w:tc>
          <w:tcPr>
            <w:tcW w:w="1276" w:type="dxa"/>
          </w:tcPr>
          <w:p w:rsidR="00EC4E39" w:rsidRPr="00F13E64" w:rsidRDefault="00EC4E39" w:rsidP="00F576A4">
            <w:pPr>
              <w:pStyle w:val="aff6"/>
              <w:ind w:firstLine="0"/>
              <w:rPr>
                <w:sz w:val="20"/>
                <w:szCs w:val="20"/>
                <w:lang w:val="ru-RU"/>
              </w:rPr>
            </w:pPr>
            <w:r w:rsidRPr="00F13E64">
              <w:rPr>
                <w:sz w:val="20"/>
                <w:szCs w:val="20"/>
                <w:lang w:val="ru-RU"/>
              </w:rPr>
              <w:t>Расчетный показатель максимально допустимого уровня терр</w:t>
            </w:r>
            <w:r w:rsidRPr="00F13E64">
              <w:rPr>
                <w:sz w:val="20"/>
                <w:szCs w:val="20"/>
                <w:lang w:val="ru-RU"/>
              </w:rPr>
              <w:t>и</w:t>
            </w:r>
            <w:r w:rsidRPr="00F13E64">
              <w:rPr>
                <w:sz w:val="20"/>
                <w:szCs w:val="20"/>
                <w:lang w:val="ru-RU"/>
              </w:rPr>
              <w:t>ториальной доступности</w:t>
            </w:r>
          </w:p>
        </w:tc>
        <w:tc>
          <w:tcPr>
            <w:tcW w:w="7371" w:type="dxa"/>
            <w:gridSpan w:val="3"/>
          </w:tcPr>
          <w:p w:rsidR="00EC4E39" w:rsidRPr="00F13E64" w:rsidRDefault="00EC4E39" w:rsidP="00B901CD">
            <w:pPr>
              <w:pStyle w:val="aff6"/>
              <w:ind w:firstLine="0"/>
              <w:jc w:val="left"/>
              <w:rPr>
                <w:sz w:val="20"/>
                <w:szCs w:val="20"/>
                <w:lang w:val="ru-RU"/>
              </w:rPr>
            </w:pPr>
            <w:r w:rsidRPr="00F13E64">
              <w:rPr>
                <w:sz w:val="20"/>
                <w:szCs w:val="20"/>
                <w:lang w:val="ru-RU"/>
              </w:rPr>
              <w:t xml:space="preserve">Транспортная доступность </w:t>
            </w:r>
            <w:bookmarkStart w:id="240" w:name="OLE_LINK461"/>
            <w:bookmarkStart w:id="241" w:name="OLE_LINK462"/>
            <w:r w:rsidRPr="00F13E64">
              <w:rPr>
                <w:sz w:val="20"/>
                <w:szCs w:val="20"/>
                <w:lang w:val="ru-RU"/>
              </w:rPr>
              <w:t>принята 40 мин.</w:t>
            </w:r>
            <w:bookmarkEnd w:id="238"/>
            <w:bookmarkEnd w:id="239"/>
            <w:r w:rsidRPr="00F13E64">
              <w:rPr>
                <w:sz w:val="20"/>
                <w:szCs w:val="20"/>
                <w:lang w:val="ru-RU"/>
              </w:rPr>
              <w:t xml:space="preserve"> для г</w:t>
            </w:r>
            <w:r w:rsidR="00076004" w:rsidRPr="00F13E64">
              <w:rPr>
                <w:sz w:val="20"/>
                <w:szCs w:val="20"/>
                <w:lang w:val="ru-RU"/>
              </w:rPr>
              <w:t xml:space="preserve">ородского округа </w:t>
            </w:r>
            <w:r w:rsidRPr="00F13E64">
              <w:rPr>
                <w:sz w:val="20"/>
                <w:szCs w:val="20"/>
                <w:lang w:val="ru-RU"/>
              </w:rPr>
              <w:t>и 30 мин. для п</w:t>
            </w:r>
            <w:r w:rsidRPr="00F13E64">
              <w:rPr>
                <w:sz w:val="20"/>
                <w:szCs w:val="20"/>
                <w:lang w:val="ru-RU"/>
              </w:rPr>
              <w:t>о</w:t>
            </w:r>
            <w:r w:rsidRPr="00F13E64">
              <w:rPr>
                <w:sz w:val="20"/>
                <w:szCs w:val="20"/>
                <w:lang w:val="ru-RU"/>
              </w:rPr>
              <w:t xml:space="preserve">селений в соответствии с таблицей 1 Распоряжения Минкультуры России от 27.07.2016 </w:t>
            </w:r>
            <w:r w:rsidR="008F09BF" w:rsidRPr="00F13E64">
              <w:rPr>
                <w:sz w:val="20"/>
                <w:szCs w:val="20"/>
                <w:lang w:val="ru-RU"/>
              </w:rPr>
              <w:t>№ </w:t>
            </w:r>
            <w:r w:rsidRPr="00F13E64">
              <w:rPr>
                <w:sz w:val="20"/>
                <w:szCs w:val="20"/>
                <w:lang w:val="ru-RU"/>
              </w:rPr>
              <w:t>Р-948 «Об утверждении Методических рекомендаций субъектам Ро</w:t>
            </w:r>
            <w:r w:rsidRPr="00F13E64">
              <w:rPr>
                <w:sz w:val="20"/>
                <w:szCs w:val="20"/>
                <w:lang w:val="ru-RU"/>
              </w:rPr>
              <w:t>с</w:t>
            </w:r>
            <w:r w:rsidRPr="00F13E64">
              <w:rPr>
                <w:sz w:val="20"/>
                <w:szCs w:val="20"/>
                <w:lang w:val="ru-RU"/>
              </w:rPr>
              <w:t>сийской Федерации и органам местного самоуправления по развитию сети организ</w:t>
            </w:r>
            <w:r w:rsidRPr="00F13E64">
              <w:rPr>
                <w:sz w:val="20"/>
                <w:szCs w:val="20"/>
                <w:lang w:val="ru-RU"/>
              </w:rPr>
              <w:t>а</w:t>
            </w:r>
            <w:r w:rsidRPr="00F13E64">
              <w:rPr>
                <w:sz w:val="20"/>
                <w:szCs w:val="20"/>
                <w:lang w:val="ru-RU"/>
              </w:rPr>
              <w:t>ций культуры и обеспеченности населения услугами организаций культуры»</w:t>
            </w:r>
            <w:bookmarkEnd w:id="240"/>
            <w:bookmarkEnd w:id="241"/>
          </w:p>
        </w:tc>
      </w:tr>
      <w:tr w:rsidR="00867B08" w:rsidRPr="00F13E64" w:rsidTr="00B901CD">
        <w:trPr>
          <w:cantSplit/>
        </w:trPr>
        <w:tc>
          <w:tcPr>
            <w:tcW w:w="879" w:type="dxa"/>
            <w:vMerge w:val="restart"/>
            <w:shd w:val="clear" w:color="auto" w:fill="F2F2F2" w:themeFill="background1" w:themeFillShade="F2"/>
          </w:tcPr>
          <w:p w:rsidR="00867B08" w:rsidRPr="00F13E64" w:rsidRDefault="00867B08" w:rsidP="00961E5B">
            <w:pPr>
              <w:pStyle w:val="aff6"/>
              <w:ind w:firstLine="0"/>
              <w:jc w:val="left"/>
              <w:rPr>
                <w:sz w:val="20"/>
                <w:szCs w:val="20"/>
                <w:lang w:val="ru-RU"/>
              </w:rPr>
            </w:pPr>
            <w:r w:rsidRPr="00F13E64">
              <w:rPr>
                <w:sz w:val="20"/>
                <w:szCs w:val="20"/>
                <w:lang w:val="ru-RU"/>
              </w:rPr>
              <w:t>Общед</w:t>
            </w:r>
            <w:r w:rsidRPr="00F13E64">
              <w:rPr>
                <w:sz w:val="20"/>
                <w:szCs w:val="20"/>
                <w:lang w:val="ru-RU"/>
              </w:rPr>
              <w:t>о</w:t>
            </w:r>
            <w:r w:rsidRPr="00F13E64">
              <w:rPr>
                <w:sz w:val="20"/>
                <w:szCs w:val="20"/>
                <w:lang w:val="ru-RU"/>
              </w:rPr>
              <w:t>ступная библи</w:t>
            </w:r>
            <w:r w:rsidRPr="00F13E64">
              <w:rPr>
                <w:sz w:val="20"/>
                <w:szCs w:val="20"/>
                <w:lang w:val="ru-RU"/>
              </w:rPr>
              <w:t>о</w:t>
            </w:r>
            <w:r w:rsidRPr="00F13E64">
              <w:rPr>
                <w:sz w:val="20"/>
                <w:szCs w:val="20"/>
                <w:lang w:val="ru-RU"/>
              </w:rPr>
              <w:t>тека с детским отдел</w:t>
            </w:r>
            <w:r w:rsidRPr="00F13E64">
              <w:rPr>
                <w:sz w:val="20"/>
                <w:szCs w:val="20"/>
                <w:lang w:val="ru-RU"/>
              </w:rPr>
              <w:t>е</w:t>
            </w:r>
            <w:r w:rsidRPr="00F13E64">
              <w:rPr>
                <w:sz w:val="20"/>
                <w:szCs w:val="20"/>
                <w:lang w:val="ru-RU"/>
              </w:rPr>
              <w:t>нием</w:t>
            </w:r>
          </w:p>
        </w:tc>
        <w:tc>
          <w:tcPr>
            <w:tcW w:w="1276" w:type="dxa"/>
          </w:tcPr>
          <w:p w:rsidR="00867B08" w:rsidRPr="00F13E64" w:rsidRDefault="00867B08" w:rsidP="00961E5B">
            <w:pPr>
              <w:pStyle w:val="aff6"/>
              <w:ind w:firstLine="0"/>
              <w:jc w:val="left"/>
              <w:rPr>
                <w:sz w:val="20"/>
                <w:szCs w:val="20"/>
                <w:lang w:val="ru-RU"/>
              </w:rPr>
            </w:pPr>
            <w:r w:rsidRPr="00F13E64">
              <w:rPr>
                <w:sz w:val="20"/>
                <w:szCs w:val="20"/>
                <w:lang w:val="ru-RU"/>
              </w:rPr>
              <w:t>Расчетный показатель минимально допустимого уровня обе</w:t>
            </w:r>
            <w:r w:rsidRPr="00F13E64">
              <w:rPr>
                <w:sz w:val="20"/>
                <w:szCs w:val="20"/>
                <w:lang w:val="ru-RU"/>
              </w:rPr>
              <w:t>с</w:t>
            </w:r>
            <w:r w:rsidRPr="00F13E64">
              <w:rPr>
                <w:sz w:val="20"/>
                <w:szCs w:val="20"/>
                <w:lang w:val="ru-RU"/>
              </w:rPr>
              <w:t>печенности</w:t>
            </w:r>
          </w:p>
        </w:tc>
        <w:tc>
          <w:tcPr>
            <w:tcW w:w="2650" w:type="dxa"/>
          </w:tcPr>
          <w:p w:rsidR="00867B08" w:rsidRPr="00F13E64" w:rsidRDefault="00867B08" w:rsidP="00961E5B">
            <w:pPr>
              <w:pStyle w:val="aff6"/>
              <w:ind w:firstLine="0"/>
              <w:jc w:val="center"/>
              <w:rPr>
                <w:sz w:val="20"/>
                <w:szCs w:val="20"/>
                <w:lang w:val="ru-RU"/>
              </w:rPr>
            </w:pPr>
            <w:r w:rsidRPr="00F13E64">
              <w:rPr>
                <w:sz w:val="20"/>
                <w:szCs w:val="20"/>
                <w:lang w:val="ru-RU"/>
              </w:rPr>
              <w:t>-</w:t>
            </w:r>
          </w:p>
        </w:tc>
        <w:tc>
          <w:tcPr>
            <w:tcW w:w="4721" w:type="dxa"/>
            <w:gridSpan w:val="2"/>
          </w:tcPr>
          <w:p w:rsidR="00867B08" w:rsidRPr="00F13E64" w:rsidRDefault="00867B08" w:rsidP="00B901CD">
            <w:pPr>
              <w:pStyle w:val="aff6"/>
              <w:ind w:firstLine="0"/>
              <w:jc w:val="left"/>
              <w:rPr>
                <w:sz w:val="20"/>
                <w:szCs w:val="20"/>
                <w:lang w:val="ru-RU"/>
              </w:rPr>
            </w:pPr>
            <w:r w:rsidRPr="00F13E64">
              <w:rPr>
                <w:sz w:val="20"/>
                <w:szCs w:val="20"/>
                <w:lang w:val="ru-RU"/>
              </w:rPr>
              <w:t>1 объект на 15 тыс. чел. для городского поселения и 1 объект (независимо от численности) для сельского поселения принят в соответствии с таблицей 1 Расп</w:t>
            </w:r>
            <w:r w:rsidRPr="00F13E64">
              <w:rPr>
                <w:sz w:val="20"/>
                <w:szCs w:val="20"/>
                <w:lang w:val="ru-RU"/>
              </w:rPr>
              <w:t>о</w:t>
            </w:r>
            <w:r w:rsidRPr="00F13E64">
              <w:rPr>
                <w:sz w:val="20"/>
                <w:szCs w:val="20"/>
                <w:lang w:val="ru-RU"/>
              </w:rPr>
              <w:t xml:space="preserve">ряжения Минкультуры России от </w:t>
            </w:r>
            <w:bookmarkStart w:id="242" w:name="OLE_LINK497"/>
            <w:bookmarkStart w:id="243" w:name="OLE_LINK498"/>
            <w:r w:rsidRPr="00F13E64">
              <w:rPr>
                <w:sz w:val="20"/>
                <w:szCs w:val="20"/>
                <w:lang w:val="ru-RU"/>
              </w:rPr>
              <w:t xml:space="preserve">27.07.2016 </w:t>
            </w:r>
            <w:r w:rsidR="008F09BF" w:rsidRPr="00F13E64">
              <w:rPr>
                <w:sz w:val="20"/>
                <w:szCs w:val="20"/>
                <w:lang w:val="ru-RU"/>
              </w:rPr>
              <w:t>№ </w:t>
            </w:r>
            <w:r w:rsidRPr="00F13E64">
              <w:rPr>
                <w:sz w:val="20"/>
                <w:szCs w:val="20"/>
                <w:lang w:val="ru-RU"/>
              </w:rPr>
              <w:t>Р-948 «Об утверждении Методических рекомендаций суб</w:t>
            </w:r>
            <w:r w:rsidRPr="00F13E64">
              <w:rPr>
                <w:sz w:val="20"/>
                <w:szCs w:val="20"/>
                <w:lang w:val="ru-RU"/>
              </w:rPr>
              <w:t>ъ</w:t>
            </w:r>
            <w:r w:rsidRPr="00F13E64">
              <w:rPr>
                <w:sz w:val="20"/>
                <w:szCs w:val="20"/>
                <w:lang w:val="ru-RU"/>
              </w:rPr>
              <w:t>ектам Российской Федерации и органам местного самоуправления по развитию сети организаций кул</w:t>
            </w:r>
            <w:r w:rsidRPr="00F13E64">
              <w:rPr>
                <w:sz w:val="20"/>
                <w:szCs w:val="20"/>
                <w:lang w:val="ru-RU"/>
              </w:rPr>
              <w:t>ь</w:t>
            </w:r>
            <w:r w:rsidRPr="00F13E64">
              <w:rPr>
                <w:sz w:val="20"/>
                <w:szCs w:val="20"/>
                <w:lang w:val="ru-RU"/>
              </w:rPr>
              <w:t>туры и обеспеченности населения услугами организ</w:t>
            </w:r>
            <w:r w:rsidRPr="00F13E64">
              <w:rPr>
                <w:sz w:val="20"/>
                <w:szCs w:val="20"/>
                <w:lang w:val="ru-RU"/>
              </w:rPr>
              <w:t>а</w:t>
            </w:r>
            <w:r w:rsidRPr="00F13E64">
              <w:rPr>
                <w:sz w:val="20"/>
                <w:szCs w:val="20"/>
                <w:lang w:val="ru-RU"/>
              </w:rPr>
              <w:t>ций культуры»</w:t>
            </w:r>
            <w:bookmarkEnd w:id="242"/>
            <w:bookmarkEnd w:id="243"/>
          </w:p>
        </w:tc>
      </w:tr>
      <w:tr w:rsidR="00867B08" w:rsidRPr="00F13E64" w:rsidTr="00B901CD">
        <w:trPr>
          <w:cantSplit/>
        </w:trPr>
        <w:tc>
          <w:tcPr>
            <w:tcW w:w="879" w:type="dxa"/>
            <w:vMerge/>
            <w:shd w:val="clear" w:color="auto" w:fill="F2F2F2" w:themeFill="background1" w:themeFillShade="F2"/>
          </w:tcPr>
          <w:p w:rsidR="00867B08" w:rsidRPr="00F13E64" w:rsidRDefault="00867B08" w:rsidP="00961E5B">
            <w:pPr>
              <w:pStyle w:val="aff6"/>
              <w:ind w:firstLine="0"/>
              <w:jc w:val="left"/>
              <w:rPr>
                <w:sz w:val="20"/>
                <w:szCs w:val="20"/>
                <w:lang w:val="ru-RU"/>
              </w:rPr>
            </w:pPr>
          </w:p>
        </w:tc>
        <w:tc>
          <w:tcPr>
            <w:tcW w:w="1276" w:type="dxa"/>
          </w:tcPr>
          <w:p w:rsidR="00867B08" w:rsidRPr="00F13E64" w:rsidRDefault="00867B08" w:rsidP="00961E5B">
            <w:pPr>
              <w:pStyle w:val="aff6"/>
              <w:ind w:firstLine="0"/>
              <w:jc w:val="left"/>
              <w:rPr>
                <w:sz w:val="20"/>
                <w:szCs w:val="20"/>
                <w:lang w:val="ru-RU"/>
              </w:rPr>
            </w:pPr>
            <w:r w:rsidRPr="00F13E64">
              <w:rPr>
                <w:sz w:val="20"/>
                <w:szCs w:val="20"/>
                <w:lang w:val="ru-RU"/>
              </w:rPr>
              <w:t>Расчетный показатель максимально допустимого уровня терр</w:t>
            </w:r>
            <w:r w:rsidRPr="00F13E64">
              <w:rPr>
                <w:sz w:val="20"/>
                <w:szCs w:val="20"/>
                <w:lang w:val="ru-RU"/>
              </w:rPr>
              <w:t>и</w:t>
            </w:r>
            <w:r w:rsidRPr="00F13E64">
              <w:rPr>
                <w:sz w:val="20"/>
                <w:szCs w:val="20"/>
                <w:lang w:val="ru-RU"/>
              </w:rPr>
              <w:t>ториальной доступности</w:t>
            </w:r>
          </w:p>
        </w:tc>
        <w:tc>
          <w:tcPr>
            <w:tcW w:w="2650" w:type="dxa"/>
          </w:tcPr>
          <w:p w:rsidR="00867B08" w:rsidRPr="00F13E64" w:rsidRDefault="00867B08" w:rsidP="00961E5B">
            <w:pPr>
              <w:pStyle w:val="aff6"/>
              <w:ind w:firstLine="0"/>
              <w:jc w:val="center"/>
              <w:rPr>
                <w:sz w:val="20"/>
                <w:szCs w:val="20"/>
                <w:lang w:val="ru-RU"/>
              </w:rPr>
            </w:pPr>
            <w:r w:rsidRPr="00F13E64">
              <w:rPr>
                <w:sz w:val="20"/>
                <w:szCs w:val="20"/>
                <w:lang w:val="ru-RU"/>
              </w:rPr>
              <w:t>-</w:t>
            </w:r>
          </w:p>
        </w:tc>
        <w:tc>
          <w:tcPr>
            <w:tcW w:w="4721" w:type="dxa"/>
            <w:gridSpan w:val="2"/>
          </w:tcPr>
          <w:p w:rsidR="00867B08" w:rsidRPr="00F13E64" w:rsidRDefault="00867B08" w:rsidP="00B901CD">
            <w:pPr>
              <w:pStyle w:val="aff6"/>
              <w:ind w:firstLine="0"/>
              <w:jc w:val="left"/>
              <w:rPr>
                <w:sz w:val="20"/>
                <w:szCs w:val="20"/>
                <w:lang w:val="ru-RU"/>
              </w:rPr>
            </w:pPr>
            <w:r w:rsidRPr="00F13E64">
              <w:rPr>
                <w:sz w:val="20"/>
                <w:szCs w:val="20"/>
                <w:lang w:val="ru-RU"/>
              </w:rPr>
              <w:t>Транспортная доступность принята 30 мин в соотве</w:t>
            </w:r>
            <w:r w:rsidRPr="00F13E64">
              <w:rPr>
                <w:sz w:val="20"/>
                <w:szCs w:val="20"/>
                <w:lang w:val="ru-RU"/>
              </w:rPr>
              <w:t>т</w:t>
            </w:r>
            <w:r w:rsidRPr="00F13E64">
              <w:rPr>
                <w:sz w:val="20"/>
                <w:szCs w:val="20"/>
                <w:lang w:val="ru-RU"/>
              </w:rPr>
              <w:t>стви</w:t>
            </w:r>
            <w:r w:rsidR="00F576A4" w:rsidRPr="00F13E64">
              <w:rPr>
                <w:sz w:val="20"/>
                <w:szCs w:val="20"/>
                <w:lang w:val="ru-RU"/>
              </w:rPr>
              <w:t>и с таблицей 1 Распоряжения Мин</w:t>
            </w:r>
            <w:r w:rsidRPr="00F13E64">
              <w:rPr>
                <w:sz w:val="20"/>
                <w:szCs w:val="20"/>
                <w:lang w:val="ru-RU"/>
              </w:rPr>
              <w:t>культуры Ро</w:t>
            </w:r>
            <w:r w:rsidRPr="00F13E64">
              <w:rPr>
                <w:sz w:val="20"/>
                <w:szCs w:val="20"/>
                <w:lang w:val="ru-RU"/>
              </w:rPr>
              <w:t>с</w:t>
            </w:r>
            <w:r w:rsidRPr="00F13E64">
              <w:rPr>
                <w:sz w:val="20"/>
                <w:szCs w:val="20"/>
                <w:lang w:val="ru-RU"/>
              </w:rPr>
              <w:t xml:space="preserve">сии от 27.07.2016 </w:t>
            </w:r>
            <w:r w:rsidR="008F09BF" w:rsidRPr="00F13E64">
              <w:rPr>
                <w:sz w:val="20"/>
                <w:szCs w:val="20"/>
                <w:lang w:val="ru-RU"/>
              </w:rPr>
              <w:t>№ </w:t>
            </w:r>
            <w:r w:rsidRPr="00F13E64">
              <w:rPr>
                <w:sz w:val="20"/>
                <w:szCs w:val="20"/>
                <w:lang w:val="ru-RU"/>
              </w:rPr>
              <w:t>Р-948 «Об утверждении Метод</w:t>
            </w:r>
            <w:r w:rsidRPr="00F13E64">
              <w:rPr>
                <w:sz w:val="20"/>
                <w:szCs w:val="20"/>
                <w:lang w:val="ru-RU"/>
              </w:rPr>
              <w:t>и</w:t>
            </w:r>
            <w:r w:rsidRPr="00F13E64">
              <w:rPr>
                <w:sz w:val="20"/>
                <w:szCs w:val="20"/>
                <w:lang w:val="ru-RU"/>
              </w:rPr>
              <w:t>ческих рекомендаций субъектам Российской Федер</w:t>
            </w:r>
            <w:r w:rsidRPr="00F13E64">
              <w:rPr>
                <w:sz w:val="20"/>
                <w:szCs w:val="20"/>
                <w:lang w:val="ru-RU"/>
              </w:rPr>
              <w:t>а</w:t>
            </w:r>
            <w:r w:rsidRPr="00F13E64">
              <w:rPr>
                <w:sz w:val="20"/>
                <w:szCs w:val="20"/>
                <w:lang w:val="ru-RU"/>
              </w:rPr>
              <w:t>ции и органам местного самоуправления по развитию сети организаций культуры и обеспеченности насел</w:t>
            </w:r>
            <w:r w:rsidRPr="00F13E64">
              <w:rPr>
                <w:sz w:val="20"/>
                <w:szCs w:val="20"/>
                <w:lang w:val="ru-RU"/>
              </w:rPr>
              <w:t>е</w:t>
            </w:r>
            <w:r w:rsidRPr="00F13E64">
              <w:rPr>
                <w:sz w:val="20"/>
                <w:szCs w:val="20"/>
                <w:lang w:val="ru-RU"/>
              </w:rPr>
              <w:t>ния услугами организаций культуры»</w:t>
            </w:r>
          </w:p>
        </w:tc>
      </w:tr>
      <w:tr w:rsidR="00867B08" w:rsidRPr="00F13E64" w:rsidTr="00B901CD">
        <w:trPr>
          <w:cantSplit/>
        </w:trPr>
        <w:tc>
          <w:tcPr>
            <w:tcW w:w="879" w:type="dxa"/>
            <w:vMerge w:val="restart"/>
            <w:shd w:val="clear" w:color="auto" w:fill="F2F2F2" w:themeFill="background1" w:themeFillShade="F2"/>
          </w:tcPr>
          <w:p w:rsidR="00867B08" w:rsidRPr="00F13E64" w:rsidRDefault="00867B08" w:rsidP="00B901CD">
            <w:pPr>
              <w:pStyle w:val="aff6"/>
              <w:ind w:firstLine="0"/>
              <w:jc w:val="left"/>
              <w:rPr>
                <w:sz w:val="20"/>
                <w:szCs w:val="20"/>
                <w:lang w:val="ru-RU"/>
              </w:rPr>
            </w:pPr>
            <w:r w:rsidRPr="00F13E64">
              <w:rPr>
                <w:sz w:val="20"/>
                <w:szCs w:val="20"/>
                <w:lang w:val="ru-RU"/>
              </w:rPr>
              <w:lastRenderedPageBreak/>
              <w:t>Филиал общед</w:t>
            </w:r>
            <w:r w:rsidRPr="00F13E64">
              <w:rPr>
                <w:sz w:val="20"/>
                <w:szCs w:val="20"/>
                <w:lang w:val="ru-RU"/>
              </w:rPr>
              <w:t>о</w:t>
            </w:r>
            <w:r w:rsidRPr="00F13E64">
              <w:rPr>
                <w:sz w:val="20"/>
                <w:szCs w:val="20"/>
                <w:lang w:val="ru-RU"/>
              </w:rPr>
              <w:t>ступных библи</w:t>
            </w:r>
            <w:r w:rsidRPr="00F13E64">
              <w:rPr>
                <w:sz w:val="20"/>
                <w:szCs w:val="20"/>
                <w:lang w:val="ru-RU"/>
              </w:rPr>
              <w:t>о</w:t>
            </w:r>
            <w:r w:rsidRPr="00F13E64">
              <w:rPr>
                <w:sz w:val="20"/>
                <w:szCs w:val="20"/>
                <w:lang w:val="ru-RU"/>
              </w:rPr>
              <w:t>тек с детским отдел</w:t>
            </w:r>
            <w:r w:rsidRPr="00F13E64">
              <w:rPr>
                <w:sz w:val="20"/>
                <w:szCs w:val="20"/>
                <w:lang w:val="ru-RU"/>
              </w:rPr>
              <w:t>е</w:t>
            </w:r>
            <w:r w:rsidRPr="00F13E64">
              <w:rPr>
                <w:sz w:val="20"/>
                <w:szCs w:val="20"/>
                <w:lang w:val="ru-RU"/>
              </w:rPr>
              <w:t>нием</w:t>
            </w:r>
          </w:p>
        </w:tc>
        <w:tc>
          <w:tcPr>
            <w:tcW w:w="1276" w:type="dxa"/>
          </w:tcPr>
          <w:p w:rsidR="00867B08" w:rsidRPr="00F13E64" w:rsidRDefault="00867B08" w:rsidP="00B901CD">
            <w:pPr>
              <w:pStyle w:val="aff6"/>
              <w:ind w:firstLine="0"/>
              <w:jc w:val="left"/>
              <w:rPr>
                <w:sz w:val="20"/>
                <w:szCs w:val="20"/>
                <w:lang w:val="ru-RU"/>
              </w:rPr>
            </w:pPr>
            <w:r w:rsidRPr="00F13E64">
              <w:rPr>
                <w:sz w:val="20"/>
                <w:szCs w:val="20"/>
                <w:lang w:val="ru-RU"/>
              </w:rPr>
              <w:t>Расчетный показатель минимально допустимого уровня обе</w:t>
            </w:r>
            <w:r w:rsidRPr="00F13E64">
              <w:rPr>
                <w:sz w:val="20"/>
                <w:szCs w:val="20"/>
                <w:lang w:val="ru-RU"/>
              </w:rPr>
              <w:t>с</w:t>
            </w:r>
            <w:r w:rsidRPr="00F13E64">
              <w:rPr>
                <w:sz w:val="20"/>
                <w:szCs w:val="20"/>
                <w:lang w:val="ru-RU"/>
              </w:rPr>
              <w:t>печенности</w:t>
            </w:r>
          </w:p>
        </w:tc>
        <w:tc>
          <w:tcPr>
            <w:tcW w:w="2650" w:type="dxa"/>
          </w:tcPr>
          <w:p w:rsidR="00867B08" w:rsidRPr="00F13E64" w:rsidRDefault="00867B08" w:rsidP="00961E5B">
            <w:pPr>
              <w:pStyle w:val="aff6"/>
              <w:ind w:firstLine="0"/>
              <w:jc w:val="center"/>
              <w:rPr>
                <w:sz w:val="20"/>
                <w:szCs w:val="20"/>
                <w:lang w:val="ru-RU"/>
              </w:rPr>
            </w:pPr>
            <w:r w:rsidRPr="00F13E64">
              <w:rPr>
                <w:sz w:val="20"/>
                <w:szCs w:val="20"/>
                <w:lang w:val="ru-RU"/>
              </w:rPr>
              <w:t>-</w:t>
            </w:r>
          </w:p>
        </w:tc>
        <w:tc>
          <w:tcPr>
            <w:tcW w:w="2410" w:type="dxa"/>
          </w:tcPr>
          <w:p w:rsidR="00867B08" w:rsidRPr="00F13E64" w:rsidRDefault="00867B08" w:rsidP="00961E5B">
            <w:pPr>
              <w:pStyle w:val="aff6"/>
              <w:ind w:firstLine="0"/>
              <w:jc w:val="center"/>
              <w:rPr>
                <w:sz w:val="20"/>
                <w:szCs w:val="20"/>
                <w:lang w:val="ru-RU"/>
              </w:rPr>
            </w:pPr>
            <w:r w:rsidRPr="00F13E64">
              <w:rPr>
                <w:sz w:val="20"/>
                <w:szCs w:val="20"/>
                <w:lang w:val="ru-RU"/>
              </w:rPr>
              <w:t>-</w:t>
            </w:r>
          </w:p>
        </w:tc>
        <w:tc>
          <w:tcPr>
            <w:tcW w:w="2311" w:type="dxa"/>
          </w:tcPr>
          <w:p w:rsidR="00867B08" w:rsidRPr="00F13E64" w:rsidRDefault="00867B08" w:rsidP="00B901CD">
            <w:pPr>
              <w:pStyle w:val="aff6"/>
              <w:ind w:firstLine="0"/>
              <w:jc w:val="left"/>
              <w:rPr>
                <w:sz w:val="20"/>
                <w:szCs w:val="20"/>
                <w:lang w:val="ru-RU"/>
              </w:rPr>
            </w:pPr>
            <w:r w:rsidRPr="00F13E64">
              <w:rPr>
                <w:sz w:val="20"/>
                <w:szCs w:val="20"/>
                <w:lang w:val="ru-RU"/>
              </w:rPr>
              <w:t xml:space="preserve">1 объект на 1000 чел. принят </w:t>
            </w:r>
            <w:bookmarkStart w:id="244" w:name="OLE_LINK499"/>
            <w:bookmarkStart w:id="245" w:name="OLE_LINK500"/>
            <w:r w:rsidRPr="00F13E64">
              <w:rPr>
                <w:sz w:val="20"/>
                <w:szCs w:val="20"/>
                <w:lang w:val="ru-RU"/>
              </w:rPr>
              <w:t xml:space="preserve">в соответствии с таблицей 1 Распоряжения Минкультуры России от 27.07.2016 </w:t>
            </w:r>
            <w:r w:rsidR="008F09BF" w:rsidRPr="00F13E64">
              <w:rPr>
                <w:sz w:val="20"/>
                <w:szCs w:val="20"/>
                <w:lang w:val="ru-RU"/>
              </w:rPr>
              <w:t>№ </w:t>
            </w:r>
            <w:r w:rsidRPr="00F13E64">
              <w:rPr>
                <w:sz w:val="20"/>
                <w:szCs w:val="20"/>
                <w:lang w:val="ru-RU"/>
              </w:rPr>
              <w:t>Р-948 «Об утверждении Методич</w:t>
            </w:r>
            <w:r w:rsidRPr="00F13E64">
              <w:rPr>
                <w:sz w:val="20"/>
                <w:szCs w:val="20"/>
                <w:lang w:val="ru-RU"/>
              </w:rPr>
              <w:t>е</w:t>
            </w:r>
            <w:r w:rsidRPr="00F13E64">
              <w:rPr>
                <w:sz w:val="20"/>
                <w:szCs w:val="20"/>
                <w:lang w:val="ru-RU"/>
              </w:rPr>
              <w:t>ских рекомендаций суб</w:t>
            </w:r>
            <w:r w:rsidRPr="00F13E64">
              <w:rPr>
                <w:sz w:val="20"/>
                <w:szCs w:val="20"/>
                <w:lang w:val="ru-RU"/>
              </w:rPr>
              <w:t>ъ</w:t>
            </w:r>
            <w:r w:rsidRPr="00F13E64">
              <w:rPr>
                <w:sz w:val="20"/>
                <w:szCs w:val="20"/>
                <w:lang w:val="ru-RU"/>
              </w:rPr>
              <w:t>ектам Российской Фед</w:t>
            </w:r>
            <w:r w:rsidRPr="00F13E64">
              <w:rPr>
                <w:sz w:val="20"/>
                <w:szCs w:val="20"/>
                <w:lang w:val="ru-RU"/>
              </w:rPr>
              <w:t>е</w:t>
            </w:r>
            <w:r w:rsidRPr="00F13E64">
              <w:rPr>
                <w:sz w:val="20"/>
                <w:szCs w:val="20"/>
                <w:lang w:val="ru-RU"/>
              </w:rPr>
              <w:t>рации и органам местного самоуправления по разв</w:t>
            </w:r>
            <w:r w:rsidRPr="00F13E64">
              <w:rPr>
                <w:sz w:val="20"/>
                <w:szCs w:val="20"/>
                <w:lang w:val="ru-RU"/>
              </w:rPr>
              <w:t>и</w:t>
            </w:r>
            <w:r w:rsidRPr="00F13E64">
              <w:rPr>
                <w:sz w:val="20"/>
                <w:szCs w:val="20"/>
                <w:lang w:val="ru-RU"/>
              </w:rPr>
              <w:t>тию сети организаций культуры и обеспеченн</w:t>
            </w:r>
            <w:r w:rsidRPr="00F13E64">
              <w:rPr>
                <w:sz w:val="20"/>
                <w:szCs w:val="20"/>
                <w:lang w:val="ru-RU"/>
              </w:rPr>
              <w:t>о</w:t>
            </w:r>
            <w:r w:rsidRPr="00F13E64">
              <w:rPr>
                <w:sz w:val="20"/>
                <w:szCs w:val="20"/>
                <w:lang w:val="ru-RU"/>
              </w:rPr>
              <w:t>сти населения услугами организаций культуры»</w:t>
            </w:r>
            <w:bookmarkEnd w:id="244"/>
            <w:bookmarkEnd w:id="245"/>
          </w:p>
        </w:tc>
      </w:tr>
      <w:tr w:rsidR="00867B08" w:rsidRPr="00F13E64" w:rsidTr="00B901CD">
        <w:trPr>
          <w:cantSplit/>
        </w:trPr>
        <w:tc>
          <w:tcPr>
            <w:tcW w:w="879" w:type="dxa"/>
            <w:vMerge/>
            <w:shd w:val="clear" w:color="auto" w:fill="F2F2F2" w:themeFill="background1" w:themeFillShade="F2"/>
          </w:tcPr>
          <w:p w:rsidR="00867B08" w:rsidRPr="00F13E64" w:rsidRDefault="00867B08" w:rsidP="00B901CD">
            <w:pPr>
              <w:pStyle w:val="aff6"/>
              <w:ind w:firstLine="0"/>
              <w:jc w:val="left"/>
              <w:rPr>
                <w:lang w:val="ru-RU"/>
              </w:rPr>
            </w:pPr>
          </w:p>
        </w:tc>
        <w:tc>
          <w:tcPr>
            <w:tcW w:w="1276" w:type="dxa"/>
          </w:tcPr>
          <w:p w:rsidR="00867B08" w:rsidRPr="00F13E64" w:rsidRDefault="00867B08" w:rsidP="00B901CD">
            <w:pPr>
              <w:pStyle w:val="aff6"/>
              <w:ind w:firstLine="0"/>
              <w:jc w:val="left"/>
              <w:rPr>
                <w:sz w:val="20"/>
                <w:szCs w:val="20"/>
                <w:lang w:val="ru-RU"/>
              </w:rPr>
            </w:pPr>
            <w:r w:rsidRPr="00F13E64">
              <w:rPr>
                <w:sz w:val="20"/>
                <w:szCs w:val="20"/>
                <w:lang w:val="ru-RU"/>
              </w:rPr>
              <w:t>Расчетный показатель максимально допустимого уровня терр</w:t>
            </w:r>
            <w:r w:rsidRPr="00F13E64">
              <w:rPr>
                <w:sz w:val="20"/>
                <w:szCs w:val="20"/>
                <w:lang w:val="ru-RU"/>
              </w:rPr>
              <w:t>и</w:t>
            </w:r>
            <w:r w:rsidRPr="00F13E64">
              <w:rPr>
                <w:sz w:val="20"/>
                <w:szCs w:val="20"/>
                <w:lang w:val="ru-RU"/>
              </w:rPr>
              <w:t>ториальной доступности</w:t>
            </w:r>
          </w:p>
        </w:tc>
        <w:tc>
          <w:tcPr>
            <w:tcW w:w="2650" w:type="dxa"/>
          </w:tcPr>
          <w:p w:rsidR="00867B08" w:rsidRPr="00F13E64" w:rsidRDefault="00867B08" w:rsidP="00961E5B">
            <w:pPr>
              <w:pStyle w:val="aff6"/>
              <w:ind w:firstLine="0"/>
              <w:jc w:val="center"/>
              <w:rPr>
                <w:sz w:val="20"/>
                <w:szCs w:val="20"/>
                <w:lang w:val="ru-RU"/>
              </w:rPr>
            </w:pPr>
            <w:r w:rsidRPr="00F13E64">
              <w:rPr>
                <w:sz w:val="20"/>
                <w:szCs w:val="20"/>
                <w:lang w:val="ru-RU"/>
              </w:rPr>
              <w:t>-</w:t>
            </w:r>
          </w:p>
        </w:tc>
        <w:tc>
          <w:tcPr>
            <w:tcW w:w="2410" w:type="dxa"/>
          </w:tcPr>
          <w:p w:rsidR="00867B08" w:rsidRPr="00F13E64" w:rsidRDefault="00867B08" w:rsidP="00961E5B">
            <w:pPr>
              <w:pStyle w:val="aff6"/>
              <w:ind w:firstLine="0"/>
              <w:jc w:val="center"/>
              <w:rPr>
                <w:sz w:val="20"/>
                <w:szCs w:val="20"/>
                <w:lang w:val="ru-RU"/>
              </w:rPr>
            </w:pPr>
            <w:r w:rsidRPr="00F13E64">
              <w:rPr>
                <w:sz w:val="20"/>
                <w:szCs w:val="20"/>
                <w:lang w:val="ru-RU"/>
              </w:rPr>
              <w:t>-</w:t>
            </w:r>
          </w:p>
        </w:tc>
        <w:tc>
          <w:tcPr>
            <w:tcW w:w="2311" w:type="dxa"/>
          </w:tcPr>
          <w:p w:rsidR="00867B08" w:rsidRPr="00F13E64" w:rsidRDefault="00867B08" w:rsidP="00B901CD">
            <w:pPr>
              <w:pStyle w:val="aff6"/>
              <w:ind w:firstLine="0"/>
              <w:jc w:val="left"/>
              <w:rPr>
                <w:sz w:val="20"/>
                <w:szCs w:val="20"/>
                <w:lang w:val="ru-RU"/>
              </w:rPr>
            </w:pPr>
            <w:bookmarkStart w:id="246" w:name="OLE_LINK505"/>
            <w:bookmarkStart w:id="247" w:name="OLE_LINK506"/>
            <w:bookmarkStart w:id="248" w:name="OLE_LINK507"/>
            <w:bookmarkStart w:id="249" w:name="OLE_LINK508"/>
            <w:r w:rsidRPr="00F13E64">
              <w:rPr>
                <w:sz w:val="20"/>
                <w:szCs w:val="20"/>
                <w:lang w:val="ru-RU"/>
              </w:rPr>
              <w:t>Транспортная досту</w:t>
            </w:r>
            <w:r w:rsidRPr="00F13E64">
              <w:rPr>
                <w:sz w:val="20"/>
                <w:szCs w:val="20"/>
                <w:lang w:val="ru-RU"/>
              </w:rPr>
              <w:t>п</w:t>
            </w:r>
            <w:r w:rsidRPr="00F13E64">
              <w:rPr>
                <w:sz w:val="20"/>
                <w:szCs w:val="20"/>
                <w:lang w:val="ru-RU"/>
              </w:rPr>
              <w:t>ность принята 30 мин в соответстви</w:t>
            </w:r>
            <w:r w:rsidR="00076004" w:rsidRPr="00F13E64">
              <w:rPr>
                <w:sz w:val="20"/>
                <w:szCs w:val="20"/>
                <w:lang w:val="ru-RU"/>
              </w:rPr>
              <w:t>и с таблицей 1 Распоряжения Ми</w:t>
            </w:r>
            <w:r w:rsidR="00076004" w:rsidRPr="00F13E64">
              <w:rPr>
                <w:sz w:val="20"/>
                <w:szCs w:val="20"/>
                <w:lang w:val="ru-RU"/>
              </w:rPr>
              <w:t>н</w:t>
            </w:r>
            <w:r w:rsidRPr="00F13E64">
              <w:rPr>
                <w:sz w:val="20"/>
                <w:szCs w:val="20"/>
                <w:lang w:val="ru-RU"/>
              </w:rPr>
              <w:t xml:space="preserve">культуры России от 27.07.2016 </w:t>
            </w:r>
            <w:r w:rsidR="008F09BF" w:rsidRPr="00F13E64">
              <w:rPr>
                <w:sz w:val="20"/>
                <w:szCs w:val="20"/>
                <w:lang w:val="ru-RU"/>
              </w:rPr>
              <w:t>№ </w:t>
            </w:r>
            <w:r w:rsidRPr="00F13E64">
              <w:rPr>
                <w:sz w:val="20"/>
                <w:szCs w:val="20"/>
                <w:lang w:val="ru-RU"/>
              </w:rPr>
              <w:t>Р-948 «Об утверждении Методич</w:t>
            </w:r>
            <w:r w:rsidRPr="00F13E64">
              <w:rPr>
                <w:sz w:val="20"/>
                <w:szCs w:val="20"/>
                <w:lang w:val="ru-RU"/>
              </w:rPr>
              <w:t>е</w:t>
            </w:r>
            <w:r w:rsidRPr="00F13E64">
              <w:rPr>
                <w:sz w:val="20"/>
                <w:szCs w:val="20"/>
                <w:lang w:val="ru-RU"/>
              </w:rPr>
              <w:t>ских рекомендаций суб</w:t>
            </w:r>
            <w:r w:rsidRPr="00F13E64">
              <w:rPr>
                <w:sz w:val="20"/>
                <w:szCs w:val="20"/>
                <w:lang w:val="ru-RU"/>
              </w:rPr>
              <w:t>ъ</w:t>
            </w:r>
            <w:r w:rsidRPr="00F13E64">
              <w:rPr>
                <w:sz w:val="20"/>
                <w:szCs w:val="20"/>
                <w:lang w:val="ru-RU"/>
              </w:rPr>
              <w:t>ектам Российской Фед</w:t>
            </w:r>
            <w:r w:rsidRPr="00F13E64">
              <w:rPr>
                <w:sz w:val="20"/>
                <w:szCs w:val="20"/>
                <w:lang w:val="ru-RU"/>
              </w:rPr>
              <w:t>е</w:t>
            </w:r>
            <w:r w:rsidRPr="00F13E64">
              <w:rPr>
                <w:sz w:val="20"/>
                <w:szCs w:val="20"/>
                <w:lang w:val="ru-RU"/>
              </w:rPr>
              <w:t>рации и органам местного самоуправления по разв</w:t>
            </w:r>
            <w:r w:rsidRPr="00F13E64">
              <w:rPr>
                <w:sz w:val="20"/>
                <w:szCs w:val="20"/>
                <w:lang w:val="ru-RU"/>
              </w:rPr>
              <w:t>и</w:t>
            </w:r>
            <w:r w:rsidRPr="00F13E64">
              <w:rPr>
                <w:sz w:val="20"/>
                <w:szCs w:val="20"/>
                <w:lang w:val="ru-RU"/>
              </w:rPr>
              <w:t>тию сети организаций культуры и обеспеченн</w:t>
            </w:r>
            <w:r w:rsidRPr="00F13E64">
              <w:rPr>
                <w:sz w:val="20"/>
                <w:szCs w:val="20"/>
                <w:lang w:val="ru-RU"/>
              </w:rPr>
              <w:t>о</w:t>
            </w:r>
            <w:r w:rsidRPr="00F13E64">
              <w:rPr>
                <w:sz w:val="20"/>
                <w:szCs w:val="20"/>
                <w:lang w:val="ru-RU"/>
              </w:rPr>
              <w:t>сти населения услугами организаций культуры»</w:t>
            </w:r>
            <w:bookmarkEnd w:id="246"/>
            <w:bookmarkEnd w:id="247"/>
            <w:bookmarkEnd w:id="248"/>
            <w:bookmarkEnd w:id="249"/>
          </w:p>
        </w:tc>
      </w:tr>
      <w:tr w:rsidR="00867B08" w:rsidRPr="00F13E64" w:rsidTr="00B901CD">
        <w:trPr>
          <w:cantSplit/>
        </w:trPr>
        <w:tc>
          <w:tcPr>
            <w:tcW w:w="879" w:type="dxa"/>
            <w:vMerge w:val="restart"/>
            <w:shd w:val="clear" w:color="auto" w:fill="F2F2F2" w:themeFill="background1" w:themeFillShade="F2"/>
          </w:tcPr>
          <w:p w:rsidR="00867B08" w:rsidRPr="00F13E64" w:rsidRDefault="00867B08" w:rsidP="00B901CD">
            <w:pPr>
              <w:pStyle w:val="aff6"/>
              <w:ind w:firstLine="0"/>
              <w:jc w:val="left"/>
              <w:rPr>
                <w:lang w:val="ru-RU"/>
              </w:rPr>
            </w:pPr>
            <w:proofErr w:type="spellStart"/>
            <w:r w:rsidRPr="00F13E64">
              <w:rPr>
                <w:sz w:val="20"/>
                <w:szCs w:val="20"/>
              </w:rPr>
              <w:t>Музей</w:t>
            </w:r>
            <w:proofErr w:type="spellEnd"/>
            <w:r w:rsidRPr="00F13E64">
              <w:rPr>
                <w:sz w:val="20"/>
                <w:szCs w:val="20"/>
              </w:rPr>
              <w:t xml:space="preserve"> </w:t>
            </w:r>
            <w:r w:rsidRPr="00F13E64">
              <w:rPr>
                <w:sz w:val="20"/>
                <w:szCs w:val="20"/>
                <w:lang w:val="ru-RU"/>
              </w:rPr>
              <w:t>темат</w:t>
            </w:r>
            <w:r w:rsidRPr="00F13E64">
              <w:rPr>
                <w:sz w:val="20"/>
                <w:szCs w:val="20"/>
                <w:lang w:val="ru-RU"/>
              </w:rPr>
              <w:t>и</w:t>
            </w:r>
            <w:r w:rsidRPr="00F13E64">
              <w:rPr>
                <w:sz w:val="20"/>
                <w:szCs w:val="20"/>
                <w:lang w:val="ru-RU"/>
              </w:rPr>
              <w:t>ческий</w:t>
            </w:r>
          </w:p>
        </w:tc>
        <w:tc>
          <w:tcPr>
            <w:tcW w:w="1276" w:type="dxa"/>
          </w:tcPr>
          <w:p w:rsidR="00867B08" w:rsidRPr="00F13E64" w:rsidRDefault="00867B08" w:rsidP="00B901CD">
            <w:pPr>
              <w:pStyle w:val="aff6"/>
              <w:ind w:firstLine="0"/>
              <w:jc w:val="left"/>
              <w:rPr>
                <w:sz w:val="20"/>
                <w:szCs w:val="20"/>
                <w:lang w:val="ru-RU"/>
              </w:rPr>
            </w:pPr>
            <w:r w:rsidRPr="00F13E64">
              <w:rPr>
                <w:sz w:val="20"/>
                <w:szCs w:val="20"/>
                <w:lang w:val="ru-RU"/>
              </w:rPr>
              <w:t>Расчетный показатель минимально допустимого уровня обе</w:t>
            </w:r>
            <w:r w:rsidRPr="00F13E64">
              <w:rPr>
                <w:sz w:val="20"/>
                <w:szCs w:val="20"/>
                <w:lang w:val="ru-RU"/>
              </w:rPr>
              <w:t>с</w:t>
            </w:r>
            <w:r w:rsidRPr="00F13E64">
              <w:rPr>
                <w:sz w:val="20"/>
                <w:szCs w:val="20"/>
                <w:lang w:val="ru-RU"/>
              </w:rPr>
              <w:t>печенности</w:t>
            </w:r>
          </w:p>
        </w:tc>
        <w:tc>
          <w:tcPr>
            <w:tcW w:w="2650" w:type="dxa"/>
          </w:tcPr>
          <w:p w:rsidR="00867B08" w:rsidRPr="00F13E64" w:rsidRDefault="00867B08" w:rsidP="00B901CD">
            <w:pPr>
              <w:pStyle w:val="aff6"/>
              <w:ind w:firstLine="0"/>
              <w:jc w:val="left"/>
              <w:rPr>
                <w:sz w:val="20"/>
                <w:szCs w:val="20"/>
                <w:lang w:val="ru-RU"/>
              </w:rPr>
            </w:pPr>
            <w:bookmarkStart w:id="250" w:name="OLE_LINK501"/>
            <w:bookmarkStart w:id="251" w:name="OLE_LINK502"/>
            <w:bookmarkStart w:id="252" w:name="OLE_LINK503"/>
            <w:bookmarkStart w:id="253" w:name="OLE_LINK504"/>
            <w:r w:rsidRPr="00F13E64">
              <w:rPr>
                <w:sz w:val="20"/>
                <w:szCs w:val="20"/>
                <w:lang w:val="ru-RU"/>
              </w:rPr>
              <w:t>1 объект принят в соотве</w:t>
            </w:r>
            <w:r w:rsidRPr="00F13E64">
              <w:rPr>
                <w:sz w:val="20"/>
                <w:szCs w:val="20"/>
                <w:lang w:val="ru-RU"/>
              </w:rPr>
              <w:t>т</w:t>
            </w:r>
            <w:r w:rsidRPr="00F13E64">
              <w:rPr>
                <w:sz w:val="20"/>
                <w:szCs w:val="20"/>
                <w:lang w:val="ru-RU"/>
              </w:rPr>
              <w:t>ствии с таблицей 2 Распор</w:t>
            </w:r>
            <w:r w:rsidRPr="00F13E64">
              <w:rPr>
                <w:sz w:val="20"/>
                <w:szCs w:val="20"/>
                <w:lang w:val="ru-RU"/>
              </w:rPr>
              <w:t>я</w:t>
            </w:r>
            <w:r w:rsidRPr="00F13E64">
              <w:rPr>
                <w:sz w:val="20"/>
                <w:szCs w:val="20"/>
                <w:lang w:val="ru-RU"/>
              </w:rPr>
              <w:t xml:space="preserve">жения Минкультуры России от 27.07.2016 </w:t>
            </w:r>
            <w:r w:rsidR="008F09BF" w:rsidRPr="00F13E64">
              <w:rPr>
                <w:sz w:val="20"/>
                <w:szCs w:val="20"/>
                <w:lang w:val="ru-RU"/>
              </w:rPr>
              <w:t>№ </w:t>
            </w:r>
            <w:r w:rsidRPr="00F13E64">
              <w:rPr>
                <w:sz w:val="20"/>
                <w:szCs w:val="20"/>
                <w:lang w:val="ru-RU"/>
              </w:rPr>
              <w:t>Р-948 «Об утверждении Методических рекомендаций субъектам Ро</w:t>
            </w:r>
            <w:r w:rsidRPr="00F13E64">
              <w:rPr>
                <w:sz w:val="20"/>
                <w:szCs w:val="20"/>
                <w:lang w:val="ru-RU"/>
              </w:rPr>
              <w:t>с</w:t>
            </w:r>
            <w:r w:rsidRPr="00F13E64">
              <w:rPr>
                <w:sz w:val="20"/>
                <w:szCs w:val="20"/>
                <w:lang w:val="ru-RU"/>
              </w:rPr>
              <w:t>сийской Федерации и органам местного самоуправления по развитию сети организаций культуры и обеспеченности населения услугами орган</w:t>
            </w:r>
            <w:r w:rsidRPr="00F13E64">
              <w:rPr>
                <w:sz w:val="20"/>
                <w:szCs w:val="20"/>
                <w:lang w:val="ru-RU"/>
              </w:rPr>
              <w:t>и</w:t>
            </w:r>
            <w:r w:rsidRPr="00F13E64">
              <w:rPr>
                <w:sz w:val="20"/>
                <w:szCs w:val="20"/>
                <w:lang w:val="ru-RU"/>
              </w:rPr>
              <w:t>заций культуры»</w:t>
            </w:r>
            <w:bookmarkEnd w:id="250"/>
            <w:bookmarkEnd w:id="251"/>
            <w:bookmarkEnd w:id="252"/>
            <w:bookmarkEnd w:id="253"/>
          </w:p>
        </w:tc>
        <w:tc>
          <w:tcPr>
            <w:tcW w:w="2410" w:type="dxa"/>
          </w:tcPr>
          <w:p w:rsidR="00867B08" w:rsidRPr="00F13E64" w:rsidRDefault="00867B08" w:rsidP="00961E5B">
            <w:pPr>
              <w:pStyle w:val="aff6"/>
              <w:ind w:firstLine="0"/>
              <w:jc w:val="center"/>
              <w:rPr>
                <w:sz w:val="20"/>
                <w:szCs w:val="20"/>
                <w:lang w:val="ru-RU"/>
              </w:rPr>
            </w:pPr>
            <w:r w:rsidRPr="00F13E64">
              <w:rPr>
                <w:sz w:val="20"/>
                <w:szCs w:val="20"/>
                <w:lang w:val="ru-RU"/>
              </w:rPr>
              <w:t>-</w:t>
            </w:r>
          </w:p>
        </w:tc>
        <w:tc>
          <w:tcPr>
            <w:tcW w:w="2311" w:type="dxa"/>
          </w:tcPr>
          <w:p w:rsidR="00867B08" w:rsidRPr="00F13E64" w:rsidRDefault="00867B08" w:rsidP="00961E5B">
            <w:pPr>
              <w:pStyle w:val="aff6"/>
              <w:ind w:firstLine="0"/>
              <w:jc w:val="center"/>
              <w:rPr>
                <w:sz w:val="20"/>
                <w:szCs w:val="20"/>
                <w:lang w:val="ru-RU"/>
              </w:rPr>
            </w:pPr>
            <w:r w:rsidRPr="00F13E64">
              <w:rPr>
                <w:sz w:val="20"/>
                <w:szCs w:val="20"/>
                <w:lang w:val="ru-RU"/>
              </w:rPr>
              <w:t>-</w:t>
            </w:r>
          </w:p>
        </w:tc>
      </w:tr>
      <w:tr w:rsidR="00867B08" w:rsidRPr="00F13E64" w:rsidTr="00B901CD">
        <w:trPr>
          <w:cantSplit/>
        </w:trPr>
        <w:tc>
          <w:tcPr>
            <w:tcW w:w="879" w:type="dxa"/>
            <w:vMerge/>
            <w:shd w:val="clear" w:color="auto" w:fill="F2F2F2" w:themeFill="background1" w:themeFillShade="F2"/>
          </w:tcPr>
          <w:p w:rsidR="00867B08" w:rsidRPr="00F13E64" w:rsidRDefault="00867B08" w:rsidP="00B901CD">
            <w:pPr>
              <w:pStyle w:val="aff6"/>
              <w:ind w:firstLine="0"/>
              <w:jc w:val="left"/>
              <w:rPr>
                <w:sz w:val="20"/>
                <w:szCs w:val="20"/>
                <w:lang w:val="ru-RU"/>
              </w:rPr>
            </w:pPr>
            <w:bookmarkStart w:id="254" w:name="_Hlk490346794"/>
          </w:p>
        </w:tc>
        <w:tc>
          <w:tcPr>
            <w:tcW w:w="1276" w:type="dxa"/>
          </w:tcPr>
          <w:p w:rsidR="00867B08" w:rsidRPr="00F13E64" w:rsidRDefault="00867B08" w:rsidP="00B901CD">
            <w:pPr>
              <w:pStyle w:val="aff6"/>
              <w:ind w:firstLine="0"/>
              <w:jc w:val="left"/>
              <w:rPr>
                <w:sz w:val="20"/>
                <w:szCs w:val="20"/>
                <w:lang w:val="ru-RU"/>
              </w:rPr>
            </w:pPr>
            <w:r w:rsidRPr="00F13E64">
              <w:rPr>
                <w:sz w:val="20"/>
                <w:szCs w:val="20"/>
                <w:lang w:val="ru-RU"/>
              </w:rPr>
              <w:t>Расчетный показатель максимально допустимого уровня терр</w:t>
            </w:r>
            <w:r w:rsidRPr="00F13E64">
              <w:rPr>
                <w:sz w:val="20"/>
                <w:szCs w:val="20"/>
                <w:lang w:val="ru-RU"/>
              </w:rPr>
              <w:t>и</w:t>
            </w:r>
            <w:r w:rsidRPr="00F13E64">
              <w:rPr>
                <w:sz w:val="20"/>
                <w:szCs w:val="20"/>
                <w:lang w:val="ru-RU"/>
              </w:rPr>
              <w:t>ториальной доступности</w:t>
            </w:r>
          </w:p>
        </w:tc>
        <w:tc>
          <w:tcPr>
            <w:tcW w:w="2650" w:type="dxa"/>
          </w:tcPr>
          <w:p w:rsidR="00867B08" w:rsidRPr="00F13E64" w:rsidRDefault="00867B08" w:rsidP="00B901CD">
            <w:pPr>
              <w:pStyle w:val="aff6"/>
              <w:ind w:firstLine="0"/>
              <w:jc w:val="left"/>
              <w:rPr>
                <w:sz w:val="20"/>
                <w:szCs w:val="20"/>
                <w:lang w:val="ru-RU"/>
              </w:rPr>
            </w:pPr>
            <w:r w:rsidRPr="00F13E64">
              <w:rPr>
                <w:sz w:val="20"/>
                <w:szCs w:val="20"/>
                <w:lang w:val="ru-RU"/>
              </w:rPr>
              <w:t>Транспортная доступность принята 40 мин в соотве</w:t>
            </w:r>
            <w:r w:rsidRPr="00F13E64">
              <w:rPr>
                <w:sz w:val="20"/>
                <w:szCs w:val="20"/>
                <w:lang w:val="ru-RU"/>
              </w:rPr>
              <w:t>т</w:t>
            </w:r>
            <w:r w:rsidRPr="00F13E64">
              <w:rPr>
                <w:sz w:val="20"/>
                <w:szCs w:val="20"/>
                <w:lang w:val="ru-RU"/>
              </w:rPr>
              <w:t>ствии с таблицей 2 Распор</w:t>
            </w:r>
            <w:r w:rsidRPr="00F13E64">
              <w:rPr>
                <w:sz w:val="20"/>
                <w:szCs w:val="20"/>
                <w:lang w:val="ru-RU"/>
              </w:rPr>
              <w:t>я</w:t>
            </w:r>
            <w:r w:rsidRPr="00F13E64">
              <w:rPr>
                <w:sz w:val="20"/>
                <w:szCs w:val="20"/>
                <w:lang w:val="ru-RU"/>
              </w:rPr>
              <w:t>жени</w:t>
            </w:r>
            <w:r w:rsidR="00076004" w:rsidRPr="00F13E64">
              <w:rPr>
                <w:sz w:val="20"/>
                <w:szCs w:val="20"/>
                <w:lang w:val="ru-RU"/>
              </w:rPr>
              <w:t>я Мин</w:t>
            </w:r>
            <w:r w:rsidRPr="00F13E64">
              <w:rPr>
                <w:sz w:val="20"/>
                <w:szCs w:val="20"/>
                <w:lang w:val="ru-RU"/>
              </w:rPr>
              <w:t xml:space="preserve">культуры России от 27.07.2016 </w:t>
            </w:r>
            <w:r w:rsidR="008F09BF" w:rsidRPr="00F13E64">
              <w:rPr>
                <w:sz w:val="20"/>
                <w:szCs w:val="20"/>
                <w:lang w:val="ru-RU"/>
              </w:rPr>
              <w:t>№ </w:t>
            </w:r>
            <w:r w:rsidRPr="00F13E64">
              <w:rPr>
                <w:sz w:val="20"/>
                <w:szCs w:val="20"/>
                <w:lang w:val="ru-RU"/>
              </w:rPr>
              <w:t>Р-948 «Об утверждении Методических рекомендаций субъектам Ро</w:t>
            </w:r>
            <w:r w:rsidRPr="00F13E64">
              <w:rPr>
                <w:sz w:val="20"/>
                <w:szCs w:val="20"/>
                <w:lang w:val="ru-RU"/>
              </w:rPr>
              <w:t>с</w:t>
            </w:r>
            <w:r w:rsidRPr="00F13E64">
              <w:rPr>
                <w:sz w:val="20"/>
                <w:szCs w:val="20"/>
                <w:lang w:val="ru-RU"/>
              </w:rPr>
              <w:t>сийской Федерации и органам местного самоуправления по развитию сети организаций культуры и обеспеченности населения услугами орган</w:t>
            </w:r>
            <w:r w:rsidRPr="00F13E64">
              <w:rPr>
                <w:sz w:val="20"/>
                <w:szCs w:val="20"/>
                <w:lang w:val="ru-RU"/>
              </w:rPr>
              <w:t>и</w:t>
            </w:r>
            <w:r w:rsidRPr="00F13E64">
              <w:rPr>
                <w:sz w:val="20"/>
                <w:szCs w:val="20"/>
                <w:lang w:val="ru-RU"/>
              </w:rPr>
              <w:t>заций культуры»</w:t>
            </w:r>
          </w:p>
        </w:tc>
        <w:tc>
          <w:tcPr>
            <w:tcW w:w="2410" w:type="dxa"/>
          </w:tcPr>
          <w:p w:rsidR="00867B08" w:rsidRPr="00F13E64" w:rsidRDefault="00867B08" w:rsidP="00961E5B">
            <w:pPr>
              <w:pStyle w:val="aff6"/>
              <w:ind w:firstLine="0"/>
              <w:jc w:val="center"/>
              <w:rPr>
                <w:sz w:val="20"/>
                <w:szCs w:val="20"/>
                <w:lang w:val="ru-RU"/>
              </w:rPr>
            </w:pPr>
            <w:r w:rsidRPr="00F13E64">
              <w:rPr>
                <w:sz w:val="20"/>
                <w:szCs w:val="20"/>
                <w:lang w:val="ru-RU"/>
              </w:rPr>
              <w:t>-</w:t>
            </w:r>
          </w:p>
        </w:tc>
        <w:tc>
          <w:tcPr>
            <w:tcW w:w="2311" w:type="dxa"/>
          </w:tcPr>
          <w:p w:rsidR="00867B08" w:rsidRPr="00F13E64" w:rsidRDefault="00867B08" w:rsidP="00961E5B">
            <w:pPr>
              <w:pStyle w:val="aff6"/>
              <w:ind w:firstLine="0"/>
              <w:jc w:val="center"/>
              <w:rPr>
                <w:sz w:val="20"/>
                <w:szCs w:val="20"/>
                <w:lang w:val="ru-RU"/>
              </w:rPr>
            </w:pPr>
            <w:r w:rsidRPr="00F13E64">
              <w:rPr>
                <w:sz w:val="20"/>
                <w:szCs w:val="20"/>
                <w:lang w:val="ru-RU"/>
              </w:rPr>
              <w:t>-</w:t>
            </w:r>
          </w:p>
        </w:tc>
      </w:tr>
      <w:bookmarkEnd w:id="254"/>
      <w:tr w:rsidR="00E9236A" w:rsidRPr="00F13E64" w:rsidTr="00B901CD">
        <w:trPr>
          <w:cantSplit/>
        </w:trPr>
        <w:tc>
          <w:tcPr>
            <w:tcW w:w="879" w:type="dxa"/>
            <w:vMerge w:val="restart"/>
            <w:shd w:val="clear" w:color="auto" w:fill="F2F2F2" w:themeFill="background1" w:themeFillShade="F2"/>
          </w:tcPr>
          <w:p w:rsidR="00E9236A" w:rsidRPr="00F13E64" w:rsidRDefault="00E9236A" w:rsidP="00B901CD">
            <w:pPr>
              <w:pStyle w:val="aff6"/>
              <w:ind w:firstLine="0"/>
              <w:jc w:val="left"/>
              <w:rPr>
                <w:sz w:val="20"/>
                <w:szCs w:val="20"/>
                <w:lang w:val="ru-RU"/>
              </w:rPr>
            </w:pPr>
            <w:r w:rsidRPr="00F13E64">
              <w:rPr>
                <w:sz w:val="20"/>
                <w:szCs w:val="20"/>
                <w:lang w:val="ru-RU"/>
              </w:rPr>
              <w:lastRenderedPageBreak/>
              <w:t>Музей краеве</w:t>
            </w:r>
            <w:r w:rsidRPr="00F13E64">
              <w:rPr>
                <w:sz w:val="20"/>
                <w:szCs w:val="20"/>
                <w:lang w:val="ru-RU"/>
              </w:rPr>
              <w:t>д</w:t>
            </w:r>
            <w:r w:rsidRPr="00F13E64">
              <w:rPr>
                <w:sz w:val="20"/>
                <w:szCs w:val="20"/>
                <w:lang w:val="ru-RU"/>
              </w:rPr>
              <w:t>ческий</w:t>
            </w:r>
          </w:p>
        </w:tc>
        <w:tc>
          <w:tcPr>
            <w:tcW w:w="1276" w:type="dxa"/>
          </w:tcPr>
          <w:p w:rsidR="00E9236A" w:rsidRPr="00F13E64" w:rsidRDefault="00E9236A" w:rsidP="00B901CD">
            <w:pPr>
              <w:pStyle w:val="aff6"/>
              <w:ind w:firstLine="0"/>
              <w:jc w:val="left"/>
              <w:rPr>
                <w:sz w:val="20"/>
                <w:szCs w:val="20"/>
                <w:lang w:val="ru-RU"/>
              </w:rPr>
            </w:pPr>
            <w:r w:rsidRPr="00F13E64">
              <w:rPr>
                <w:sz w:val="20"/>
                <w:szCs w:val="20"/>
                <w:lang w:val="ru-RU"/>
              </w:rPr>
              <w:t>Расчетный показатель минимально допустимого уровня обе</w:t>
            </w:r>
            <w:r w:rsidRPr="00F13E64">
              <w:rPr>
                <w:sz w:val="20"/>
                <w:szCs w:val="20"/>
                <w:lang w:val="ru-RU"/>
              </w:rPr>
              <w:t>с</w:t>
            </w:r>
            <w:r w:rsidRPr="00F13E64">
              <w:rPr>
                <w:sz w:val="20"/>
                <w:szCs w:val="20"/>
                <w:lang w:val="ru-RU"/>
              </w:rPr>
              <w:t>печенности</w:t>
            </w:r>
          </w:p>
        </w:tc>
        <w:tc>
          <w:tcPr>
            <w:tcW w:w="2650" w:type="dxa"/>
          </w:tcPr>
          <w:p w:rsidR="00E9236A" w:rsidRPr="00F13E64" w:rsidRDefault="00E9236A" w:rsidP="00961E5B">
            <w:pPr>
              <w:pStyle w:val="aff6"/>
              <w:ind w:firstLine="0"/>
              <w:jc w:val="center"/>
              <w:rPr>
                <w:sz w:val="20"/>
                <w:szCs w:val="20"/>
                <w:lang w:val="ru-RU"/>
              </w:rPr>
            </w:pPr>
            <w:r w:rsidRPr="00F13E64">
              <w:rPr>
                <w:sz w:val="20"/>
                <w:szCs w:val="20"/>
                <w:lang w:val="ru-RU"/>
              </w:rPr>
              <w:t>-</w:t>
            </w:r>
          </w:p>
        </w:tc>
        <w:tc>
          <w:tcPr>
            <w:tcW w:w="2410" w:type="dxa"/>
          </w:tcPr>
          <w:p w:rsidR="00E9236A" w:rsidRPr="00F13E64" w:rsidRDefault="00E9236A" w:rsidP="00B901CD">
            <w:pPr>
              <w:pStyle w:val="aff6"/>
              <w:ind w:firstLine="0"/>
              <w:jc w:val="left"/>
              <w:rPr>
                <w:sz w:val="20"/>
                <w:szCs w:val="20"/>
                <w:lang w:val="ru-RU"/>
              </w:rPr>
            </w:pPr>
            <w:r w:rsidRPr="00F13E64">
              <w:rPr>
                <w:sz w:val="20"/>
                <w:szCs w:val="20"/>
                <w:lang w:val="ru-RU"/>
              </w:rPr>
              <w:t>1 объект для городского поселения принят в соо</w:t>
            </w:r>
            <w:r w:rsidRPr="00F13E64">
              <w:rPr>
                <w:sz w:val="20"/>
                <w:szCs w:val="20"/>
                <w:lang w:val="ru-RU"/>
              </w:rPr>
              <w:t>т</w:t>
            </w:r>
            <w:r w:rsidRPr="00F13E64">
              <w:rPr>
                <w:sz w:val="20"/>
                <w:szCs w:val="20"/>
                <w:lang w:val="ru-RU"/>
              </w:rPr>
              <w:t>ветствии с таблицей 2 Ра</w:t>
            </w:r>
            <w:r w:rsidRPr="00F13E64">
              <w:rPr>
                <w:sz w:val="20"/>
                <w:szCs w:val="20"/>
                <w:lang w:val="ru-RU"/>
              </w:rPr>
              <w:t>с</w:t>
            </w:r>
            <w:r w:rsidRPr="00F13E64">
              <w:rPr>
                <w:sz w:val="20"/>
                <w:szCs w:val="20"/>
                <w:lang w:val="ru-RU"/>
              </w:rPr>
              <w:t xml:space="preserve">поряжения Минкультуры России от 27.07.2016 </w:t>
            </w:r>
            <w:r w:rsidR="008F09BF" w:rsidRPr="00F13E64">
              <w:rPr>
                <w:sz w:val="20"/>
                <w:szCs w:val="20"/>
                <w:lang w:val="ru-RU"/>
              </w:rPr>
              <w:t>№ </w:t>
            </w:r>
            <w:r w:rsidRPr="00F13E64">
              <w:rPr>
                <w:sz w:val="20"/>
                <w:szCs w:val="20"/>
                <w:lang w:val="ru-RU"/>
              </w:rPr>
              <w:t>Р-948 «Об утверждении М</w:t>
            </w:r>
            <w:r w:rsidRPr="00F13E64">
              <w:rPr>
                <w:sz w:val="20"/>
                <w:szCs w:val="20"/>
                <w:lang w:val="ru-RU"/>
              </w:rPr>
              <w:t>е</w:t>
            </w:r>
            <w:r w:rsidRPr="00F13E64">
              <w:rPr>
                <w:sz w:val="20"/>
                <w:szCs w:val="20"/>
                <w:lang w:val="ru-RU"/>
              </w:rPr>
              <w:t>тодических рекомендаций субъектам Российской Ф</w:t>
            </w:r>
            <w:r w:rsidRPr="00F13E64">
              <w:rPr>
                <w:sz w:val="20"/>
                <w:szCs w:val="20"/>
                <w:lang w:val="ru-RU"/>
              </w:rPr>
              <w:t>е</w:t>
            </w:r>
            <w:r w:rsidRPr="00F13E64">
              <w:rPr>
                <w:sz w:val="20"/>
                <w:szCs w:val="20"/>
                <w:lang w:val="ru-RU"/>
              </w:rPr>
              <w:t>дерации и органам местн</w:t>
            </w:r>
            <w:r w:rsidRPr="00F13E64">
              <w:rPr>
                <w:sz w:val="20"/>
                <w:szCs w:val="20"/>
                <w:lang w:val="ru-RU"/>
              </w:rPr>
              <w:t>о</w:t>
            </w:r>
            <w:r w:rsidRPr="00F13E64">
              <w:rPr>
                <w:sz w:val="20"/>
                <w:szCs w:val="20"/>
                <w:lang w:val="ru-RU"/>
              </w:rPr>
              <w:t>го самоуправления по ра</w:t>
            </w:r>
            <w:r w:rsidRPr="00F13E64">
              <w:rPr>
                <w:sz w:val="20"/>
                <w:szCs w:val="20"/>
                <w:lang w:val="ru-RU"/>
              </w:rPr>
              <w:t>з</w:t>
            </w:r>
            <w:r w:rsidRPr="00F13E64">
              <w:rPr>
                <w:sz w:val="20"/>
                <w:szCs w:val="20"/>
                <w:lang w:val="ru-RU"/>
              </w:rPr>
              <w:t>витию сети организаций культуры и обеспеченн</w:t>
            </w:r>
            <w:r w:rsidRPr="00F13E64">
              <w:rPr>
                <w:sz w:val="20"/>
                <w:szCs w:val="20"/>
                <w:lang w:val="ru-RU"/>
              </w:rPr>
              <w:t>о</w:t>
            </w:r>
            <w:r w:rsidRPr="00F13E64">
              <w:rPr>
                <w:sz w:val="20"/>
                <w:szCs w:val="20"/>
                <w:lang w:val="ru-RU"/>
              </w:rPr>
              <w:t>сти населения услугами организаций культуры»</w:t>
            </w:r>
            <w:r w:rsidR="00B901CD" w:rsidRPr="00F13E64">
              <w:rPr>
                <w:sz w:val="20"/>
                <w:szCs w:val="20"/>
                <w:lang w:val="ru-RU"/>
              </w:rPr>
              <w:t>.</w:t>
            </w:r>
          </w:p>
          <w:p w:rsidR="00B901CD" w:rsidRPr="00F13E64" w:rsidRDefault="00B901CD" w:rsidP="00B901CD">
            <w:pPr>
              <w:pStyle w:val="aff6"/>
              <w:ind w:firstLine="0"/>
              <w:jc w:val="left"/>
              <w:rPr>
                <w:sz w:val="20"/>
                <w:szCs w:val="20"/>
                <w:lang w:val="ru-RU"/>
              </w:rPr>
            </w:pPr>
            <w:r w:rsidRPr="00F13E64">
              <w:rPr>
                <w:sz w:val="20"/>
                <w:szCs w:val="20"/>
                <w:lang w:val="ru-RU"/>
              </w:rPr>
              <w:t>В зависимости от состава фонда на уровне городск</w:t>
            </w:r>
            <w:r w:rsidRPr="00F13E64">
              <w:rPr>
                <w:sz w:val="20"/>
                <w:szCs w:val="20"/>
                <w:lang w:val="ru-RU"/>
              </w:rPr>
              <w:t>о</w:t>
            </w:r>
            <w:r w:rsidRPr="00F13E64">
              <w:rPr>
                <w:sz w:val="20"/>
                <w:szCs w:val="20"/>
                <w:lang w:val="ru-RU"/>
              </w:rPr>
              <w:t>го поселения вместо кра</w:t>
            </w:r>
            <w:r w:rsidRPr="00F13E64">
              <w:rPr>
                <w:sz w:val="20"/>
                <w:szCs w:val="20"/>
                <w:lang w:val="ru-RU"/>
              </w:rPr>
              <w:t>е</w:t>
            </w:r>
            <w:r w:rsidRPr="00F13E64">
              <w:rPr>
                <w:sz w:val="20"/>
                <w:szCs w:val="20"/>
                <w:lang w:val="ru-RU"/>
              </w:rPr>
              <w:t>ведческого музея может быть создан тематический музей с разделом краев</w:t>
            </w:r>
            <w:r w:rsidRPr="00F13E64">
              <w:rPr>
                <w:sz w:val="20"/>
                <w:szCs w:val="20"/>
                <w:lang w:val="ru-RU"/>
              </w:rPr>
              <w:t>е</w:t>
            </w:r>
            <w:r w:rsidRPr="00F13E64">
              <w:rPr>
                <w:sz w:val="20"/>
                <w:szCs w:val="20"/>
                <w:lang w:val="ru-RU"/>
              </w:rPr>
              <w:t>дения.</w:t>
            </w:r>
          </w:p>
        </w:tc>
        <w:tc>
          <w:tcPr>
            <w:tcW w:w="2311" w:type="dxa"/>
          </w:tcPr>
          <w:p w:rsidR="00E9236A" w:rsidRPr="00F13E64" w:rsidRDefault="00E9236A" w:rsidP="00961E5B">
            <w:pPr>
              <w:pStyle w:val="aff6"/>
              <w:ind w:firstLine="0"/>
              <w:jc w:val="center"/>
              <w:rPr>
                <w:sz w:val="20"/>
                <w:szCs w:val="20"/>
                <w:lang w:val="ru-RU"/>
              </w:rPr>
            </w:pPr>
            <w:r w:rsidRPr="00F13E64">
              <w:rPr>
                <w:sz w:val="20"/>
                <w:szCs w:val="20"/>
                <w:lang w:val="ru-RU"/>
              </w:rPr>
              <w:t>-</w:t>
            </w:r>
          </w:p>
        </w:tc>
      </w:tr>
      <w:tr w:rsidR="00E9236A" w:rsidRPr="00F13E64" w:rsidTr="00B901CD">
        <w:trPr>
          <w:cantSplit/>
        </w:trPr>
        <w:tc>
          <w:tcPr>
            <w:tcW w:w="879" w:type="dxa"/>
            <w:vMerge/>
            <w:shd w:val="clear" w:color="auto" w:fill="F2F2F2" w:themeFill="background1" w:themeFillShade="F2"/>
          </w:tcPr>
          <w:p w:rsidR="00E9236A" w:rsidRPr="00F13E64" w:rsidRDefault="00E9236A" w:rsidP="00B901CD">
            <w:pPr>
              <w:pStyle w:val="aff6"/>
              <w:ind w:firstLine="0"/>
              <w:jc w:val="left"/>
              <w:rPr>
                <w:sz w:val="20"/>
                <w:szCs w:val="20"/>
                <w:lang w:val="ru-RU"/>
              </w:rPr>
            </w:pPr>
          </w:p>
        </w:tc>
        <w:tc>
          <w:tcPr>
            <w:tcW w:w="1276" w:type="dxa"/>
          </w:tcPr>
          <w:p w:rsidR="00E9236A" w:rsidRPr="00F13E64" w:rsidRDefault="00E9236A" w:rsidP="00B901CD">
            <w:pPr>
              <w:pStyle w:val="aff6"/>
              <w:ind w:firstLine="0"/>
              <w:jc w:val="left"/>
              <w:rPr>
                <w:sz w:val="20"/>
                <w:szCs w:val="20"/>
                <w:lang w:val="ru-RU"/>
              </w:rPr>
            </w:pPr>
            <w:r w:rsidRPr="00F13E64">
              <w:rPr>
                <w:sz w:val="20"/>
                <w:szCs w:val="20"/>
                <w:lang w:val="ru-RU"/>
              </w:rPr>
              <w:t>Расчетный показатель максимально допустимого уровня терр</w:t>
            </w:r>
            <w:r w:rsidRPr="00F13E64">
              <w:rPr>
                <w:sz w:val="20"/>
                <w:szCs w:val="20"/>
                <w:lang w:val="ru-RU"/>
              </w:rPr>
              <w:t>и</w:t>
            </w:r>
            <w:r w:rsidRPr="00F13E64">
              <w:rPr>
                <w:sz w:val="20"/>
                <w:szCs w:val="20"/>
                <w:lang w:val="ru-RU"/>
              </w:rPr>
              <w:t>ториальной доступности</w:t>
            </w:r>
          </w:p>
        </w:tc>
        <w:tc>
          <w:tcPr>
            <w:tcW w:w="2650" w:type="dxa"/>
          </w:tcPr>
          <w:p w:rsidR="00E9236A" w:rsidRPr="00F13E64" w:rsidRDefault="00E9236A" w:rsidP="00961E5B">
            <w:pPr>
              <w:pStyle w:val="aff6"/>
              <w:ind w:firstLine="0"/>
              <w:jc w:val="center"/>
              <w:rPr>
                <w:sz w:val="20"/>
                <w:szCs w:val="20"/>
                <w:lang w:val="ru-RU"/>
              </w:rPr>
            </w:pPr>
            <w:r w:rsidRPr="00F13E64">
              <w:rPr>
                <w:sz w:val="20"/>
                <w:szCs w:val="20"/>
                <w:lang w:val="ru-RU"/>
              </w:rPr>
              <w:t>-</w:t>
            </w:r>
          </w:p>
        </w:tc>
        <w:tc>
          <w:tcPr>
            <w:tcW w:w="2410" w:type="dxa"/>
          </w:tcPr>
          <w:p w:rsidR="00E9236A" w:rsidRPr="00F13E64" w:rsidRDefault="00E9236A" w:rsidP="00B901CD">
            <w:pPr>
              <w:pStyle w:val="aff6"/>
              <w:ind w:firstLine="0"/>
              <w:jc w:val="left"/>
              <w:rPr>
                <w:sz w:val="20"/>
                <w:szCs w:val="20"/>
                <w:lang w:val="ru-RU"/>
              </w:rPr>
            </w:pPr>
            <w:r w:rsidRPr="00F13E64">
              <w:rPr>
                <w:sz w:val="20"/>
                <w:szCs w:val="20"/>
                <w:lang w:val="ru-RU"/>
              </w:rPr>
              <w:t>Транспортная доступность принята 30 мин. для горо</w:t>
            </w:r>
            <w:r w:rsidRPr="00F13E64">
              <w:rPr>
                <w:sz w:val="20"/>
                <w:szCs w:val="20"/>
                <w:lang w:val="ru-RU"/>
              </w:rPr>
              <w:t>д</w:t>
            </w:r>
            <w:r w:rsidRPr="00F13E64">
              <w:rPr>
                <w:sz w:val="20"/>
                <w:szCs w:val="20"/>
                <w:lang w:val="ru-RU"/>
              </w:rPr>
              <w:t>ского поселения в соотве</w:t>
            </w:r>
            <w:r w:rsidRPr="00F13E64">
              <w:rPr>
                <w:sz w:val="20"/>
                <w:szCs w:val="20"/>
                <w:lang w:val="ru-RU"/>
              </w:rPr>
              <w:t>т</w:t>
            </w:r>
            <w:r w:rsidRPr="00F13E64">
              <w:rPr>
                <w:sz w:val="20"/>
                <w:szCs w:val="20"/>
                <w:lang w:val="ru-RU"/>
              </w:rPr>
              <w:t>стви</w:t>
            </w:r>
            <w:r w:rsidR="00076004" w:rsidRPr="00F13E64">
              <w:rPr>
                <w:sz w:val="20"/>
                <w:szCs w:val="20"/>
                <w:lang w:val="ru-RU"/>
              </w:rPr>
              <w:t>и с таблицей 1 Расп</w:t>
            </w:r>
            <w:r w:rsidR="00076004" w:rsidRPr="00F13E64">
              <w:rPr>
                <w:sz w:val="20"/>
                <w:szCs w:val="20"/>
                <w:lang w:val="ru-RU"/>
              </w:rPr>
              <w:t>о</w:t>
            </w:r>
            <w:r w:rsidR="00076004" w:rsidRPr="00F13E64">
              <w:rPr>
                <w:sz w:val="20"/>
                <w:szCs w:val="20"/>
                <w:lang w:val="ru-RU"/>
              </w:rPr>
              <w:t>ряжения Мин</w:t>
            </w:r>
            <w:r w:rsidRPr="00F13E64">
              <w:rPr>
                <w:sz w:val="20"/>
                <w:szCs w:val="20"/>
                <w:lang w:val="ru-RU"/>
              </w:rPr>
              <w:t xml:space="preserve">культуры России от 27.07.2016 </w:t>
            </w:r>
            <w:r w:rsidR="008F09BF" w:rsidRPr="00F13E64">
              <w:rPr>
                <w:sz w:val="20"/>
                <w:szCs w:val="20"/>
                <w:lang w:val="ru-RU"/>
              </w:rPr>
              <w:t>№ </w:t>
            </w:r>
            <w:r w:rsidRPr="00F13E64">
              <w:rPr>
                <w:sz w:val="20"/>
                <w:szCs w:val="20"/>
                <w:lang w:val="ru-RU"/>
              </w:rPr>
              <w:t>Р-948 «Об утверждении М</w:t>
            </w:r>
            <w:r w:rsidRPr="00F13E64">
              <w:rPr>
                <w:sz w:val="20"/>
                <w:szCs w:val="20"/>
                <w:lang w:val="ru-RU"/>
              </w:rPr>
              <w:t>е</w:t>
            </w:r>
            <w:r w:rsidRPr="00F13E64">
              <w:rPr>
                <w:sz w:val="20"/>
                <w:szCs w:val="20"/>
                <w:lang w:val="ru-RU"/>
              </w:rPr>
              <w:t>тодических рекомендаций субъектам Российской Ф</w:t>
            </w:r>
            <w:r w:rsidRPr="00F13E64">
              <w:rPr>
                <w:sz w:val="20"/>
                <w:szCs w:val="20"/>
                <w:lang w:val="ru-RU"/>
              </w:rPr>
              <w:t>е</w:t>
            </w:r>
            <w:r w:rsidRPr="00F13E64">
              <w:rPr>
                <w:sz w:val="20"/>
                <w:szCs w:val="20"/>
                <w:lang w:val="ru-RU"/>
              </w:rPr>
              <w:t>дерации и органам местн</w:t>
            </w:r>
            <w:r w:rsidRPr="00F13E64">
              <w:rPr>
                <w:sz w:val="20"/>
                <w:szCs w:val="20"/>
                <w:lang w:val="ru-RU"/>
              </w:rPr>
              <w:t>о</w:t>
            </w:r>
            <w:r w:rsidRPr="00F13E64">
              <w:rPr>
                <w:sz w:val="20"/>
                <w:szCs w:val="20"/>
                <w:lang w:val="ru-RU"/>
              </w:rPr>
              <w:t>го самоуправления по ра</w:t>
            </w:r>
            <w:r w:rsidRPr="00F13E64">
              <w:rPr>
                <w:sz w:val="20"/>
                <w:szCs w:val="20"/>
                <w:lang w:val="ru-RU"/>
              </w:rPr>
              <w:t>з</w:t>
            </w:r>
            <w:r w:rsidRPr="00F13E64">
              <w:rPr>
                <w:sz w:val="20"/>
                <w:szCs w:val="20"/>
                <w:lang w:val="ru-RU"/>
              </w:rPr>
              <w:t>витию сети организаций культуры и обеспеченн</w:t>
            </w:r>
            <w:r w:rsidRPr="00F13E64">
              <w:rPr>
                <w:sz w:val="20"/>
                <w:szCs w:val="20"/>
                <w:lang w:val="ru-RU"/>
              </w:rPr>
              <w:t>о</w:t>
            </w:r>
            <w:r w:rsidRPr="00F13E64">
              <w:rPr>
                <w:sz w:val="20"/>
                <w:szCs w:val="20"/>
                <w:lang w:val="ru-RU"/>
              </w:rPr>
              <w:t>сти населения услугами организаций культуры»</w:t>
            </w:r>
          </w:p>
        </w:tc>
        <w:tc>
          <w:tcPr>
            <w:tcW w:w="2311" w:type="dxa"/>
          </w:tcPr>
          <w:p w:rsidR="00E9236A" w:rsidRPr="00F13E64" w:rsidRDefault="00E9236A" w:rsidP="00961E5B">
            <w:pPr>
              <w:pStyle w:val="aff6"/>
              <w:ind w:firstLine="0"/>
              <w:jc w:val="center"/>
              <w:rPr>
                <w:sz w:val="20"/>
                <w:szCs w:val="20"/>
                <w:lang w:val="ru-RU"/>
              </w:rPr>
            </w:pPr>
            <w:r w:rsidRPr="00F13E64">
              <w:rPr>
                <w:sz w:val="20"/>
                <w:szCs w:val="20"/>
                <w:lang w:val="ru-RU"/>
              </w:rPr>
              <w:t>-</w:t>
            </w:r>
          </w:p>
        </w:tc>
      </w:tr>
      <w:tr w:rsidR="00867B08" w:rsidRPr="00F13E64" w:rsidTr="00B901CD">
        <w:trPr>
          <w:cantSplit/>
        </w:trPr>
        <w:tc>
          <w:tcPr>
            <w:tcW w:w="879" w:type="dxa"/>
            <w:vMerge w:val="restart"/>
            <w:shd w:val="clear" w:color="auto" w:fill="F2F2F2" w:themeFill="background1" w:themeFillShade="F2"/>
          </w:tcPr>
          <w:p w:rsidR="00867B08" w:rsidRPr="00F13E64" w:rsidRDefault="00867B08" w:rsidP="00B901CD">
            <w:pPr>
              <w:pStyle w:val="aff6"/>
              <w:ind w:firstLine="0"/>
              <w:jc w:val="left"/>
              <w:rPr>
                <w:sz w:val="20"/>
                <w:szCs w:val="20"/>
                <w:lang w:val="ru-RU"/>
              </w:rPr>
            </w:pPr>
            <w:bookmarkStart w:id="255" w:name="_Hlk490346819"/>
            <w:r w:rsidRPr="00F13E64">
              <w:rPr>
                <w:sz w:val="20"/>
                <w:szCs w:val="20"/>
                <w:lang w:val="ru-RU"/>
              </w:rPr>
              <w:t>Театр по видам искусств</w:t>
            </w:r>
          </w:p>
        </w:tc>
        <w:tc>
          <w:tcPr>
            <w:tcW w:w="1276" w:type="dxa"/>
          </w:tcPr>
          <w:p w:rsidR="00867B08" w:rsidRPr="00F13E64" w:rsidRDefault="00867B08" w:rsidP="00B901CD">
            <w:pPr>
              <w:pStyle w:val="aff6"/>
              <w:ind w:firstLine="0"/>
              <w:jc w:val="left"/>
              <w:rPr>
                <w:sz w:val="20"/>
                <w:szCs w:val="20"/>
                <w:lang w:val="ru-RU"/>
              </w:rPr>
            </w:pPr>
            <w:r w:rsidRPr="00F13E64">
              <w:rPr>
                <w:sz w:val="20"/>
                <w:szCs w:val="20"/>
                <w:lang w:val="ru-RU"/>
              </w:rPr>
              <w:t>Расчетный показатель минимально допустимого уровня обе</w:t>
            </w:r>
            <w:r w:rsidRPr="00F13E64">
              <w:rPr>
                <w:sz w:val="20"/>
                <w:szCs w:val="20"/>
                <w:lang w:val="ru-RU"/>
              </w:rPr>
              <w:t>с</w:t>
            </w:r>
            <w:r w:rsidRPr="00F13E64">
              <w:rPr>
                <w:sz w:val="20"/>
                <w:szCs w:val="20"/>
                <w:lang w:val="ru-RU"/>
              </w:rPr>
              <w:t>печенности</w:t>
            </w:r>
          </w:p>
        </w:tc>
        <w:tc>
          <w:tcPr>
            <w:tcW w:w="2650" w:type="dxa"/>
          </w:tcPr>
          <w:p w:rsidR="00867B08" w:rsidRPr="00F13E64" w:rsidRDefault="00867B08" w:rsidP="00B901CD">
            <w:pPr>
              <w:pStyle w:val="aff6"/>
              <w:ind w:firstLine="0"/>
              <w:jc w:val="left"/>
              <w:rPr>
                <w:sz w:val="20"/>
                <w:szCs w:val="20"/>
                <w:lang w:val="ru-RU"/>
              </w:rPr>
            </w:pPr>
            <w:r w:rsidRPr="00F13E64">
              <w:rPr>
                <w:sz w:val="20"/>
                <w:szCs w:val="20"/>
                <w:lang w:val="ru-RU"/>
              </w:rPr>
              <w:t>1 объект принят в соотве</w:t>
            </w:r>
            <w:r w:rsidRPr="00F13E64">
              <w:rPr>
                <w:sz w:val="20"/>
                <w:szCs w:val="20"/>
                <w:lang w:val="ru-RU"/>
              </w:rPr>
              <w:t>т</w:t>
            </w:r>
            <w:r w:rsidRPr="00F13E64">
              <w:rPr>
                <w:sz w:val="20"/>
                <w:szCs w:val="20"/>
                <w:lang w:val="ru-RU"/>
              </w:rPr>
              <w:t>ствии с таблицей 3 Распор</w:t>
            </w:r>
            <w:r w:rsidRPr="00F13E64">
              <w:rPr>
                <w:sz w:val="20"/>
                <w:szCs w:val="20"/>
                <w:lang w:val="ru-RU"/>
              </w:rPr>
              <w:t>я</w:t>
            </w:r>
            <w:r w:rsidRPr="00F13E64">
              <w:rPr>
                <w:sz w:val="20"/>
                <w:szCs w:val="20"/>
                <w:lang w:val="ru-RU"/>
              </w:rPr>
              <w:t xml:space="preserve">жения Минкультуры России от 27.07.2016 </w:t>
            </w:r>
            <w:r w:rsidR="008F09BF" w:rsidRPr="00F13E64">
              <w:rPr>
                <w:sz w:val="20"/>
                <w:szCs w:val="20"/>
                <w:lang w:val="ru-RU"/>
              </w:rPr>
              <w:t>№ </w:t>
            </w:r>
            <w:r w:rsidRPr="00F13E64">
              <w:rPr>
                <w:sz w:val="20"/>
                <w:szCs w:val="20"/>
                <w:lang w:val="ru-RU"/>
              </w:rPr>
              <w:t>Р-948 «Об утверждении Методических рекомендаций субъектам Ро</w:t>
            </w:r>
            <w:r w:rsidRPr="00F13E64">
              <w:rPr>
                <w:sz w:val="20"/>
                <w:szCs w:val="20"/>
                <w:lang w:val="ru-RU"/>
              </w:rPr>
              <w:t>с</w:t>
            </w:r>
            <w:r w:rsidRPr="00F13E64">
              <w:rPr>
                <w:sz w:val="20"/>
                <w:szCs w:val="20"/>
                <w:lang w:val="ru-RU"/>
              </w:rPr>
              <w:t>сийской Федерации и органам местного самоуправления по развитию сети организаций культуры и обеспеченности населения услугами орган</w:t>
            </w:r>
            <w:r w:rsidRPr="00F13E64">
              <w:rPr>
                <w:sz w:val="20"/>
                <w:szCs w:val="20"/>
                <w:lang w:val="ru-RU"/>
              </w:rPr>
              <w:t>и</w:t>
            </w:r>
            <w:r w:rsidRPr="00F13E64">
              <w:rPr>
                <w:sz w:val="20"/>
                <w:szCs w:val="20"/>
                <w:lang w:val="ru-RU"/>
              </w:rPr>
              <w:t>заций культуры»</w:t>
            </w:r>
          </w:p>
        </w:tc>
        <w:tc>
          <w:tcPr>
            <w:tcW w:w="2410" w:type="dxa"/>
          </w:tcPr>
          <w:p w:rsidR="00867B08" w:rsidRPr="00F13E64" w:rsidRDefault="00867B08" w:rsidP="00961E5B">
            <w:pPr>
              <w:pStyle w:val="aff6"/>
              <w:ind w:firstLine="0"/>
              <w:jc w:val="center"/>
              <w:rPr>
                <w:sz w:val="20"/>
                <w:szCs w:val="20"/>
                <w:lang w:val="ru-RU"/>
              </w:rPr>
            </w:pPr>
            <w:r w:rsidRPr="00F13E64">
              <w:rPr>
                <w:sz w:val="20"/>
                <w:szCs w:val="20"/>
                <w:lang w:val="ru-RU"/>
              </w:rPr>
              <w:t>-</w:t>
            </w:r>
          </w:p>
          <w:p w:rsidR="00867B08" w:rsidRPr="00F13E64" w:rsidRDefault="00867B08" w:rsidP="00867B08">
            <w:pPr>
              <w:pStyle w:val="aff6"/>
              <w:ind w:firstLine="0"/>
              <w:rPr>
                <w:sz w:val="20"/>
                <w:szCs w:val="20"/>
                <w:lang w:val="ru-RU"/>
              </w:rPr>
            </w:pPr>
          </w:p>
        </w:tc>
        <w:tc>
          <w:tcPr>
            <w:tcW w:w="2311" w:type="dxa"/>
          </w:tcPr>
          <w:p w:rsidR="00867B08" w:rsidRPr="00F13E64" w:rsidRDefault="00867B08" w:rsidP="00961E5B">
            <w:pPr>
              <w:pStyle w:val="aff6"/>
              <w:ind w:firstLine="0"/>
              <w:jc w:val="center"/>
              <w:rPr>
                <w:sz w:val="20"/>
                <w:szCs w:val="20"/>
                <w:lang w:val="ru-RU"/>
              </w:rPr>
            </w:pPr>
            <w:r w:rsidRPr="00F13E64">
              <w:rPr>
                <w:sz w:val="20"/>
                <w:szCs w:val="20"/>
                <w:lang w:val="ru-RU"/>
              </w:rPr>
              <w:t>-</w:t>
            </w:r>
          </w:p>
        </w:tc>
      </w:tr>
      <w:tr w:rsidR="00867B08" w:rsidRPr="00F13E64" w:rsidTr="00B901CD">
        <w:trPr>
          <w:cantSplit/>
        </w:trPr>
        <w:tc>
          <w:tcPr>
            <w:tcW w:w="879" w:type="dxa"/>
            <w:vMerge/>
            <w:shd w:val="clear" w:color="auto" w:fill="F2F2F2" w:themeFill="background1" w:themeFillShade="F2"/>
          </w:tcPr>
          <w:p w:rsidR="00867B08" w:rsidRPr="00F13E64" w:rsidRDefault="00867B08" w:rsidP="00084F57">
            <w:pPr>
              <w:pStyle w:val="aff6"/>
              <w:ind w:firstLine="0"/>
              <w:rPr>
                <w:sz w:val="20"/>
                <w:szCs w:val="20"/>
                <w:lang w:val="ru-RU"/>
              </w:rPr>
            </w:pPr>
          </w:p>
        </w:tc>
        <w:tc>
          <w:tcPr>
            <w:tcW w:w="1276" w:type="dxa"/>
          </w:tcPr>
          <w:p w:rsidR="00867B08" w:rsidRPr="00F13E64" w:rsidRDefault="00867B08" w:rsidP="00145E29">
            <w:pPr>
              <w:pStyle w:val="aff6"/>
              <w:ind w:firstLine="0"/>
              <w:jc w:val="left"/>
              <w:rPr>
                <w:sz w:val="20"/>
                <w:szCs w:val="20"/>
                <w:lang w:val="ru-RU"/>
              </w:rPr>
            </w:pPr>
            <w:r w:rsidRPr="00F13E64">
              <w:rPr>
                <w:sz w:val="20"/>
                <w:szCs w:val="20"/>
                <w:lang w:val="ru-RU"/>
              </w:rPr>
              <w:t>Расчетный показатель максимально допустимого уровня терр</w:t>
            </w:r>
            <w:r w:rsidRPr="00F13E64">
              <w:rPr>
                <w:sz w:val="20"/>
                <w:szCs w:val="20"/>
                <w:lang w:val="ru-RU"/>
              </w:rPr>
              <w:t>и</w:t>
            </w:r>
            <w:r w:rsidRPr="00F13E64">
              <w:rPr>
                <w:sz w:val="20"/>
                <w:szCs w:val="20"/>
                <w:lang w:val="ru-RU"/>
              </w:rPr>
              <w:t>ториальной доступности</w:t>
            </w:r>
          </w:p>
        </w:tc>
        <w:tc>
          <w:tcPr>
            <w:tcW w:w="2650" w:type="dxa"/>
          </w:tcPr>
          <w:p w:rsidR="00867B08" w:rsidRPr="00F13E64" w:rsidRDefault="00867B08" w:rsidP="00145E29">
            <w:pPr>
              <w:pStyle w:val="aff6"/>
              <w:ind w:firstLine="0"/>
              <w:jc w:val="left"/>
              <w:rPr>
                <w:sz w:val="20"/>
                <w:szCs w:val="20"/>
                <w:lang w:val="ru-RU"/>
              </w:rPr>
            </w:pPr>
            <w:r w:rsidRPr="00F13E64">
              <w:rPr>
                <w:sz w:val="20"/>
                <w:szCs w:val="20"/>
                <w:lang w:val="ru-RU"/>
              </w:rPr>
              <w:t>Транспортная доступность принята 40 мин в соотве</w:t>
            </w:r>
            <w:r w:rsidRPr="00F13E64">
              <w:rPr>
                <w:sz w:val="20"/>
                <w:szCs w:val="20"/>
                <w:lang w:val="ru-RU"/>
              </w:rPr>
              <w:t>т</w:t>
            </w:r>
            <w:r w:rsidRPr="00F13E64">
              <w:rPr>
                <w:sz w:val="20"/>
                <w:szCs w:val="20"/>
                <w:lang w:val="ru-RU"/>
              </w:rPr>
              <w:t>ствии с таблицей 3</w:t>
            </w:r>
            <w:r w:rsidR="00076004" w:rsidRPr="00F13E64">
              <w:rPr>
                <w:sz w:val="20"/>
                <w:szCs w:val="20"/>
                <w:lang w:val="ru-RU"/>
              </w:rPr>
              <w:t xml:space="preserve"> Распор</w:t>
            </w:r>
            <w:r w:rsidR="00076004" w:rsidRPr="00F13E64">
              <w:rPr>
                <w:sz w:val="20"/>
                <w:szCs w:val="20"/>
                <w:lang w:val="ru-RU"/>
              </w:rPr>
              <w:t>я</w:t>
            </w:r>
            <w:r w:rsidR="00076004" w:rsidRPr="00F13E64">
              <w:rPr>
                <w:sz w:val="20"/>
                <w:szCs w:val="20"/>
                <w:lang w:val="ru-RU"/>
              </w:rPr>
              <w:t>жения Мин</w:t>
            </w:r>
            <w:r w:rsidRPr="00F13E64">
              <w:rPr>
                <w:sz w:val="20"/>
                <w:szCs w:val="20"/>
                <w:lang w:val="ru-RU"/>
              </w:rPr>
              <w:t xml:space="preserve">культуры России от 27.07.2016 </w:t>
            </w:r>
            <w:r w:rsidR="008F09BF" w:rsidRPr="00F13E64">
              <w:rPr>
                <w:sz w:val="20"/>
                <w:szCs w:val="20"/>
                <w:lang w:val="ru-RU"/>
              </w:rPr>
              <w:t>№ </w:t>
            </w:r>
            <w:r w:rsidRPr="00F13E64">
              <w:rPr>
                <w:sz w:val="20"/>
                <w:szCs w:val="20"/>
                <w:lang w:val="ru-RU"/>
              </w:rPr>
              <w:t>Р-948 «Об утверждении Методических рекомендаций субъектам Ро</w:t>
            </w:r>
            <w:r w:rsidRPr="00F13E64">
              <w:rPr>
                <w:sz w:val="20"/>
                <w:szCs w:val="20"/>
                <w:lang w:val="ru-RU"/>
              </w:rPr>
              <w:t>с</w:t>
            </w:r>
            <w:r w:rsidRPr="00F13E64">
              <w:rPr>
                <w:sz w:val="20"/>
                <w:szCs w:val="20"/>
                <w:lang w:val="ru-RU"/>
              </w:rPr>
              <w:t>сийской Федерации и органам местного самоуправления по развитию сети организаций культуры и обеспеченности населения услугами орган</w:t>
            </w:r>
            <w:r w:rsidRPr="00F13E64">
              <w:rPr>
                <w:sz w:val="20"/>
                <w:szCs w:val="20"/>
                <w:lang w:val="ru-RU"/>
              </w:rPr>
              <w:t>и</w:t>
            </w:r>
            <w:r w:rsidRPr="00F13E64">
              <w:rPr>
                <w:sz w:val="20"/>
                <w:szCs w:val="20"/>
                <w:lang w:val="ru-RU"/>
              </w:rPr>
              <w:t>заций культуры»</w:t>
            </w:r>
          </w:p>
        </w:tc>
        <w:tc>
          <w:tcPr>
            <w:tcW w:w="2410" w:type="dxa"/>
          </w:tcPr>
          <w:p w:rsidR="00867B08" w:rsidRPr="00F13E64" w:rsidRDefault="00867B08" w:rsidP="00867B08">
            <w:pPr>
              <w:pStyle w:val="aff6"/>
              <w:ind w:firstLine="0"/>
              <w:jc w:val="center"/>
              <w:rPr>
                <w:sz w:val="20"/>
                <w:szCs w:val="20"/>
                <w:lang w:val="ru-RU"/>
              </w:rPr>
            </w:pPr>
            <w:r w:rsidRPr="00F13E64">
              <w:rPr>
                <w:sz w:val="20"/>
                <w:szCs w:val="20"/>
                <w:lang w:val="ru-RU"/>
              </w:rPr>
              <w:t>-</w:t>
            </w:r>
          </w:p>
        </w:tc>
        <w:tc>
          <w:tcPr>
            <w:tcW w:w="2311" w:type="dxa"/>
          </w:tcPr>
          <w:p w:rsidR="00867B08" w:rsidRPr="00F13E64" w:rsidRDefault="00867B08" w:rsidP="00961E5B">
            <w:pPr>
              <w:pStyle w:val="aff6"/>
              <w:ind w:firstLine="0"/>
              <w:jc w:val="center"/>
              <w:rPr>
                <w:sz w:val="20"/>
                <w:szCs w:val="20"/>
                <w:lang w:val="ru-RU"/>
              </w:rPr>
            </w:pPr>
            <w:r w:rsidRPr="00F13E64">
              <w:rPr>
                <w:sz w:val="20"/>
                <w:szCs w:val="20"/>
                <w:lang w:val="ru-RU"/>
              </w:rPr>
              <w:t>-</w:t>
            </w:r>
          </w:p>
        </w:tc>
      </w:tr>
      <w:bookmarkEnd w:id="255"/>
      <w:tr w:rsidR="00867B08" w:rsidRPr="00F13E64" w:rsidTr="00B901CD">
        <w:trPr>
          <w:cantSplit/>
        </w:trPr>
        <w:tc>
          <w:tcPr>
            <w:tcW w:w="879" w:type="dxa"/>
            <w:vMerge w:val="restart"/>
            <w:shd w:val="clear" w:color="auto" w:fill="F2F2F2" w:themeFill="background1" w:themeFillShade="F2"/>
          </w:tcPr>
          <w:p w:rsidR="00867B08" w:rsidRPr="00F13E64" w:rsidRDefault="00867B08" w:rsidP="00145E29">
            <w:pPr>
              <w:pStyle w:val="aff6"/>
              <w:ind w:firstLine="0"/>
              <w:jc w:val="left"/>
              <w:rPr>
                <w:sz w:val="20"/>
                <w:szCs w:val="20"/>
                <w:lang w:val="ru-RU"/>
              </w:rPr>
            </w:pPr>
            <w:r w:rsidRPr="00F13E64">
              <w:rPr>
                <w:sz w:val="20"/>
                <w:szCs w:val="20"/>
                <w:lang w:val="ru-RU"/>
              </w:rPr>
              <w:t>Ко</w:t>
            </w:r>
            <w:r w:rsidRPr="00F13E64">
              <w:rPr>
                <w:sz w:val="20"/>
                <w:szCs w:val="20"/>
                <w:lang w:val="ru-RU"/>
              </w:rPr>
              <w:t>н</w:t>
            </w:r>
            <w:r w:rsidRPr="00F13E64">
              <w:rPr>
                <w:sz w:val="20"/>
                <w:szCs w:val="20"/>
                <w:lang w:val="ru-RU"/>
              </w:rPr>
              <w:t>цертный зал</w:t>
            </w:r>
          </w:p>
        </w:tc>
        <w:tc>
          <w:tcPr>
            <w:tcW w:w="1276" w:type="dxa"/>
          </w:tcPr>
          <w:p w:rsidR="00867B08" w:rsidRPr="00F13E64" w:rsidRDefault="00867B08" w:rsidP="00145E29">
            <w:pPr>
              <w:pStyle w:val="aff6"/>
              <w:ind w:firstLine="0"/>
              <w:jc w:val="left"/>
              <w:rPr>
                <w:sz w:val="20"/>
                <w:szCs w:val="20"/>
                <w:lang w:val="ru-RU"/>
              </w:rPr>
            </w:pPr>
            <w:r w:rsidRPr="00F13E64">
              <w:rPr>
                <w:sz w:val="20"/>
                <w:szCs w:val="20"/>
                <w:lang w:val="ru-RU"/>
              </w:rPr>
              <w:t>Расчетный показатель минимально допустимого уровня обе</w:t>
            </w:r>
            <w:r w:rsidRPr="00F13E64">
              <w:rPr>
                <w:sz w:val="20"/>
                <w:szCs w:val="20"/>
                <w:lang w:val="ru-RU"/>
              </w:rPr>
              <w:t>с</w:t>
            </w:r>
            <w:r w:rsidRPr="00F13E64">
              <w:rPr>
                <w:sz w:val="20"/>
                <w:szCs w:val="20"/>
                <w:lang w:val="ru-RU"/>
              </w:rPr>
              <w:t>печенности</w:t>
            </w:r>
          </w:p>
        </w:tc>
        <w:tc>
          <w:tcPr>
            <w:tcW w:w="2650" w:type="dxa"/>
          </w:tcPr>
          <w:p w:rsidR="00867B08" w:rsidRPr="00F13E64" w:rsidRDefault="00867B08" w:rsidP="00145E29">
            <w:pPr>
              <w:pStyle w:val="aff6"/>
              <w:ind w:firstLine="0"/>
              <w:jc w:val="left"/>
              <w:rPr>
                <w:sz w:val="20"/>
                <w:szCs w:val="20"/>
                <w:lang w:val="ru-RU"/>
              </w:rPr>
            </w:pPr>
            <w:r w:rsidRPr="00F13E64">
              <w:rPr>
                <w:sz w:val="20"/>
                <w:szCs w:val="20"/>
                <w:lang w:val="ru-RU"/>
              </w:rPr>
              <w:t>1 объект принят в соотве</w:t>
            </w:r>
            <w:r w:rsidRPr="00F13E64">
              <w:rPr>
                <w:sz w:val="20"/>
                <w:szCs w:val="20"/>
                <w:lang w:val="ru-RU"/>
              </w:rPr>
              <w:t>т</w:t>
            </w:r>
            <w:r w:rsidRPr="00F13E64">
              <w:rPr>
                <w:sz w:val="20"/>
                <w:szCs w:val="20"/>
                <w:lang w:val="ru-RU"/>
              </w:rPr>
              <w:t>ствии с таблицей 4 Распор</w:t>
            </w:r>
            <w:r w:rsidRPr="00F13E64">
              <w:rPr>
                <w:sz w:val="20"/>
                <w:szCs w:val="20"/>
                <w:lang w:val="ru-RU"/>
              </w:rPr>
              <w:t>я</w:t>
            </w:r>
            <w:r w:rsidRPr="00F13E64">
              <w:rPr>
                <w:sz w:val="20"/>
                <w:szCs w:val="20"/>
                <w:lang w:val="ru-RU"/>
              </w:rPr>
              <w:t xml:space="preserve">жения Минкультуры России от 27.07.2016 </w:t>
            </w:r>
            <w:r w:rsidR="008F09BF" w:rsidRPr="00F13E64">
              <w:rPr>
                <w:sz w:val="20"/>
                <w:szCs w:val="20"/>
                <w:lang w:val="ru-RU"/>
              </w:rPr>
              <w:t>№ </w:t>
            </w:r>
            <w:r w:rsidRPr="00F13E64">
              <w:rPr>
                <w:sz w:val="20"/>
                <w:szCs w:val="20"/>
                <w:lang w:val="ru-RU"/>
              </w:rPr>
              <w:t>Р-948 «Об утверждении Методических рекомендаций субъектам Ро</w:t>
            </w:r>
            <w:r w:rsidRPr="00F13E64">
              <w:rPr>
                <w:sz w:val="20"/>
                <w:szCs w:val="20"/>
                <w:lang w:val="ru-RU"/>
              </w:rPr>
              <w:t>с</w:t>
            </w:r>
            <w:r w:rsidRPr="00F13E64">
              <w:rPr>
                <w:sz w:val="20"/>
                <w:szCs w:val="20"/>
                <w:lang w:val="ru-RU"/>
              </w:rPr>
              <w:t>сийской Федерации и органам местного самоуправления по развитию сети организаций культуры и обеспеченности населения услугами орган</w:t>
            </w:r>
            <w:r w:rsidRPr="00F13E64">
              <w:rPr>
                <w:sz w:val="20"/>
                <w:szCs w:val="20"/>
                <w:lang w:val="ru-RU"/>
              </w:rPr>
              <w:t>и</w:t>
            </w:r>
            <w:r w:rsidRPr="00F13E64">
              <w:rPr>
                <w:sz w:val="20"/>
                <w:szCs w:val="20"/>
                <w:lang w:val="ru-RU"/>
              </w:rPr>
              <w:t>заций культуры»</w:t>
            </w:r>
          </w:p>
        </w:tc>
        <w:tc>
          <w:tcPr>
            <w:tcW w:w="2410" w:type="dxa"/>
          </w:tcPr>
          <w:p w:rsidR="00867B08" w:rsidRPr="00F13E64" w:rsidRDefault="00867B08" w:rsidP="00961E5B">
            <w:pPr>
              <w:pStyle w:val="aff6"/>
              <w:ind w:firstLine="0"/>
              <w:jc w:val="center"/>
              <w:rPr>
                <w:sz w:val="20"/>
                <w:szCs w:val="20"/>
                <w:lang w:val="ru-RU"/>
              </w:rPr>
            </w:pPr>
            <w:r w:rsidRPr="00F13E64">
              <w:rPr>
                <w:sz w:val="20"/>
                <w:szCs w:val="20"/>
                <w:lang w:val="ru-RU"/>
              </w:rPr>
              <w:t>-</w:t>
            </w:r>
          </w:p>
          <w:p w:rsidR="00867B08" w:rsidRPr="00F13E64" w:rsidRDefault="00867B08" w:rsidP="00867B08">
            <w:pPr>
              <w:pStyle w:val="aff6"/>
              <w:ind w:firstLine="0"/>
              <w:rPr>
                <w:sz w:val="20"/>
                <w:szCs w:val="20"/>
                <w:lang w:val="ru-RU"/>
              </w:rPr>
            </w:pPr>
          </w:p>
        </w:tc>
        <w:tc>
          <w:tcPr>
            <w:tcW w:w="2311" w:type="dxa"/>
          </w:tcPr>
          <w:p w:rsidR="00867B08" w:rsidRPr="00F13E64" w:rsidRDefault="00867B08" w:rsidP="00961E5B">
            <w:pPr>
              <w:pStyle w:val="aff6"/>
              <w:ind w:firstLine="0"/>
              <w:jc w:val="center"/>
              <w:rPr>
                <w:sz w:val="20"/>
                <w:szCs w:val="20"/>
                <w:lang w:val="ru-RU"/>
              </w:rPr>
            </w:pPr>
            <w:r w:rsidRPr="00F13E64">
              <w:rPr>
                <w:sz w:val="20"/>
                <w:szCs w:val="20"/>
                <w:lang w:val="ru-RU"/>
              </w:rPr>
              <w:t>-</w:t>
            </w:r>
          </w:p>
        </w:tc>
      </w:tr>
      <w:tr w:rsidR="00867B08" w:rsidRPr="00F13E64" w:rsidTr="00B901CD">
        <w:trPr>
          <w:cantSplit/>
        </w:trPr>
        <w:tc>
          <w:tcPr>
            <w:tcW w:w="879" w:type="dxa"/>
            <w:vMerge/>
            <w:shd w:val="clear" w:color="auto" w:fill="F2F2F2" w:themeFill="background1" w:themeFillShade="F2"/>
          </w:tcPr>
          <w:p w:rsidR="00867B08" w:rsidRPr="00F13E64" w:rsidRDefault="00867B08" w:rsidP="00145E29">
            <w:pPr>
              <w:pStyle w:val="aff6"/>
              <w:ind w:firstLine="0"/>
              <w:jc w:val="left"/>
              <w:rPr>
                <w:sz w:val="20"/>
                <w:szCs w:val="20"/>
                <w:lang w:val="ru-RU"/>
              </w:rPr>
            </w:pPr>
          </w:p>
        </w:tc>
        <w:tc>
          <w:tcPr>
            <w:tcW w:w="1276" w:type="dxa"/>
          </w:tcPr>
          <w:p w:rsidR="00867B08" w:rsidRPr="00F13E64" w:rsidRDefault="00867B08" w:rsidP="00145E29">
            <w:pPr>
              <w:pStyle w:val="aff6"/>
              <w:ind w:firstLine="0"/>
              <w:jc w:val="left"/>
              <w:rPr>
                <w:sz w:val="20"/>
                <w:szCs w:val="20"/>
                <w:lang w:val="ru-RU"/>
              </w:rPr>
            </w:pPr>
            <w:r w:rsidRPr="00F13E64">
              <w:rPr>
                <w:sz w:val="20"/>
                <w:szCs w:val="20"/>
                <w:lang w:val="ru-RU"/>
              </w:rPr>
              <w:t>Расчетный показатель максимально допустимого уровня терр</w:t>
            </w:r>
            <w:r w:rsidRPr="00F13E64">
              <w:rPr>
                <w:sz w:val="20"/>
                <w:szCs w:val="20"/>
                <w:lang w:val="ru-RU"/>
              </w:rPr>
              <w:t>и</w:t>
            </w:r>
            <w:r w:rsidRPr="00F13E64">
              <w:rPr>
                <w:sz w:val="20"/>
                <w:szCs w:val="20"/>
                <w:lang w:val="ru-RU"/>
              </w:rPr>
              <w:t>ториальной доступности</w:t>
            </w:r>
          </w:p>
        </w:tc>
        <w:tc>
          <w:tcPr>
            <w:tcW w:w="2650" w:type="dxa"/>
          </w:tcPr>
          <w:p w:rsidR="00867B08" w:rsidRPr="00F13E64" w:rsidRDefault="00867B08" w:rsidP="00145E29">
            <w:pPr>
              <w:pStyle w:val="aff6"/>
              <w:ind w:firstLine="0"/>
              <w:jc w:val="left"/>
              <w:rPr>
                <w:sz w:val="20"/>
                <w:szCs w:val="20"/>
                <w:lang w:val="ru-RU"/>
              </w:rPr>
            </w:pPr>
            <w:bookmarkStart w:id="256" w:name="OLE_LINK513"/>
            <w:bookmarkStart w:id="257" w:name="OLE_LINK514"/>
            <w:bookmarkStart w:id="258" w:name="OLE_LINK515"/>
            <w:bookmarkStart w:id="259" w:name="OLE_LINK516"/>
            <w:bookmarkStart w:id="260" w:name="OLE_LINK517"/>
            <w:bookmarkStart w:id="261" w:name="OLE_LINK518"/>
            <w:bookmarkStart w:id="262" w:name="OLE_LINK519"/>
            <w:r w:rsidRPr="00F13E64">
              <w:rPr>
                <w:sz w:val="20"/>
                <w:szCs w:val="20"/>
                <w:lang w:val="ru-RU"/>
              </w:rPr>
              <w:t>Транспортная доступность принята 40 мин в соотве</w:t>
            </w:r>
            <w:r w:rsidRPr="00F13E64">
              <w:rPr>
                <w:sz w:val="20"/>
                <w:szCs w:val="20"/>
                <w:lang w:val="ru-RU"/>
              </w:rPr>
              <w:t>т</w:t>
            </w:r>
            <w:r w:rsidRPr="00F13E64">
              <w:rPr>
                <w:sz w:val="20"/>
                <w:szCs w:val="20"/>
                <w:lang w:val="ru-RU"/>
              </w:rPr>
              <w:t>ствии с таблицей 4</w:t>
            </w:r>
            <w:r w:rsidR="00076004" w:rsidRPr="00F13E64">
              <w:rPr>
                <w:sz w:val="20"/>
                <w:szCs w:val="20"/>
                <w:lang w:val="ru-RU"/>
              </w:rPr>
              <w:t xml:space="preserve"> Распор</w:t>
            </w:r>
            <w:r w:rsidR="00076004" w:rsidRPr="00F13E64">
              <w:rPr>
                <w:sz w:val="20"/>
                <w:szCs w:val="20"/>
                <w:lang w:val="ru-RU"/>
              </w:rPr>
              <w:t>я</w:t>
            </w:r>
            <w:r w:rsidR="00076004" w:rsidRPr="00F13E64">
              <w:rPr>
                <w:sz w:val="20"/>
                <w:szCs w:val="20"/>
                <w:lang w:val="ru-RU"/>
              </w:rPr>
              <w:t>жения Мин</w:t>
            </w:r>
            <w:r w:rsidRPr="00F13E64">
              <w:rPr>
                <w:sz w:val="20"/>
                <w:szCs w:val="20"/>
                <w:lang w:val="ru-RU"/>
              </w:rPr>
              <w:t xml:space="preserve">культуры России от 27.07.2016 </w:t>
            </w:r>
            <w:r w:rsidR="008F09BF" w:rsidRPr="00F13E64">
              <w:rPr>
                <w:sz w:val="20"/>
                <w:szCs w:val="20"/>
                <w:lang w:val="ru-RU"/>
              </w:rPr>
              <w:t>№ </w:t>
            </w:r>
            <w:r w:rsidRPr="00F13E64">
              <w:rPr>
                <w:sz w:val="20"/>
                <w:szCs w:val="20"/>
                <w:lang w:val="ru-RU"/>
              </w:rPr>
              <w:t>Р-948 «Об утверждении Методических рекомендаций субъектам Ро</w:t>
            </w:r>
            <w:r w:rsidRPr="00F13E64">
              <w:rPr>
                <w:sz w:val="20"/>
                <w:szCs w:val="20"/>
                <w:lang w:val="ru-RU"/>
              </w:rPr>
              <w:t>с</w:t>
            </w:r>
            <w:r w:rsidRPr="00F13E64">
              <w:rPr>
                <w:sz w:val="20"/>
                <w:szCs w:val="20"/>
                <w:lang w:val="ru-RU"/>
              </w:rPr>
              <w:t>сийской Федерации и органам местного самоуправления по развитию сети организаций культуры и обеспеченности населения услугами орган</w:t>
            </w:r>
            <w:r w:rsidRPr="00F13E64">
              <w:rPr>
                <w:sz w:val="20"/>
                <w:szCs w:val="20"/>
                <w:lang w:val="ru-RU"/>
              </w:rPr>
              <w:t>и</w:t>
            </w:r>
            <w:r w:rsidRPr="00F13E64">
              <w:rPr>
                <w:sz w:val="20"/>
                <w:szCs w:val="20"/>
                <w:lang w:val="ru-RU"/>
              </w:rPr>
              <w:t>заций культуры»</w:t>
            </w:r>
            <w:bookmarkEnd w:id="256"/>
            <w:bookmarkEnd w:id="257"/>
            <w:bookmarkEnd w:id="258"/>
            <w:bookmarkEnd w:id="259"/>
            <w:bookmarkEnd w:id="260"/>
            <w:bookmarkEnd w:id="261"/>
            <w:bookmarkEnd w:id="262"/>
          </w:p>
        </w:tc>
        <w:tc>
          <w:tcPr>
            <w:tcW w:w="2410" w:type="dxa"/>
          </w:tcPr>
          <w:p w:rsidR="00867B08" w:rsidRPr="00F13E64" w:rsidRDefault="00867B08" w:rsidP="00961E5B">
            <w:pPr>
              <w:pStyle w:val="aff6"/>
              <w:ind w:firstLine="0"/>
              <w:jc w:val="center"/>
              <w:rPr>
                <w:sz w:val="20"/>
                <w:szCs w:val="20"/>
                <w:lang w:val="ru-RU"/>
              </w:rPr>
            </w:pPr>
            <w:r w:rsidRPr="00F13E64">
              <w:rPr>
                <w:sz w:val="20"/>
                <w:szCs w:val="20"/>
                <w:lang w:val="ru-RU"/>
              </w:rPr>
              <w:t>-</w:t>
            </w:r>
          </w:p>
        </w:tc>
        <w:tc>
          <w:tcPr>
            <w:tcW w:w="2311" w:type="dxa"/>
          </w:tcPr>
          <w:p w:rsidR="00867B08" w:rsidRPr="00F13E64" w:rsidRDefault="00867B08" w:rsidP="00961E5B">
            <w:pPr>
              <w:pStyle w:val="aff6"/>
              <w:ind w:firstLine="0"/>
              <w:jc w:val="center"/>
              <w:rPr>
                <w:sz w:val="20"/>
                <w:szCs w:val="20"/>
                <w:lang w:val="ru-RU"/>
              </w:rPr>
            </w:pPr>
            <w:r w:rsidRPr="00F13E64">
              <w:rPr>
                <w:sz w:val="20"/>
                <w:szCs w:val="20"/>
                <w:lang w:val="ru-RU"/>
              </w:rPr>
              <w:t>-</w:t>
            </w:r>
          </w:p>
        </w:tc>
      </w:tr>
      <w:tr w:rsidR="00867B08" w:rsidRPr="00F13E64" w:rsidTr="00B901CD">
        <w:trPr>
          <w:cantSplit/>
        </w:trPr>
        <w:tc>
          <w:tcPr>
            <w:tcW w:w="879" w:type="dxa"/>
            <w:vMerge w:val="restart"/>
            <w:shd w:val="clear" w:color="auto" w:fill="F2F2F2" w:themeFill="background1" w:themeFillShade="F2"/>
          </w:tcPr>
          <w:p w:rsidR="00867B08" w:rsidRPr="00F13E64" w:rsidRDefault="00867B08" w:rsidP="00145E29">
            <w:pPr>
              <w:pStyle w:val="aff6"/>
              <w:ind w:firstLine="0"/>
              <w:jc w:val="left"/>
              <w:rPr>
                <w:sz w:val="20"/>
                <w:szCs w:val="20"/>
                <w:lang w:val="ru-RU"/>
              </w:rPr>
            </w:pPr>
            <w:r w:rsidRPr="00F13E64">
              <w:rPr>
                <w:sz w:val="20"/>
                <w:szCs w:val="20"/>
                <w:lang w:val="ru-RU"/>
              </w:rPr>
              <w:t>Дом культуры</w:t>
            </w:r>
          </w:p>
        </w:tc>
        <w:tc>
          <w:tcPr>
            <w:tcW w:w="1276" w:type="dxa"/>
          </w:tcPr>
          <w:p w:rsidR="00867B08" w:rsidRPr="00F13E64" w:rsidRDefault="00867B08" w:rsidP="00145E29">
            <w:pPr>
              <w:pStyle w:val="aff6"/>
              <w:ind w:firstLine="0"/>
              <w:jc w:val="left"/>
              <w:rPr>
                <w:sz w:val="20"/>
                <w:szCs w:val="20"/>
                <w:lang w:val="ru-RU"/>
              </w:rPr>
            </w:pPr>
            <w:r w:rsidRPr="00F13E64">
              <w:rPr>
                <w:sz w:val="20"/>
                <w:szCs w:val="20"/>
                <w:lang w:val="ru-RU"/>
              </w:rPr>
              <w:t>Расчетный показатель минимально допустимого уровня обе</w:t>
            </w:r>
            <w:r w:rsidRPr="00F13E64">
              <w:rPr>
                <w:sz w:val="20"/>
                <w:szCs w:val="20"/>
                <w:lang w:val="ru-RU"/>
              </w:rPr>
              <w:t>с</w:t>
            </w:r>
            <w:r w:rsidRPr="00F13E64">
              <w:rPr>
                <w:sz w:val="20"/>
                <w:szCs w:val="20"/>
                <w:lang w:val="ru-RU"/>
              </w:rPr>
              <w:t>печенности</w:t>
            </w:r>
          </w:p>
        </w:tc>
        <w:tc>
          <w:tcPr>
            <w:tcW w:w="2650" w:type="dxa"/>
          </w:tcPr>
          <w:p w:rsidR="00867B08" w:rsidRPr="00F13E64" w:rsidRDefault="00867B08" w:rsidP="00145E29">
            <w:pPr>
              <w:pStyle w:val="aff6"/>
              <w:ind w:firstLine="0"/>
              <w:jc w:val="left"/>
              <w:rPr>
                <w:sz w:val="20"/>
                <w:szCs w:val="20"/>
                <w:lang w:val="ru-RU"/>
              </w:rPr>
            </w:pPr>
            <w:r w:rsidRPr="00F13E64">
              <w:rPr>
                <w:sz w:val="20"/>
                <w:szCs w:val="20"/>
                <w:lang w:val="ru-RU"/>
              </w:rPr>
              <w:t>2 объекта для г. Астрахань (1 на 200 000 тыс. чел.) и 1 об</w:t>
            </w:r>
            <w:r w:rsidRPr="00F13E64">
              <w:rPr>
                <w:sz w:val="20"/>
                <w:szCs w:val="20"/>
                <w:lang w:val="ru-RU"/>
              </w:rPr>
              <w:t>ъ</w:t>
            </w:r>
            <w:r w:rsidRPr="00F13E64">
              <w:rPr>
                <w:sz w:val="20"/>
                <w:szCs w:val="20"/>
                <w:lang w:val="ru-RU"/>
              </w:rPr>
              <w:t xml:space="preserve">ект для </w:t>
            </w:r>
            <w:r w:rsidR="001050CE" w:rsidRPr="00F13E64">
              <w:rPr>
                <w:sz w:val="20"/>
                <w:szCs w:val="20"/>
                <w:lang w:val="ru-RU"/>
              </w:rPr>
              <w:t>г. Знаменск</w:t>
            </w:r>
            <w:r w:rsidRPr="00F13E64">
              <w:rPr>
                <w:sz w:val="20"/>
                <w:szCs w:val="20"/>
                <w:lang w:val="ru-RU"/>
              </w:rPr>
              <w:t xml:space="preserve"> (1 на 20 000 чел.) принят в соотве</w:t>
            </w:r>
            <w:r w:rsidRPr="00F13E64">
              <w:rPr>
                <w:sz w:val="20"/>
                <w:szCs w:val="20"/>
                <w:lang w:val="ru-RU"/>
              </w:rPr>
              <w:t>т</w:t>
            </w:r>
            <w:r w:rsidRPr="00F13E64">
              <w:rPr>
                <w:sz w:val="20"/>
                <w:szCs w:val="20"/>
                <w:lang w:val="ru-RU"/>
              </w:rPr>
              <w:t>ствии с таблицей 6 Распор</w:t>
            </w:r>
            <w:r w:rsidRPr="00F13E64">
              <w:rPr>
                <w:sz w:val="20"/>
                <w:szCs w:val="20"/>
                <w:lang w:val="ru-RU"/>
              </w:rPr>
              <w:t>я</w:t>
            </w:r>
            <w:r w:rsidRPr="00F13E64">
              <w:rPr>
                <w:sz w:val="20"/>
                <w:szCs w:val="20"/>
                <w:lang w:val="ru-RU"/>
              </w:rPr>
              <w:t xml:space="preserve">жения Мин-культуры России от 27.07.2016 </w:t>
            </w:r>
            <w:r w:rsidR="008F09BF" w:rsidRPr="00F13E64">
              <w:rPr>
                <w:sz w:val="20"/>
                <w:szCs w:val="20"/>
                <w:lang w:val="ru-RU"/>
              </w:rPr>
              <w:t>№ </w:t>
            </w:r>
            <w:r w:rsidRPr="00F13E64">
              <w:rPr>
                <w:sz w:val="20"/>
                <w:szCs w:val="20"/>
                <w:lang w:val="ru-RU"/>
              </w:rPr>
              <w:t>Р-948 «Об утверждении Методических рекомендаций субъектам Ро</w:t>
            </w:r>
            <w:r w:rsidRPr="00F13E64">
              <w:rPr>
                <w:sz w:val="20"/>
                <w:szCs w:val="20"/>
                <w:lang w:val="ru-RU"/>
              </w:rPr>
              <w:t>с</w:t>
            </w:r>
            <w:r w:rsidRPr="00F13E64">
              <w:rPr>
                <w:sz w:val="20"/>
                <w:szCs w:val="20"/>
                <w:lang w:val="ru-RU"/>
              </w:rPr>
              <w:t>сийской Федерации и органам местного самоуправления по развитию сети организаций культуры и обеспеченности населения услугами орган</w:t>
            </w:r>
            <w:r w:rsidRPr="00F13E64">
              <w:rPr>
                <w:sz w:val="20"/>
                <w:szCs w:val="20"/>
                <w:lang w:val="ru-RU"/>
              </w:rPr>
              <w:t>и</w:t>
            </w:r>
            <w:r w:rsidRPr="00F13E64">
              <w:rPr>
                <w:sz w:val="20"/>
                <w:szCs w:val="20"/>
                <w:lang w:val="ru-RU"/>
              </w:rPr>
              <w:t>заций культуры»</w:t>
            </w:r>
          </w:p>
        </w:tc>
        <w:tc>
          <w:tcPr>
            <w:tcW w:w="2410" w:type="dxa"/>
          </w:tcPr>
          <w:p w:rsidR="00867B08" w:rsidRPr="00F13E64" w:rsidRDefault="00867B08" w:rsidP="00145E29">
            <w:pPr>
              <w:pStyle w:val="aff6"/>
              <w:ind w:firstLine="0"/>
              <w:jc w:val="left"/>
              <w:rPr>
                <w:sz w:val="20"/>
                <w:szCs w:val="20"/>
                <w:lang w:val="ru-RU"/>
              </w:rPr>
            </w:pPr>
            <w:r w:rsidRPr="00F13E64">
              <w:rPr>
                <w:sz w:val="20"/>
                <w:szCs w:val="20"/>
                <w:lang w:val="ru-RU"/>
              </w:rPr>
              <w:t>1 объект на 10 000 чел. (но не менее 1) принят в соо</w:t>
            </w:r>
            <w:r w:rsidRPr="00F13E64">
              <w:rPr>
                <w:sz w:val="20"/>
                <w:szCs w:val="20"/>
                <w:lang w:val="ru-RU"/>
              </w:rPr>
              <w:t>т</w:t>
            </w:r>
            <w:r w:rsidRPr="00F13E64">
              <w:rPr>
                <w:sz w:val="20"/>
                <w:szCs w:val="20"/>
                <w:lang w:val="ru-RU"/>
              </w:rPr>
              <w:t>ветствии с таблицей 6</w:t>
            </w:r>
            <w:r w:rsidR="00076004" w:rsidRPr="00F13E64">
              <w:rPr>
                <w:sz w:val="20"/>
                <w:szCs w:val="20"/>
                <w:lang w:val="ru-RU"/>
              </w:rPr>
              <w:t xml:space="preserve"> Ра</w:t>
            </w:r>
            <w:r w:rsidR="00076004" w:rsidRPr="00F13E64">
              <w:rPr>
                <w:sz w:val="20"/>
                <w:szCs w:val="20"/>
                <w:lang w:val="ru-RU"/>
              </w:rPr>
              <w:t>с</w:t>
            </w:r>
            <w:r w:rsidR="00076004" w:rsidRPr="00F13E64">
              <w:rPr>
                <w:sz w:val="20"/>
                <w:szCs w:val="20"/>
                <w:lang w:val="ru-RU"/>
              </w:rPr>
              <w:t>поряжения Мин</w:t>
            </w:r>
            <w:r w:rsidRPr="00F13E64">
              <w:rPr>
                <w:sz w:val="20"/>
                <w:szCs w:val="20"/>
                <w:lang w:val="ru-RU"/>
              </w:rPr>
              <w:t xml:space="preserve">культуры России от 27.07.2016 </w:t>
            </w:r>
            <w:r w:rsidR="008F09BF" w:rsidRPr="00F13E64">
              <w:rPr>
                <w:sz w:val="20"/>
                <w:szCs w:val="20"/>
                <w:lang w:val="ru-RU"/>
              </w:rPr>
              <w:t>№ </w:t>
            </w:r>
            <w:r w:rsidRPr="00F13E64">
              <w:rPr>
                <w:sz w:val="20"/>
                <w:szCs w:val="20"/>
                <w:lang w:val="ru-RU"/>
              </w:rPr>
              <w:t>Р-948 «Об утверждении М</w:t>
            </w:r>
            <w:r w:rsidRPr="00F13E64">
              <w:rPr>
                <w:sz w:val="20"/>
                <w:szCs w:val="20"/>
                <w:lang w:val="ru-RU"/>
              </w:rPr>
              <w:t>е</w:t>
            </w:r>
            <w:r w:rsidRPr="00F13E64">
              <w:rPr>
                <w:sz w:val="20"/>
                <w:szCs w:val="20"/>
                <w:lang w:val="ru-RU"/>
              </w:rPr>
              <w:t>тодических рекомендаций субъектам Российской Ф</w:t>
            </w:r>
            <w:r w:rsidRPr="00F13E64">
              <w:rPr>
                <w:sz w:val="20"/>
                <w:szCs w:val="20"/>
                <w:lang w:val="ru-RU"/>
              </w:rPr>
              <w:t>е</w:t>
            </w:r>
            <w:r w:rsidRPr="00F13E64">
              <w:rPr>
                <w:sz w:val="20"/>
                <w:szCs w:val="20"/>
                <w:lang w:val="ru-RU"/>
              </w:rPr>
              <w:t>дерации и органам местн</w:t>
            </w:r>
            <w:r w:rsidRPr="00F13E64">
              <w:rPr>
                <w:sz w:val="20"/>
                <w:szCs w:val="20"/>
                <w:lang w:val="ru-RU"/>
              </w:rPr>
              <w:t>о</w:t>
            </w:r>
            <w:r w:rsidRPr="00F13E64">
              <w:rPr>
                <w:sz w:val="20"/>
                <w:szCs w:val="20"/>
                <w:lang w:val="ru-RU"/>
              </w:rPr>
              <w:t>го самоуправления по ра</w:t>
            </w:r>
            <w:r w:rsidRPr="00F13E64">
              <w:rPr>
                <w:sz w:val="20"/>
                <w:szCs w:val="20"/>
                <w:lang w:val="ru-RU"/>
              </w:rPr>
              <w:t>з</w:t>
            </w:r>
            <w:r w:rsidRPr="00F13E64">
              <w:rPr>
                <w:sz w:val="20"/>
                <w:szCs w:val="20"/>
                <w:lang w:val="ru-RU"/>
              </w:rPr>
              <w:t>витию сети организаций культуры и обеспеченн</w:t>
            </w:r>
            <w:r w:rsidRPr="00F13E64">
              <w:rPr>
                <w:sz w:val="20"/>
                <w:szCs w:val="20"/>
                <w:lang w:val="ru-RU"/>
              </w:rPr>
              <w:t>о</w:t>
            </w:r>
            <w:r w:rsidRPr="00F13E64">
              <w:rPr>
                <w:sz w:val="20"/>
                <w:szCs w:val="20"/>
                <w:lang w:val="ru-RU"/>
              </w:rPr>
              <w:t>сти населения услугами организаций культуры»</w:t>
            </w:r>
          </w:p>
        </w:tc>
        <w:tc>
          <w:tcPr>
            <w:tcW w:w="2311" w:type="dxa"/>
          </w:tcPr>
          <w:p w:rsidR="00867B08" w:rsidRPr="00F13E64" w:rsidRDefault="00867B08" w:rsidP="00145E29">
            <w:pPr>
              <w:pStyle w:val="aff6"/>
              <w:ind w:firstLine="0"/>
              <w:jc w:val="left"/>
              <w:rPr>
                <w:sz w:val="20"/>
                <w:szCs w:val="20"/>
                <w:lang w:val="ru-RU"/>
              </w:rPr>
            </w:pPr>
            <w:r w:rsidRPr="00F13E64">
              <w:rPr>
                <w:sz w:val="20"/>
                <w:szCs w:val="20"/>
                <w:lang w:val="ru-RU"/>
              </w:rPr>
              <w:t>1 объект на 1000 чел. (но не менее 1) принят в с</w:t>
            </w:r>
            <w:r w:rsidRPr="00F13E64">
              <w:rPr>
                <w:sz w:val="20"/>
                <w:szCs w:val="20"/>
                <w:lang w:val="ru-RU"/>
              </w:rPr>
              <w:t>о</w:t>
            </w:r>
            <w:r w:rsidRPr="00F13E64">
              <w:rPr>
                <w:sz w:val="20"/>
                <w:szCs w:val="20"/>
                <w:lang w:val="ru-RU"/>
              </w:rPr>
              <w:t>ответствии с таблицей 6</w:t>
            </w:r>
            <w:r w:rsidR="00076004" w:rsidRPr="00F13E64">
              <w:rPr>
                <w:sz w:val="20"/>
                <w:szCs w:val="20"/>
                <w:lang w:val="ru-RU"/>
              </w:rPr>
              <w:t xml:space="preserve"> Распоряжения Мин</w:t>
            </w:r>
            <w:r w:rsidRPr="00F13E64">
              <w:rPr>
                <w:sz w:val="20"/>
                <w:szCs w:val="20"/>
                <w:lang w:val="ru-RU"/>
              </w:rPr>
              <w:t>кул</w:t>
            </w:r>
            <w:r w:rsidRPr="00F13E64">
              <w:rPr>
                <w:sz w:val="20"/>
                <w:szCs w:val="20"/>
                <w:lang w:val="ru-RU"/>
              </w:rPr>
              <w:t>ь</w:t>
            </w:r>
            <w:r w:rsidRPr="00F13E64">
              <w:rPr>
                <w:sz w:val="20"/>
                <w:szCs w:val="20"/>
                <w:lang w:val="ru-RU"/>
              </w:rPr>
              <w:t xml:space="preserve">туры России от 27.07.2016 </w:t>
            </w:r>
            <w:r w:rsidR="008F09BF" w:rsidRPr="00F13E64">
              <w:rPr>
                <w:sz w:val="20"/>
                <w:szCs w:val="20"/>
                <w:lang w:val="ru-RU"/>
              </w:rPr>
              <w:t>№ </w:t>
            </w:r>
            <w:r w:rsidRPr="00F13E64">
              <w:rPr>
                <w:sz w:val="20"/>
                <w:szCs w:val="20"/>
                <w:lang w:val="ru-RU"/>
              </w:rPr>
              <w:t>Р-948 «Об утверждении Методич</w:t>
            </w:r>
            <w:r w:rsidRPr="00F13E64">
              <w:rPr>
                <w:sz w:val="20"/>
                <w:szCs w:val="20"/>
                <w:lang w:val="ru-RU"/>
              </w:rPr>
              <w:t>е</w:t>
            </w:r>
            <w:r w:rsidRPr="00F13E64">
              <w:rPr>
                <w:sz w:val="20"/>
                <w:szCs w:val="20"/>
                <w:lang w:val="ru-RU"/>
              </w:rPr>
              <w:t>ских рекомендаций суб</w:t>
            </w:r>
            <w:r w:rsidRPr="00F13E64">
              <w:rPr>
                <w:sz w:val="20"/>
                <w:szCs w:val="20"/>
                <w:lang w:val="ru-RU"/>
              </w:rPr>
              <w:t>ъ</w:t>
            </w:r>
            <w:r w:rsidRPr="00F13E64">
              <w:rPr>
                <w:sz w:val="20"/>
                <w:szCs w:val="20"/>
                <w:lang w:val="ru-RU"/>
              </w:rPr>
              <w:t>ектам Российской Фед</w:t>
            </w:r>
            <w:r w:rsidRPr="00F13E64">
              <w:rPr>
                <w:sz w:val="20"/>
                <w:szCs w:val="20"/>
                <w:lang w:val="ru-RU"/>
              </w:rPr>
              <w:t>е</w:t>
            </w:r>
            <w:r w:rsidRPr="00F13E64">
              <w:rPr>
                <w:sz w:val="20"/>
                <w:szCs w:val="20"/>
                <w:lang w:val="ru-RU"/>
              </w:rPr>
              <w:t>рации и органам местного самоуправления по разв</w:t>
            </w:r>
            <w:r w:rsidRPr="00F13E64">
              <w:rPr>
                <w:sz w:val="20"/>
                <w:szCs w:val="20"/>
                <w:lang w:val="ru-RU"/>
              </w:rPr>
              <w:t>и</w:t>
            </w:r>
            <w:r w:rsidRPr="00F13E64">
              <w:rPr>
                <w:sz w:val="20"/>
                <w:szCs w:val="20"/>
                <w:lang w:val="ru-RU"/>
              </w:rPr>
              <w:t>тию сети организаций культуры и обеспеченн</w:t>
            </w:r>
            <w:r w:rsidRPr="00F13E64">
              <w:rPr>
                <w:sz w:val="20"/>
                <w:szCs w:val="20"/>
                <w:lang w:val="ru-RU"/>
              </w:rPr>
              <w:t>о</w:t>
            </w:r>
            <w:r w:rsidRPr="00F13E64">
              <w:rPr>
                <w:sz w:val="20"/>
                <w:szCs w:val="20"/>
                <w:lang w:val="ru-RU"/>
              </w:rPr>
              <w:t>сти населения услугами организаций культуры»</w:t>
            </w:r>
          </w:p>
        </w:tc>
      </w:tr>
      <w:tr w:rsidR="00867B08" w:rsidRPr="00F13E64" w:rsidTr="00B901CD">
        <w:trPr>
          <w:cantSplit/>
        </w:trPr>
        <w:tc>
          <w:tcPr>
            <w:tcW w:w="879" w:type="dxa"/>
            <w:vMerge/>
            <w:shd w:val="clear" w:color="auto" w:fill="F2F2F2" w:themeFill="background1" w:themeFillShade="F2"/>
          </w:tcPr>
          <w:p w:rsidR="00867B08" w:rsidRPr="00F13E64" w:rsidRDefault="00867B08" w:rsidP="00084F57">
            <w:pPr>
              <w:pStyle w:val="aff6"/>
              <w:ind w:firstLine="0"/>
              <w:rPr>
                <w:sz w:val="20"/>
                <w:szCs w:val="20"/>
                <w:lang w:val="ru-RU"/>
              </w:rPr>
            </w:pPr>
          </w:p>
        </w:tc>
        <w:tc>
          <w:tcPr>
            <w:tcW w:w="1276" w:type="dxa"/>
          </w:tcPr>
          <w:p w:rsidR="00867B08" w:rsidRPr="00F13E64" w:rsidRDefault="00867B08" w:rsidP="00145E29">
            <w:pPr>
              <w:pStyle w:val="aff6"/>
              <w:ind w:firstLine="0"/>
              <w:jc w:val="left"/>
              <w:rPr>
                <w:sz w:val="20"/>
                <w:szCs w:val="20"/>
                <w:lang w:val="ru-RU"/>
              </w:rPr>
            </w:pPr>
            <w:r w:rsidRPr="00F13E64">
              <w:rPr>
                <w:sz w:val="20"/>
                <w:szCs w:val="20"/>
                <w:lang w:val="ru-RU"/>
              </w:rPr>
              <w:t>Расчетный показатель максимально допустимого уровня терр</w:t>
            </w:r>
            <w:r w:rsidRPr="00F13E64">
              <w:rPr>
                <w:sz w:val="20"/>
                <w:szCs w:val="20"/>
                <w:lang w:val="ru-RU"/>
              </w:rPr>
              <w:t>и</w:t>
            </w:r>
            <w:r w:rsidRPr="00F13E64">
              <w:rPr>
                <w:sz w:val="20"/>
                <w:szCs w:val="20"/>
                <w:lang w:val="ru-RU"/>
              </w:rPr>
              <w:t>ториальной доступности</w:t>
            </w:r>
          </w:p>
        </w:tc>
        <w:tc>
          <w:tcPr>
            <w:tcW w:w="2650" w:type="dxa"/>
          </w:tcPr>
          <w:p w:rsidR="00867B08" w:rsidRPr="00F13E64" w:rsidRDefault="00867B08" w:rsidP="00145E29">
            <w:pPr>
              <w:pStyle w:val="aff6"/>
              <w:ind w:firstLine="0"/>
              <w:jc w:val="left"/>
              <w:rPr>
                <w:sz w:val="20"/>
                <w:szCs w:val="20"/>
                <w:lang w:val="ru-RU"/>
              </w:rPr>
            </w:pPr>
            <w:r w:rsidRPr="00F13E64">
              <w:rPr>
                <w:sz w:val="20"/>
                <w:szCs w:val="20"/>
                <w:lang w:val="ru-RU"/>
              </w:rPr>
              <w:t>Транспортная доступность принята 40 мин в соотве</w:t>
            </w:r>
            <w:r w:rsidRPr="00F13E64">
              <w:rPr>
                <w:sz w:val="20"/>
                <w:szCs w:val="20"/>
                <w:lang w:val="ru-RU"/>
              </w:rPr>
              <w:t>т</w:t>
            </w:r>
            <w:r w:rsidRPr="00F13E64">
              <w:rPr>
                <w:sz w:val="20"/>
                <w:szCs w:val="20"/>
                <w:lang w:val="ru-RU"/>
              </w:rPr>
              <w:t>ствии с таблицей 6</w:t>
            </w:r>
            <w:r w:rsidR="00076004" w:rsidRPr="00F13E64">
              <w:rPr>
                <w:sz w:val="20"/>
                <w:szCs w:val="20"/>
                <w:lang w:val="ru-RU"/>
              </w:rPr>
              <w:t xml:space="preserve"> Распор</w:t>
            </w:r>
            <w:r w:rsidR="00076004" w:rsidRPr="00F13E64">
              <w:rPr>
                <w:sz w:val="20"/>
                <w:szCs w:val="20"/>
                <w:lang w:val="ru-RU"/>
              </w:rPr>
              <w:t>я</w:t>
            </w:r>
            <w:r w:rsidR="00076004" w:rsidRPr="00F13E64">
              <w:rPr>
                <w:sz w:val="20"/>
                <w:szCs w:val="20"/>
                <w:lang w:val="ru-RU"/>
              </w:rPr>
              <w:t>жения Мин</w:t>
            </w:r>
            <w:r w:rsidRPr="00F13E64">
              <w:rPr>
                <w:sz w:val="20"/>
                <w:szCs w:val="20"/>
                <w:lang w:val="ru-RU"/>
              </w:rPr>
              <w:t xml:space="preserve">культуры России от 27.07.2016 </w:t>
            </w:r>
            <w:r w:rsidR="008F09BF" w:rsidRPr="00F13E64">
              <w:rPr>
                <w:sz w:val="20"/>
                <w:szCs w:val="20"/>
                <w:lang w:val="ru-RU"/>
              </w:rPr>
              <w:t>№ </w:t>
            </w:r>
            <w:r w:rsidRPr="00F13E64">
              <w:rPr>
                <w:sz w:val="20"/>
                <w:szCs w:val="20"/>
                <w:lang w:val="ru-RU"/>
              </w:rPr>
              <w:t>Р-948 «Об утверждении Методических рекомендаций субъектам Ро</w:t>
            </w:r>
            <w:r w:rsidRPr="00F13E64">
              <w:rPr>
                <w:sz w:val="20"/>
                <w:szCs w:val="20"/>
                <w:lang w:val="ru-RU"/>
              </w:rPr>
              <w:t>с</w:t>
            </w:r>
            <w:r w:rsidRPr="00F13E64">
              <w:rPr>
                <w:sz w:val="20"/>
                <w:szCs w:val="20"/>
                <w:lang w:val="ru-RU"/>
              </w:rPr>
              <w:t>сийской Федерации и органам местного самоуправления по развитию сети организаций культуры и обеспеченности населения услугами орган</w:t>
            </w:r>
            <w:r w:rsidRPr="00F13E64">
              <w:rPr>
                <w:sz w:val="20"/>
                <w:szCs w:val="20"/>
                <w:lang w:val="ru-RU"/>
              </w:rPr>
              <w:t>и</w:t>
            </w:r>
            <w:r w:rsidRPr="00F13E64">
              <w:rPr>
                <w:sz w:val="20"/>
                <w:szCs w:val="20"/>
                <w:lang w:val="ru-RU"/>
              </w:rPr>
              <w:t>заций культуры»</w:t>
            </w:r>
          </w:p>
        </w:tc>
        <w:tc>
          <w:tcPr>
            <w:tcW w:w="4721" w:type="dxa"/>
            <w:gridSpan w:val="2"/>
          </w:tcPr>
          <w:p w:rsidR="00867B08" w:rsidRPr="00F13E64" w:rsidRDefault="00867B08" w:rsidP="00145E29">
            <w:pPr>
              <w:pStyle w:val="aff6"/>
              <w:ind w:firstLine="0"/>
              <w:jc w:val="left"/>
              <w:rPr>
                <w:sz w:val="20"/>
                <w:szCs w:val="20"/>
                <w:lang w:val="ru-RU"/>
              </w:rPr>
            </w:pPr>
            <w:r w:rsidRPr="00F13E64">
              <w:rPr>
                <w:sz w:val="20"/>
                <w:szCs w:val="20"/>
                <w:lang w:val="ru-RU"/>
              </w:rPr>
              <w:t>Транспортная доступность принята 30 мин в соотве</w:t>
            </w:r>
            <w:r w:rsidRPr="00F13E64">
              <w:rPr>
                <w:sz w:val="20"/>
                <w:szCs w:val="20"/>
                <w:lang w:val="ru-RU"/>
              </w:rPr>
              <w:t>т</w:t>
            </w:r>
            <w:r w:rsidRPr="00F13E64">
              <w:rPr>
                <w:sz w:val="20"/>
                <w:szCs w:val="20"/>
                <w:lang w:val="ru-RU"/>
              </w:rPr>
              <w:t>ствии с таблицей 6</w:t>
            </w:r>
            <w:r w:rsidR="00076004" w:rsidRPr="00F13E64">
              <w:rPr>
                <w:sz w:val="20"/>
                <w:szCs w:val="20"/>
                <w:lang w:val="ru-RU"/>
              </w:rPr>
              <w:t xml:space="preserve"> Распоряжения Мин</w:t>
            </w:r>
            <w:r w:rsidRPr="00F13E64">
              <w:rPr>
                <w:sz w:val="20"/>
                <w:szCs w:val="20"/>
                <w:lang w:val="ru-RU"/>
              </w:rPr>
              <w:t>культуры Ро</w:t>
            </w:r>
            <w:r w:rsidRPr="00F13E64">
              <w:rPr>
                <w:sz w:val="20"/>
                <w:szCs w:val="20"/>
                <w:lang w:val="ru-RU"/>
              </w:rPr>
              <w:t>с</w:t>
            </w:r>
            <w:r w:rsidRPr="00F13E64">
              <w:rPr>
                <w:sz w:val="20"/>
                <w:szCs w:val="20"/>
                <w:lang w:val="ru-RU"/>
              </w:rPr>
              <w:t xml:space="preserve">сии от 27.07.2016 </w:t>
            </w:r>
            <w:r w:rsidR="008F09BF" w:rsidRPr="00F13E64">
              <w:rPr>
                <w:sz w:val="20"/>
                <w:szCs w:val="20"/>
                <w:lang w:val="ru-RU"/>
              </w:rPr>
              <w:t>№ </w:t>
            </w:r>
            <w:r w:rsidRPr="00F13E64">
              <w:rPr>
                <w:sz w:val="20"/>
                <w:szCs w:val="20"/>
                <w:lang w:val="ru-RU"/>
              </w:rPr>
              <w:t>Р-948 «Об утверждении Метод</w:t>
            </w:r>
            <w:r w:rsidRPr="00F13E64">
              <w:rPr>
                <w:sz w:val="20"/>
                <w:szCs w:val="20"/>
                <w:lang w:val="ru-RU"/>
              </w:rPr>
              <w:t>и</w:t>
            </w:r>
            <w:r w:rsidRPr="00F13E64">
              <w:rPr>
                <w:sz w:val="20"/>
                <w:szCs w:val="20"/>
                <w:lang w:val="ru-RU"/>
              </w:rPr>
              <w:t>ческих рекомендаций субъектам Российской Федер</w:t>
            </w:r>
            <w:r w:rsidRPr="00F13E64">
              <w:rPr>
                <w:sz w:val="20"/>
                <w:szCs w:val="20"/>
                <w:lang w:val="ru-RU"/>
              </w:rPr>
              <w:t>а</w:t>
            </w:r>
            <w:r w:rsidRPr="00F13E64">
              <w:rPr>
                <w:sz w:val="20"/>
                <w:szCs w:val="20"/>
                <w:lang w:val="ru-RU"/>
              </w:rPr>
              <w:t>ции и органам местного самоуправления по развитию сети организаций культуры и обеспеченности насел</w:t>
            </w:r>
            <w:r w:rsidRPr="00F13E64">
              <w:rPr>
                <w:sz w:val="20"/>
                <w:szCs w:val="20"/>
                <w:lang w:val="ru-RU"/>
              </w:rPr>
              <w:t>е</w:t>
            </w:r>
            <w:r w:rsidRPr="00F13E64">
              <w:rPr>
                <w:sz w:val="20"/>
                <w:szCs w:val="20"/>
                <w:lang w:val="ru-RU"/>
              </w:rPr>
              <w:t>ния услугами организаций культуры»</w:t>
            </w:r>
          </w:p>
        </w:tc>
      </w:tr>
      <w:tr w:rsidR="00867B08" w:rsidRPr="00F13E64" w:rsidTr="00B901CD">
        <w:trPr>
          <w:cantSplit/>
        </w:trPr>
        <w:tc>
          <w:tcPr>
            <w:tcW w:w="879" w:type="dxa"/>
            <w:vMerge w:val="restart"/>
            <w:shd w:val="clear" w:color="auto" w:fill="F2F2F2" w:themeFill="background1" w:themeFillShade="F2"/>
          </w:tcPr>
          <w:p w:rsidR="00867B08" w:rsidRPr="00F13E64" w:rsidRDefault="00867B08" w:rsidP="00145E29">
            <w:pPr>
              <w:pStyle w:val="aff6"/>
              <w:ind w:firstLine="0"/>
              <w:jc w:val="left"/>
              <w:rPr>
                <w:sz w:val="20"/>
                <w:szCs w:val="20"/>
                <w:lang w:val="ru-RU"/>
              </w:rPr>
            </w:pPr>
            <w:r w:rsidRPr="00F13E64">
              <w:rPr>
                <w:sz w:val="20"/>
                <w:szCs w:val="20"/>
                <w:lang w:val="ru-RU"/>
              </w:rPr>
              <w:t>Кинозал</w:t>
            </w:r>
          </w:p>
        </w:tc>
        <w:tc>
          <w:tcPr>
            <w:tcW w:w="1276" w:type="dxa"/>
          </w:tcPr>
          <w:p w:rsidR="00867B08" w:rsidRPr="00F13E64" w:rsidRDefault="00867B08" w:rsidP="00145E29">
            <w:pPr>
              <w:pStyle w:val="aff6"/>
              <w:ind w:firstLine="0"/>
              <w:jc w:val="left"/>
              <w:rPr>
                <w:sz w:val="20"/>
                <w:szCs w:val="20"/>
                <w:lang w:val="ru-RU"/>
              </w:rPr>
            </w:pPr>
            <w:r w:rsidRPr="00F13E64">
              <w:rPr>
                <w:sz w:val="20"/>
                <w:szCs w:val="20"/>
                <w:lang w:val="ru-RU"/>
              </w:rPr>
              <w:t>Расчетный показатель минимально допустимого уровня обе</w:t>
            </w:r>
            <w:r w:rsidRPr="00F13E64">
              <w:rPr>
                <w:sz w:val="20"/>
                <w:szCs w:val="20"/>
                <w:lang w:val="ru-RU"/>
              </w:rPr>
              <w:t>с</w:t>
            </w:r>
            <w:r w:rsidRPr="00F13E64">
              <w:rPr>
                <w:sz w:val="20"/>
                <w:szCs w:val="20"/>
                <w:lang w:val="ru-RU"/>
              </w:rPr>
              <w:t>печенности</w:t>
            </w:r>
          </w:p>
        </w:tc>
        <w:tc>
          <w:tcPr>
            <w:tcW w:w="2650" w:type="dxa"/>
          </w:tcPr>
          <w:p w:rsidR="00867B08" w:rsidRPr="00F13E64" w:rsidRDefault="00867B08" w:rsidP="00145E29">
            <w:pPr>
              <w:pStyle w:val="aff6"/>
              <w:ind w:firstLine="0"/>
              <w:jc w:val="left"/>
              <w:rPr>
                <w:sz w:val="20"/>
                <w:szCs w:val="20"/>
                <w:lang w:val="ru-RU"/>
              </w:rPr>
            </w:pPr>
            <w:bookmarkStart w:id="263" w:name="OLE_LINK487"/>
            <w:bookmarkStart w:id="264" w:name="OLE_LINK488"/>
            <w:bookmarkStart w:id="265" w:name="OLE_LINK489"/>
            <w:r w:rsidRPr="00F13E64">
              <w:rPr>
                <w:sz w:val="20"/>
                <w:szCs w:val="20"/>
                <w:lang w:val="ru-RU"/>
              </w:rPr>
              <w:t>1 объект принят на 15 тыс. чел. в соответствии с табл</w:t>
            </w:r>
            <w:r w:rsidRPr="00F13E64">
              <w:rPr>
                <w:sz w:val="20"/>
                <w:szCs w:val="20"/>
                <w:lang w:val="ru-RU"/>
              </w:rPr>
              <w:t>и</w:t>
            </w:r>
            <w:r w:rsidRPr="00F13E64">
              <w:rPr>
                <w:sz w:val="20"/>
                <w:szCs w:val="20"/>
                <w:lang w:val="ru-RU"/>
              </w:rPr>
              <w:t>цей 3 Распоряжения Ми</w:t>
            </w:r>
            <w:r w:rsidRPr="00F13E64">
              <w:rPr>
                <w:sz w:val="20"/>
                <w:szCs w:val="20"/>
                <w:lang w:val="ru-RU"/>
              </w:rPr>
              <w:t>н</w:t>
            </w:r>
            <w:r w:rsidRPr="00F13E64">
              <w:rPr>
                <w:sz w:val="20"/>
                <w:szCs w:val="20"/>
                <w:lang w:val="ru-RU"/>
              </w:rPr>
              <w:t xml:space="preserve">культуры России от 27.07.2016 </w:t>
            </w:r>
            <w:r w:rsidR="008F09BF" w:rsidRPr="00F13E64">
              <w:rPr>
                <w:sz w:val="20"/>
                <w:szCs w:val="20"/>
                <w:lang w:val="ru-RU"/>
              </w:rPr>
              <w:t>№ </w:t>
            </w:r>
            <w:r w:rsidRPr="00F13E64">
              <w:rPr>
                <w:sz w:val="20"/>
                <w:szCs w:val="20"/>
                <w:lang w:val="ru-RU"/>
              </w:rPr>
              <w:t>Р-948 «Об утверждении Методических рекомендаций субъектам Ро</w:t>
            </w:r>
            <w:r w:rsidRPr="00F13E64">
              <w:rPr>
                <w:sz w:val="20"/>
                <w:szCs w:val="20"/>
                <w:lang w:val="ru-RU"/>
              </w:rPr>
              <w:t>с</w:t>
            </w:r>
            <w:r w:rsidRPr="00F13E64">
              <w:rPr>
                <w:sz w:val="20"/>
                <w:szCs w:val="20"/>
                <w:lang w:val="ru-RU"/>
              </w:rPr>
              <w:t>сийской Федерации и органам местного самоуправления по развитию сети организаций культуры и обеспеченности населения услугами орган</w:t>
            </w:r>
            <w:r w:rsidRPr="00F13E64">
              <w:rPr>
                <w:sz w:val="20"/>
                <w:szCs w:val="20"/>
                <w:lang w:val="ru-RU"/>
              </w:rPr>
              <w:t>и</w:t>
            </w:r>
            <w:r w:rsidRPr="00F13E64">
              <w:rPr>
                <w:sz w:val="20"/>
                <w:szCs w:val="20"/>
                <w:lang w:val="ru-RU"/>
              </w:rPr>
              <w:t>заций культуры»</w:t>
            </w:r>
            <w:bookmarkEnd w:id="263"/>
            <w:bookmarkEnd w:id="264"/>
            <w:bookmarkEnd w:id="265"/>
          </w:p>
        </w:tc>
        <w:tc>
          <w:tcPr>
            <w:tcW w:w="4721" w:type="dxa"/>
            <w:gridSpan w:val="2"/>
          </w:tcPr>
          <w:p w:rsidR="00867B08" w:rsidRPr="00F13E64" w:rsidRDefault="00867B08" w:rsidP="00145E29">
            <w:pPr>
              <w:pStyle w:val="aff6"/>
              <w:ind w:firstLine="0"/>
              <w:jc w:val="left"/>
              <w:rPr>
                <w:sz w:val="20"/>
                <w:szCs w:val="20"/>
                <w:lang w:val="ru-RU"/>
              </w:rPr>
            </w:pPr>
            <w:r w:rsidRPr="00F13E64">
              <w:rPr>
                <w:sz w:val="20"/>
                <w:szCs w:val="20"/>
                <w:lang w:val="ru-RU"/>
              </w:rPr>
              <w:t>1 объект (независимо от численности) для городских поселений и 1 объект на 1,5 тыс. чел. для сельских поселений с населением от 3 тыс. чел. принят в соо</w:t>
            </w:r>
            <w:r w:rsidRPr="00F13E64">
              <w:rPr>
                <w:sz w:val="20"/>
                <w:szCs w:val="20"/>
                <w:lang w:val="ru-RU"/>
              </w:rPr>
              <w:t>т</w:t>
            </w:r>
            <w:r w:rsidRPr="00F13E64">
              <w:rPr>
                <w:sz w:val="20"/>
                <w:szCs w:val="20"/>
                <w:lang w:val="ru-RU"/>
              </w:rPr>
              <w:t xml:space="preserve">ветствии с таблицей 3 Распоряжения Минкультуры России от 27.07.2016 </w:t>
            </w:r>
            <w:r w:rsidR="008F09BF" w:rsidRPr="00F13E64">
              <w:rPr>
                <w:sz w:val="20"/>
                <w:szCs w:val="20"/>
                <w:lang w:val="ru-RU"/>
              </w:rPr>
              <w:t>№ </w:t>
            </w:r>
            <w:r w:rsidRPr="00F13E64">
              <w:rPr>
                <w:sz w:val="20"/>
                <w:szCs w:val="20"/>
                <w:lang w:val="ru-RU"/>
              </w:rPr>
              <w:t>Р-948 «Об утверждении М</w:t>
            </w:r>
            <w:r w:rsidRPr="00F13E64">
              <w:rPr>
                <w:sz w:val="20"/>
                <w:szCs w:val="20"/>
                <w:lang w:val="ru-RU"/>
              </w:rPr>
              <w:t>е</w:t>
            </w:r>
            <w:r w:rsidRPr="00F13E64">
              <w:rPr>
                <w:sz w:val="20"/>
                <w:szCs w:val="20"/>
                <w:lang w:val="ru-RU"/>
              </w:rPr>
              <w:t>тодических рекомендаций субъектам Российской Ф</w:t>
            </w:r>
            <w:r w:rsidRPr="00F13E64">
              <w:rPr>
                <w:sz w:val="20"/>
                <w:szCs w:val="20"/>
                <w:lang w:val="ru-RU"/>
              </w:rPr>
              <w:t>е</w:t>
            </w:r>
            <w:r w:rsidRPr="00F13E64">
              <w:rPr>
                <w:sz w:val="20"/>
                <w:szCs w:val="20"/>
                <w:lang w:val="ru-RU"/>
              </w:rPr>
              <w:t>дерации и органам местного самоуправления по ра</w:t>
            </w:r>
            <w:r w:rsidRPr="00F13E64">
              <w:rPr>
                <w:sz w:val="20"/>
                <w:szCs w:val="20"/>
                <w:lang w:val="ru-RU"/>
              </w:rPr>
              <w:t>з</w:t>
            </w:r>
            <w:r w:rsidRPr="00F13E64">
              <w:rPr>
                <w:sz w:val="20"/>
                <w:szCs w:val="20"/>
                <w:lang w:val="ru-RU"/>
              </w:rPr>
              <w:t>витию сети организаций культуры и обеспеченности населения услугами организаций культуры»</w:t>
            </w:r>
          </w:p>
        </w:tc>
      </w:tr>
      <w:tr w:rsidR="00740DC2" w:rsidRPr="00F13E64" w:rsidTr="00B901CD">
        <w:trPr>
          <w:cantSplit/>
        </w:trPr>
        <w:tc>
          <w:tcPr>
            <w:tcW w:w="879" w:type="dxa"/>
            <w:vMerge/>
            <w:shd w:val="clear" w:color="auto" w:fill="F2F2F2" w:themeFill="background1" w:themeFillShade="F2"/>
          </w:tcPr>
          <w:p w:rsidR="00740DC2" w:rsidRPr="00F13E64" w:rsidRDefault="00740DC2" w:rsidP="00084F57">
            <w:pPr>
              <w:pStyle w:val="aff6"/>
              <w:ind w:firstLine="0"/>
              <w:rPr>
                <w:sz w:val="20"/>
                <w:szCs w:val="20"/>
                <w:lang w:val="ru-RU"/>
              </w:rPr>
            </w:pPr>
          </w:p>
        </w:tc>
        <w:tc>
          <w:tcPr>
            <w:tcW w:w="1276" w:type="dxa"/>
          </w:tcPr>
          <w:p w:rsidR="00740DC2" w:rsidRPr="00F13E64" w:rsidRDefault="00740DC2" w:rsidP="00145E29">
            <w:pPr>
              <w:pStyle w:val="aff6"/>
              <w:ind w:firstLine="0"/>
              <w:jc w:val="left"/>
              <w:rPr>
                <w:sz w:val="20"/>
                <w:szCs w:val="20"/>
                <w:lang w:val="ru-RU"/>
              </w:rPr>
            </w:pPr>
            <w:r w:rsidRPr="00F13E64">
              <w:rPr>
                <w:sz w:val="20"/>
                <w:szCs w:val="20"/>
                <w:lang w:val="ru-RU"/>
              </w:rPr>
              <w:t>Расчетный показатель максимально допустимого уровня терр</w:t>
            </w:r>
            <w:r w:rsidRPr="00F13E64">
              <w:rPr>
                <w:sz w:val="20"/>
                <w:szCs w:val="20"/>
                <w:lang w:val="ru-RU"/>
              </w:rPr>
              <w:t>и</w:t>
            </w:r>
            <w:r w:rsidRPr="00F13E64">
              <w:rPr>
                <w:sz w:val="20"/>
                <w:szCs w:val="20"/>
                <w:lang w:val="ru-RU"/>
              </w:rPr>
              <w:t>ториальной доступности</w:t>
            </w:r>
          </w:p>
        </w:tc>
        <w:tc>
          <w:tcPr>
            <w:tcW w:w="7371" w:type="dxa"/>
            <w:gridSpan w:val="3"/>
          </w:tcPr>
          <w:p w:rsidR="00740DC2" w:rsidRPr="00F13E64" w:rsidRDefault="00740DC2" w:rsidP="00145E29">
            <w:pPr>
              <w:pStyle w:val="aff6"/>
              <w:ind w:firstLine="0"/>
              <w:jc w:val="left"/>
              <w:rPr>
                <w:sz w:val="20"/>
                <w:szCs w:val="20"/>
                <w:lang w:val="ru-RU"/>
              </w:rPr>
            </w:pPr>
            <w:r w:rsidRPr="00F13E64">
              <w:rPr>
                <w:sz w:val="20"/>
                <w:szCs w:val="20"/>
                <w:lang w:val="ru-RU"/>
              </w:rPr>
              <w:t>Транспортная доступность принята 30 мин. в соответствии с таблицей 3 Распоряж</w:t>
            </w:r>
            <w:r w:rsidRPr="00F13E64">
              <w:rPr>
                <w:sz w:val="20"/>
                <w:szCs w:val="20"/>
                <w:lang w:val="ru-RU"/>
              </w:rPr>
              <w:t>е</w:t>
            </w:r>
            <w:r w:rsidRPr="00F13E64">
              <w:rPr>
                <w:sz w:val="20"/>
                <w:szCs w:val="20"/>
                <w:lang w:val="ru-RU"/>
              </w:rPr>
              <w:t xml:space="preserve">ния Минкультуры России от 27.07.2016 </w:t>
            </w:r>
            <w:r w:rsidR="008F09BF" w:rsidRPr="00F13E64">
              <w:rPr>
                <w:sz w:val="20"/>
                <w:szCs w:val="20"/>
                <w:lang w:val="ru-RU"/>
              </w:rPr>
              <w:t>№ </w:t>
            </w:r>
            <w:r w:rsidRPr="00F13E64">
              <w:rPr>
                <w:sz w:val="20"/>
                <w:szCs w:val="20"/>
                <w:lang w:val="ru-RU"/>
              </w:rPr>
              <w:t>Р-948 «Об утверждении Методических рекомендаций субъектам Российской Федерации и органам местного самоуправл</w:t>
            </w:r>
            <w:r w:rsidRPr="00F13E64">
              <w:rPr>
                <w:sz w:val="20"/>
                <w:szCs w:val="20"/>
                <w:lang w:val="ru-RU"/>
              </w:rPr>
              <w:t>е</w:t>
            </w:r>
            <w:r w:rsidRPr="00F13E64">
              <w:rPr>
                <w:sz w:val="20"/>
                <w:szCs w:val="20"/>
                <w:lang w:val="ru-RU"/>
              </w:rPr>
              <w:t>ния по развитию сети организаций культуры и обеспеченности населения услугами организаций культуры».</w:t>
            </w:r>
          </w:p>
        </w:tc>
      </w:tr>
    </w:tbl>
    <w:p w:rsidR="007153F9" w:rsidRPr="00F13E64" w:rsidRDefault="007153F9" w:rsidP="007D6D71">
      <w:pPr>
        <w:pStyle w:val="20"/>
        <w:numPr>
          <w:ilvl w:val="1"/>
          <w:numId w:val="13"/>
        </w:numPr>
        <w:ind w:left="0" w:firstLine="0"/>
      </w:pPr>
      <w:bookmarkStart w:id="266" w:name="_Toc494296366"/>
      <w:r w:rsidRPr="00F13E64">
        <w:lastRenderedPageBreak/>
        <w:t xml:space="preserve">Объекты местного значения </w:t>
      </w:r>
      <w:r w:rsidR="002F577C" w:rsidRPr="00F13E64">
        <w:t xml:space="preserve">поселения, городского округа </w:t>
      </w:r>
      <w:r w:rsidRPr="00F13E64">
        <w:t>в области благоустройства и озеленения территории поселения, городского округа</w:t>
      </w:r>
      <w:bookmarkEnd w:id="266"/>
    </w:p>
    <w:p w:rsidR="00564728" w:rsidRPr="00F13E64" w:rsidRDefault="00564728" w:rsidP="007D6D71">
      <w:pPr>
        <w:keepNext/>
        <w:spacing w:before="120"/>
        <w:jc w:val="right"/>
        <w:rPr>
          <w:b/>
          <w:i/>
        </w:rPr>
      </w:pPr>
      <w:r w:rsidRPr="00F13E64">
        <w:rPr>
          <w:b/>
          <w:i/>
        </w:rPr>
        <w:t>Таблица</w:t>
      </w:r>
      <w:r w:rsidR="00752A28" w:rsidRPr="00F13E64">
        <w:rPr>
          <w:b/>
          <w:i/>
        </w:rPr>
        <w:t>2.</w:t>
      </w:r>
      <w:r w:rsidR="00D91184" w:rsidRPr="00F13E64">
        <w:rPr>
          <w:b/>
          <w:i/>
        </w:rPr>
        <w:t>7</w:t>
      </w:r>
    </w:p>
    <w:p w:rsidR="00564728" w:rsidRPr="00F13E64" w:rsidRDefault="00564728" w:rsidP="007D6D71">
      <w:pPr>
        <w:keepNext/>
        <w:spacing w:after="120"/>
        <w:ind w:firstLine="0"/>
        <w:jc w:val="center"/>
        <w:rPr>
          <w:b/>
          <w:i/>
        </w:rPr>
      </w:pPr>
      <w:r w:rsidRPr="00F13E64">
        <w:rPr>
          <w:b/>
          <w:i/>
        </w:rPr>
        <w:t>Обоснование расчетных показателей, устанавливаемых для объектов местного зн</w:t>
      </w:r>
      <w:r w:rsidRPr="00F13E64">
        <w:rPr>
          <w:b/>
          <w:i/>
        </w:rPr>
        <w:t>а</w:t>
      </w:r>
      <w:r w:rsidRPr="00F13E64">
        <w:rPr>
          <w:b/>
          <w:i/>
        </w:rPr>
        <w:t xml:space="preserve">чения </w:t>
      </w:r>
      <w:r w:rsidR="00752A28" w:rsidRPr="00F13E64">
        <w:rPr>
          <w:b/>
          <w:i/>
        </w:rPr>
        <w:t xml:space="preserve">поселения, городского округа </w:t>
      </w:r>
      <w:r w:rsidRPr="00F13E64">
        <w:rPr>
          <w:b/>
          <w:i/>
        </w:rPr>
        <w:t>в области благоустройства и озеленения терр</w:t>
      </w:r>
      <w:r w:rsidRPr="00F13E64">
        <w:rPr>
          <w:b/>
          <w:i/>
        </w:rPr>
        <w:t>и</w:t>
      </w:r>
      <w:r w:rsidRPr="00F13E64">
        <w:rPr>
          <w:b/>
          <w:i/>
        </w:rPr>
        <w:t>тории поселения, городского округа</w:t>
      </w:r>
    </w:p>
    <w:tbl>
      <w:tblPr>
        <w:tblStyle w:val="af1"/>
        <w:tblW w:w="938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992"/>
        <w:gridCol w:w="3544"/>
        <w:gridCol w:w="2552"/>
        <w:gridCol w:w="993"/>
      </w:tblGrid>
      <w:tr w:rsidR="007D6D71" w:rsidRPr="00F13E64" w:rsidTr="00711E8E">
        <w:trPr>
          <w:cantSplit/>
          <w:tblHeader/>
        </w:trPr>
        <w:tc>
          <w:tcPr>
            <w:tcW w:w="1304" w:type="dxa"/>
            <w:vMerge w:val="restart"/>
            <w:shd w:val="clear" w:color="auto" w:fill="D9D9D9" w:themeFill="background1" w:themeFillShade="D9"/>
          </w:tcPr>
          <w:p w:rsidR="007D6D71" w:rsidRPr="00F13E64" w:rsidRDefault="007D6D71" w:rsidP="007D6D71">
            <w:pPr>
              <w:pStyle w:val="aff6"/>
              <w:keepNext/>
              <w:ind w:firstLine="0"/>
              <w:jc w:val="center"/>
              <w:rPr>
                <w:b/>
                <w:i/>
                <w:sz w:val="20"/>
                <w:szCs w:val="20"/>
                <w:lang w:val="ru-RU"/>
              </w:rPr>
            </w:pPr>
            <w:r w:rsidRPr="00F13E64">
              <w:rPr>
                <w:b/>
                <w:i/>
                <w:sz w:val="20"/>
                <w:szCs w:val="20"/>
                <w:lang w:val="ru-RU"/>
              </w:rPr>
              <w:t>Наименов</w:t>
            </w:r>
            <w:r w:rsidRPr="00F13E64">
              <w:rPr>
                <w:b/>
                <w:i/>
                <w:sz w:val="20"/>
                <w:szCs w:val="20"/>
                <w:lang w:val="ru-RU"/>
              </w:rPr>
              <w:t>а</w:t>
            </w:r>
            <w:r w:rsidRPr="00F13E64">
              <w:rPr>
                <w:b/>
                <w:i/>
                <w:sz w:val="20"/>
                <w:szCs w:val="20"/>
                <w:lang w:val="ru-RU"/>
              </w:rPr>
              <w:t>ние вида об</w:t>
            </w:r>
            <w:r w:rsidRPr="00F13E64">
              <w:rPr>
                <w:b/>
                <w:i/>
                <w:sz w:val="20"/>
                <w:szCs w:val="20"/>
                <w:lang w:val="ru-RU"/>
              </w:rPr>
              <w:t>ъ</w:t>
            </w:r>
            <w:r w:rsidRPr="00F13E64">
              <w:rPr>
                <w:b/>
                <w:i/>
                <w:sz w:val="20"/>
                <w:szCs w:val="20"/>
                <w:lang w:val="ru-RU"/>
              </w:rPr>
              <w:t>екта</w:t>
            </w:r>
          </w:p>
        </w:tc>
        <w:tc>
          <w:tcPr>
            <w:tcW w:w="992" w:type="dxa"/>
            <w:vMerge w:val="restart"/>
            <w:shd w:val="clear" w:color="auto" w:fill="D9D9D9" w:themeFill="background1" w:themeFillShade="D9"/>
          </w:tcPr>
          <w:p w:rsidR="007D6D71" w:rsidRPr="00F13E64" w:rsidRDefault="007D6D71" w:rsidP="007D6D71">
            <w:pPr>
              <w:pStyle w:val="aff6"/>
              <w:keepNext/>
              <w:ind w:firstLine="0"/>
              <w:jc w:val="center"/>
              <w:rPr>
                <w:b/>
                <w:i/>
                <w:sz w:val="20"/>
                <w:szCs w:val="20"/>
                <w:lang w:val="ru-RU"/>
              </w:rPr>
            </w:pPr>
            <w:r w:rsidRPr="00F13E64">
              <w:rPr>
                <w:b/>
                <w:i/>
                <w:sz w:val="20"/>
                <w:szCs w:val="20"/>
                <w:lang w:val="ru-RU"/>
              </w:rPr>
              <w:t>Тип ра</w:t>
            </w:r>
            <w:r w:rsidRPr="00F13E64">
              <w:rPr>
                <w:b/>
                <w:i/>
                <w:sz w:val="20"/>
                <w:szCs w:val="20"/>
                <w:lang w:val="ru-RU"/>
              </w:rPr>
              <w:t>с</w:t>
            </w:r>
            <w:r w:rsidRPr="00F13E64">
              <w:rPr>
                <w:b/>
                <w:i/>
                <w:sz w:val="20"/>
                <w:szCs w:val="20"/>
                <w:lang w:val="ru-RU"/>
              </w:rPr>
              <w:t>четного показ</w:t>
            </w:r>
            <w:r w:rsidRPr="00F13E64">
              <w:rPr>
                <w:b/>
                <w:i/>
                <w:sz w:val="20"/>
                <w:szCs w:val="20"/>
                <w:lang w:val="ru-RU"/>
              </w:rPr>
              <w:t>а</w:t>
            </w:r>
            <w:r w:rsidRPr="00F13E64">
              <w:rPr>
                <w:b/>
                <w:i/>
                <w:sz w:val="20"/>
                <w:szCs w:val="20"/>
                <w:lang w:val="ru-RU"/>
              </w:rPr>
              <w:t>теля</w:t>
            </w:r>
          </w:p>
        </w:tc>
        <w:tc>
          <w:tcPr>
            <w:tcW w:w="7089" w:type="dxa"/>
            <w:gridSpan w:val="3"/>
            <w:shd w:val="clear" w:color="auto" w:fill="D9D9D9" w:themeFill="background1" w:themeFillShade="D9"/>
          </w:tcPr>
          <w:p w:rsidR="007D6D71" w:rsidRPr="00F13E64" w:rsidRDefault="007D6D71" w:rsidP="007D6D71">
            <w:pPr>
              <w:pStyle w:val="aff6"/>
              <w:keepNext/>
              <w:ind w:firstLine="0"/>
              <w:jc w:val="center"/>
              <w:rPr>
                <w:b/>
                <w:i/>
                <w:sz w:val="20"/>
                <w:szCs w:val="20"/>
                <w:lang w:val="ru-RU"/>
              </w:rPr>
            </w:pPr>
            <w:r w:rsidRPr="00F13E64">
              <w:rPr>
                <w:b/>
                <w:i/>
                <w:sz w:val="20"/>
                <w:szCs w:val="20"/>
                <w:lang w:val="ru-RU"/>
              </w:rPr>
              <w:t>Обоснование расчетного показателя</w:t>
            </w:r>
          </w:p>
        </w:tc>
      </w:tr>
      <w:tr w:rsidR="007D6D71" w:rsidRPr="00F13E64" w:rsidTr="00711E8E">
        <w:trPr>
          <w:cantSplit/>
          <w:tblHeader/>
        </w:trPr>
        <w:tc>
          <w:tcPr>
            <w:tcW w:w="1304" w:type="dxa"/>
            <w:vMerge/>
            <w:shd w:val="clear" w:color="auto" w:fill="F2F2F2" w:themeFill="background1" w:themeFillShade="F2"/>
          </w:tcPr>
          <w:p w:rsidR="007D6D71" w:rsidRPr="00F13E64" w:rsidRDefault="007D6D71" w:rsidP="007D6D71">
            <w:pPr>
              <w:pStyle w:val="aff6"/>
              <w:keepNext/>
              <w:ind w:firstLine="0"/>
              <w:jc w:val="left"/>
              <w:rPr>
                <w:sz w:val="21"/>
                <w:szCs w:val="21"/>
                <w:lang w:val="ru-RU"/>
              </w:rPr>
            </w:pPr>
          </w:p>
        </w:tc>
        <w:tc>
          <w:tcPr>
            <w:tcW w:w="992" w:type="dxa"/>
            <w:vMerge/>
          </w:tcPr>
          <w:p w:rsidR="007D6D71" w:rsidRPr="00F13E64" w:rsidRDefault="007D6D71" w:rsidP="007D6D71">
            <w:pPr>
              <w:pStyle w:val="aff6"/>
              <w:keepNext/>
              <w:ind w:firstLine="0"/>
              <w:jc w:val="left"/>
              <w:rPr>
                <w:sz w:val="20"/>
                <w:szCs w:val="20"/>
                <w:lang w:val="ru-RU"/>
              </w:rPr>
            </w:pPr>
          </w:p>
        </w:tc>
        <w:tc>
          <w:tcPr>
            <w:tcW w:w="3544" w:type="dxa"/>
            <w:shd w:val="clear" w:color="auto" w:fill="D9D9D9" w:themeFill="background1" w:themeFillShade="D9"/>
          </w:tcPr>
          <w:p w:rsidR="007D6D71" w:rsidRPr="00F13E64" w:rsidRDefault="007D6D71" w:rsidP="007D6D71">
            <w:pPr>
              <w:pStyle w:val="aff6"/>
              <w:keepNext/>
              <w:ind w:firstLine="0"/>
              <w:jc w:val="center"/>
              <w:rPr>
                <w:b/>
                <w:i/>
                <w:sz w:val="20"/>
                <w:szCs w:val="20"/>
                <w:lang w:val="ru-RU"/>
              </w:rPr>
            </w:pPr>
            <w:r w:rsidRPr="00F13E64">
              <w:rPr>
                <w:b/>
                <w:i/>
                <w:sz w:val="20"/>
                <w:szCs w:val="20"/>
                <w:lang w:val="ru-RU"/>
              </w:rPr>
              <w:t>городской округ</w:t>
            </w:r>
          </w:p>
        </w:tc>
        <w:tc>
          <w:tcPr>
            <w:tcW w:w="2552" w:type="dxa"/>
            <w:shd w:val="clear" w:color="auto" w:fill="D9D9D9" w:themeFill="background1" w:themeFillShade="D9"/>
          </w:tcPr>
          <w:p w:rsidR="007D6D71" w:rsidRPr="00F13E64" w:rsidRDefault="007D6D71" w:rsidP="007D6D71">
            <w:pPr>
              <w:pStyle w:val="aff6"/>
              <w:keepNext/>
              <w:ind w:firstLine="0"/>
              <w:jc w:val="center"/>
              <w:rPr>
                <w:b/>
                <w:i/>
                <w:sz w:val="20"/>
                <w:szCs w:val="20"/>
                <w:lang w:val="ru-RU"/>
              </w:rPr>
            </w:pPr>
            <w:r w:rsidRPr="00F13E64">
              <w:rPr>
                <w:b/>
                <w:i/>
                <w:sz w:val="20"/>
                <w:szCs w:val="20"/>
                <w:lang w:val="ru-RU"/>
              </w:rPr>
              <w:t>городское поселение</w:t>
            </w:r>
          </w:p>
        </w:tc>
        <w:tc>
          <w:tcPr>
            <w:tcW w:w="993" w:type="dxa"/>
            <w:shd w:val="clear" w:color="auto" w:fill="D9D9D9" w:themeFill="background1" w:themeFillShade="D9"/>
          </w:tcPr>
          <w:p w:rsidR="007D6D71" w:rsidRPr="00F13E64" w:rsidRDefault="007D6D71" w:rsidP="007D6D71">
            <w:pPr>
              <w:pStyle w:val="aff6"/>
              <w:keepNext/>
              <w:ind w:firstLine="0"/>
              <w:jc w:val="center"/>
              <w:rPr>
                <w:b/>
                <w:i/>
                <w:sz w:val="20"/>
                <w:szCs w:val="20"/>
                <w:lang w:val="ru-RU"/>
              </w:rPr>
            </w:pPr>
            <w:r w:rsidRPr="00F13E64">
              <w:rPr>
                <w:b/>
                <w:i/>
                <w:sz w:val="20"/>
                <w:szCs w:val="20"/>
                <w:lang w:val="ru-RU"/>
              </w:rPr>
              <w:t>сельское поселение</w:t>
            </w:r>
          </w:p>
        </w:tc>
      </w:tr>
      <w:tr w:rsidR="007D6D71" w:rsidRPr="00F13E64" w:rsidTr="00711E8E">
        <w:trPr>
          <w:cantSplit/>
        </w:trPr>
        <w:tc>
          <w:tcPr>
            <w:tcW w:w="1304" w:type="dxa"/>
            <w:vMerge w:val="restart"/>
            <w:shd w:val="clear" w:color="auto" w:fill="F2F2F2" w:themeFill="background1" w:themeFillShade="F2"/>
          </w:tcPr>
          <w:p w:rsidR="007D6D71" w:rsidRPr="00F13E64" w:rsidRDefault="007D6D71" w:rsidP="00711E8E">
            <w:pPr>
              <w:pStyle w:val="aff6"/>
              <w:ind w:firstLine="0"/>
              <w:jc w:val="left"/>
              <w:rPr>
                <w:sz w:val="20"/>
                <w:szCs w:val="20"/>
                <w:lang w:val="ru-RU"/>
              </w:rPr>
            </w:pPr>
            <w:r w:rsidRPr="00F13E64">
              <w:rPr>
                <w:sz w:val="20"/>
                <w:szCs w:val="20"/>
                <w:lang w:val="ru-RU"/>
              </w:rPr>
              <w:t>Парк (парк культуры и отдыха)</w:t>
            </w:r>
          </w:p>
        </w:tc>
        <w:tc>
          <w:tcPr>
            <w:tcW w:w="992" w:type="dxa"/>
          </w:tcPr>
          <w:p w:rsidR="007D6D71" w:rsidRPr="00F13E64" w:rsidRDefault="007D6D71" w:rsidP="00711E8E">
            <w:pPr>
              <w:pStyle w:val="aff6"/>
              <w:ind w:firstLine="0"/>
              <w:jc w:val="left"/>
              <w:rPr>
                <w:sz w:val="20"/>
                <w:szCs w:val="20"/>
                <w:lang w:val="ru-RU"/>
              </w:rPr>
            </w:pPr>
            <w:r w:rsidRPr="00F13E64">
              <w:rPr>
                <w:sz w:val="20"/>
                <w:szCs w:val="20"/>
                <w:lang w:val="ru-RU"/>
              </w:rPr>
              <w:t>Расчетный показатель мин</w:t>
            </w:r>
            <w:r w:rsidRPr="00F13E64">
              <w:rPr>
                <w:sz w:val="20"/>
                <w:szCs w:val="20"/>
                <w:lang w:val="ru-RU"/>
              </w:rPr>
              <w:t>и</w:t>
            </w:r>
            <w:r w:rsidRPr="00F13E64">
              <w:rPr>
                <w:sz w:val="20"/>
                <w:szCs w:val="20"/>
                <w:lang w:val="ru-RU"/>
              </w:rPr>
              <w:t>мально допуст</w:t>
            </w:r>
            <w:r w:rsidRPr="00F13E64">
              <w:rPr>
                <w:sz w:val="20"/>
                <w:szCs w:val="20"/>
                <w:lang w:val="ru-RU"/>
              </w:rPr>
              <w:t>и</w:t>
            </w:r>
            <w:r w:rsidRPr="00F13E64">
              <w:rPr>
                <w:sz w:val="20"/>
                <w:szCs w:val="20"/>
                <w:lang w:val="ru-RU"/>
              </w:rPr>
              <w:t>мого уровня обесп</w:t>
            </w:r>
            <w:r w:rsidRPr="00F13E64">
              <w:rPr>
                <w:sz w:val="20"/>
                <w:szCs w:val="20"/>
                <w:lang w:val="ru-RU"/>
              </w:rPr>
              <w:t>е</w:t>
            </w:r>
            <w:r w:rsidRPr="00F13E64">
              <w:rPr>
                <w:sz w:val="20"/>
                <w:szCs w:val="20"/>
                <w:lang w:val="ru-RU"/>
              </w:rPr>
              <w:t>ченности</w:t>
            </w:r>
          </w:p>
        </w:tc>
        <w:tc>
          <w:tcPr>
            <w:tcW w:w="3544" w:type="dxa"/>
          </w:tcPr>
          <w:p w:rsidR="007D6D71" w:rsidRPr="00F13E64" w:rsidRDefault="007D6D71" w:rsidP="007D6D71">
            <w:pPr>
              <w:pStyle w:val="aff6"/>
              <w:ind w:firstLine="0"/>
              <w:jc w:val="left"/>
              <w:rPr>
                <w:sz w:val="20"/>
                <w:szCs w:val="20"/>
                <w:lang w:val="ru-RU"/>
              </w:rPr>
            </w:pPr>
            <w:bookmarkStart w:id="267" w:name="OLE_LINK1108"/>
            <w:bookmarkStart w:id="268" w:name="OLE_LINK1109"/>
            <w:r w:rsidRPr="00F13E64">
              <w:rPr>
                <w:sz w:val="20"/>
                <w:szCs w:val="20"/>
                <w:lang w:val="ru-RU"/>
              </w:rPr>
              <w:t>1 объект на 30 000 чел. принят в соо</w:t>
            </w:r>
            <w:r w:rsidRPr="00F13E64">
              <w:rPr>
                <w:sz w:val="20"/>
                <w:szCs w:val="20"/>
                <w:lang w:val="ru-RU"/>
              </w:rPr>
              <w:t>т</w:t>
            </w:r>
            <w:r w:rsidRPr="00F13E64">
              <w:rPr>
                <w:sz w:val="20"/>
                <w:szCs w:val="20"/>
                <w:lang w:val="ru-RU"/>
              </w:rPr>
              <w:t>ветствии с таблицей 7 Распоряжения Минкультуры России от 27.07.2016 № Р-948 «Об утверждении Методич</w:t>
            </w:r>
            <w:r w:rsidRPr="00F13E64">
              <w:rPr>
                <w:sz w:val="20"/>
                <w:szCs w:val="20"/>
                <w:lang w:val="ru-RU"/>
              </w:rPr>
              <w:t>е</w:t>
            </w:r>
            <w:r w:rsidRPr="00F13E64">
              <w:rPr>
                <w:sz w:val="20"/>
                <w:szCs w:val="20"/>
                <w:lang w:val="ru-RU"/>
              </w:rPr>
              <w:t>ских рекомендаций субъектам Росси</w:t>
            </w:r>
            <w:r w:rsidRPr="00F13E64">
              <w:rPr>
                <w:sz w:val="20"/>
                <w:szCs w:val="20"/>
                <w:lang w:val="ru-RU"/>
              </w:rPr>
              <w:t>й</w:t>
            </w:r>
            <w:r w:rsidRPr="00F13E64">
              <w:rPr>
                <w:sz w:val="20"/>
                <w:szCs w:val="20"/>
                <w:lang w:val="ru-RU"/>
              </w:rPr>
              <w:t>ской Федерации и органам местного самоуправления по развитию сети орг</w:t>
            </w:r>
            <w:r w:rsidRPr="00F13E64">
              <w:rPr>
                <w:sz w:val="20"/>
                <w:szCs w:val="20"/>
                <w:lang w:val="ru-RU"/>
              </w:rPr>
              <w:t>а</w:t>
            </w:r>
            <w:r w:rsidRPr="00F13E64">
              <w:rPr>
                <w:sz w:val="20"/>
                <w:szCs w:val="20"/>
                <w:lang w:val="ru-RU"/>
              </w:rPr>
              <w:t>низаций культуры и обеспеченности населения услугами организаций кул</w:t>
            </w:r>
            <w:r w:rsidRPr="00F13E64">
              <w:rPr>
                <w:sz w:val="20"/>
                <w:szCs w:val="20"/>
                <w:lang w:val="ru-RU"/>
              </w:rPr>
              <w:t>ь</w:t>
            </w:r>
            <w:r w:rsidRPr="00F13E64">
              <w:rPr>
                <w:sz w:val="20"/>
                <w:szCs w:val="20"/>
                <w:lang w:val="ru-RU"/>
              </w:rPr>
              <w:t>туры»</w:t>
            </w:r>
            <w:bookmarkEnd w:id="267"/>
            <w:bookmarkEnd w:id="268"/>
          </w:p>
        </w:tc>
        <w:tc>
          <w:tcPr>
            <w:tcW w:w="2552" w:type="dxa"/>
          </w:tcPr>
          <w:p w:rsidR="007D6D71" w:rsidRPr="00F13E64" w:rsidRDefault="007D6D71" w:rsidP="00711E8E">
            <w:pPr>
              <w:pStyle w:val="aff6"/>
              <w:ind w:firstLine="0"/>
              <w:jc w:val="left"/>
              <w:rPr>
                <w:sz w:val="20"/>
                <w:szCs w:val="20"/>
                <w:lang w:val="ru-RU"/>
              </w:rPr>
            </w:pPr>
            <w:r w:rsidRPr="00F13E64">
              <w:rPr>
                <w:sz w:val="20"/>
                <w:szCs w:val="20"/>
                <w:lang w:val="ru-RU"/>
              </w:rPr>
              <w:t>1 объект для городских п</w:t>
            </w:r>
            <w:r w:rsidRPr="00F13E64">
              <w:rPr>
                <w:sz w:val="20"/>
                <w:szCs w:val="20"/>
                <w:lang w:val="ru-RU"/>
              </w:rPr>
              <w:t>о</w:t>
            </w:r>
            <w:r w:rsidRPr="00F13E64">
              <w:rPr>
                <w:sz w:val="20"/>
                <w:szCs w:val="20"/>
                <w:lang w:val="ru-RU"/>
              </w:rPr>
              <w:t>селений с населением от 30 000 чел. принят с табл</w:t>
            </w:r>
            <w:r w:rsidRPr="00F13E64">
              <w:rPr>
                <w:sz w:val="20"/>
                <w:szCs w:val="20"/>
                <w:lang w:val="ru-RU"/>
              </w:rPr>
              <w:t>и</w:t>
            </w:r>
            <w:r w:rsidRPr="00F13E64">
              <w:rPr>
                <w:sz w:val="20"/>
                <w:szCs w:val="20"/>
                <w:lang w:val="ru-RU"/>
              </w:rPr>
              <w:t>цей 7 Распоряжения Ми</w:t>
            </w:r>
            <w:r w:rsidRPr="00F13E64">
              <w:rPr>
                <w:sz w:val="20"/>
                <w:szCs w:val="20"/>
                <w:lang w:val="ru-RU"/>
              </w:rPr>
              <w:t>н</w:t>
            </w:r>
            <w:r w:rsidRPr="00F13E64">
              <w:rPr>
                <w:sz w:val="20"/>
                <w:szCs w:val="20"/>
                <w:lang w:val="ru-RU"/>
              </w:rPr>
              <w:t>культуры России от 27.07.2016 № Р-948 «Об утверждении Методических рекомендаций субъектам Российской Федерации и органам местного сам</w:t>
            </w:r>
            <w:r w:rsidRPr="00F13E64">
              <w:rPr>
                <w:sz w:val="20"/>
                <w:szCs w:val="20"/>
                <w:lang w:val="ru-RU"/>
              </w:rPr>
              <w:t>о</w:t>
            </w:r>
            <w:r w:rsidRPr="00F13E64">
              <w:rPr>
                <w:sz w:val="20"/>
                <w:szCs w:val="20"/>
                <w:lang w:val="ru-RU"/>
              </w:rPr>
              <w:t>управления по развитию сети организаций культуры и обеспеченности населения услугами организаций кул</w:t>
            </w:r>
            <w:r w:rsidRPr="00F13E64">
              <w:rPr>
                <w:sz w:val="20"/>
                <w:szCs w:val="20"/>
                <w:lang w:val="ru-RU"/>
              </w:rPr>
              <w:t>ь</w:t>
            </w:r>
            <w:r w:rsidRPr="00F13E64">
              <w:rPr>
                <w:sz w:val="20"/>
                <w:szCs w:val="20"/>
                <w:lang w:val="ru-RU"/>
              </w:rPr>
              <w:t>туры»</w:t>
            </w:r>
          </w:p>
        </w:tc>
        <w:tc>
          <w:tcPr>
            <w:tcW w:w="993" w:type="dxa"/>
          </w:tcPr>
          <w:p w:rsidR="007D6D71" w:rsidRPr="00F13E64" w:rsidRDefault="007D6D71" w:rsidP="00711E8E">
            <w:pPr>
              <w:pStyle w:val="aff6"/>
              <w:ind w:firstLine="0"/>
              <w:jc w:val="center"/>
              <w:rPr>
                <w:sz w:val="20"/>
                <w:szCs w:val="20"/>
                <w:lang w:val="ru-RU"/>
              </w:rPr>
            </w:pPr>
            <w:r w:rsidRPr="00F13E64">
              <w:rPr>
                <w:sz w:val="20"/>
                <w:szCs w:val="20"/>
                <w:lang w:val="ru-RU"/>
              </w:rPr>
              <w:t>-</w:t>
            </w:r>
          </w:p>
        </w:tc>
      </w:tr>
      <w:tr w:rsidR="007D6D71" w:rsidRPr="00F13E64" w:rsidTr="00711E8E">
        <w:trPr>
          <w:cantSplit/>
        </w:trPr>
        <w:tc>
          <w:tcPr>
            <w:tcW w:w="1304" w:type="dxa"/>
            <w:vMerge/>
            <w:shd w:val="clear" w:color="auto" w:fill="F2F2F2" w:themeFill="background1" w:themeFillShade="F2"/>
          </w:tcPr>
          <w:p w:rsidR="007D6D71" w:rsidRPr="00F13E64" w:rsidRDefault="007D6D71" w:rsidP="00711E8E">
            <w:pPr>
              <w:pStyle w:val="aff6"/>
              <w:ind w:firstLine="0"/>
              <w:jc w:val="left"/>
              <w:rPr>
                <w:sz w:val="20"/>
                <w:szCs w:val="20"/>
                <w:lang w:val="ru-RU"/>
              </w:rPr>
            </w:pPr>
          </w:p>
        </w:tc>
        <w:tc>
          <w:tcPr>
            <w:tcW w:w="992" w:type="dxa"/>
          </w:tcPr>
          <w:p w:rsidR="007D6D71" w:rsidRPr="00F13E64" w:rsidRDefault="007D6D71" w:rsidP="00711E8E">
            <w:pPr>
              <w:pStyle w:val="aff6"/>
              <w:ind w:firstLine="0"/>
              <w:jc w:val="left"/>
              <w:rPr>
                <w:sz w:val="20"/>
                <w:szCs w:val="20"/>
                <w:lang w:val="ru-RU"/>
              </w:rPr>
            </w:pPr>
            <w:r w:rsidRPr="00F13E64">
              <w:rPr>
                <w:sz w:val="20"/>
                <w:szCs w:val="20"/>
                <w:lang w:val="ru-RU"/>
              </w:rPr>
              <w:t>Расчетный показатель макс</w:t>
            </w:r>
            <w:r w:rsidRPr="00F13E64">
              <w:rPr>
                <w:sz w:val="20"/>
                <w:szCs w:val="20"/>
                <w:lang w:val="ru-RU"/>
              </w:rPr>
              <w:t>и</w:t>
            </w:r>
            <w:r w:rsidRPr="00F13E64">
              <w:rPr>
                <w:sz w:val="20"/>
                <w:szCs w:val="20"/>
                <w:lang w:val="ru-RU"/>
              </w:rPr>
              <w:t>мально допуст</w:t>
            </w:r>
            <w:r w:rsidRPr="00F13E64">
              <w:rPr>
                <w:sz w:val="20"/>
                <w:szCs w:val="20"/>
                <w:lang w:val="ru-RU"/>
              </w:rPr>
              <w:t>и</w:t>
            </w:r>
            <w:r w:rsidRPr="00F13E64">
              <w:rPr>
                <w:sz w:val="20"/>
                <w:szCs w:val="20"/>
                <w:lang w:val="ru-RU"/>
              </w:rPr>
              <w:t>мого уровня террит</w:t>
            </w:r>
            <w:r w:rsidRPr="00F13E64">
              <w:rPr>
                <w:sz w:val="20"/>
                <w:szCs w:val="20"/>
                <w:lang w:val="ru-RU"/>
              </w:rPr>
              <w:t>о</w:t>
            </w:r>
            <w:r w:rsidRPr="00F13E64">
              <w:rPr>
                <w:sz w:val="20"/>
                <w:szCs w:val="20"/>
                <w:lang w:val="ru-RU"/>
              </w:rPr>
              <w:t>риальной доступн</w:t>
            </w:r>
            <w:r w:rsidRPr="00F13E64">
              <w:rPr>
                <w:sz w:val="20"/>
                <w:szCs w:val="20"/>
                <w:lang w:val="ru-RU"/>
              </w:rPr>
              <w:t>о</w:t>
            </w:r>
            <w:r w:rsidRPr="00F13E64">
              <w:rPr>
                <w:sz w:val="20"/>
                <w:szCs w:val="20"/>
                <w:lang w:val="ru-RU"/>
              </w:rPr>
              <w:t>сти</w:t>
            </w:r>
          </w:p>
        </w:tc>
        <w:tc>
          <w:tcPr>
            <w:tcW w:w="3544" w:type="dxa"/>
          </w:tcPr>
          <w:p w:rsidR="007D6D71" w:rsidRPr="00F13E64" w:rsidRDefault="007D6D71" w:rsidP="007D6D71">
            <w:pPr>
              <w:pStyle w:val="aff6"/>
              <w:ind w:firstLine="0"/>
              <w:jc w:val="left"/>
              <w:rPr>
                <w:sz w:val="20"/>
                <w:szCs w:val="20"/>
                <w:lang w:val="ru-RU"/>
              </w:rPr>
            </w:pPr>
            <w:r w:rsidRPr="00F13E64">
              <w:rPr>
                <w:sz w:val="20"/>
                <w:szCs w:val="20"/>
                <w:lang w:val="ru-RU"/>
              </w:rPr>
              <w:t>Транспортная доступность 40 мин. пр</w:t>
            </w:r>
            <w:r w:rsidRPr="00F13E64">
              <w:rPr>
                <w:sz w:val="20"/>
                <w:szCs w:val="20"/>
                <w:lang w:val="ru-RU"/>
              </w:rPr>
              <w:t>и</w:t>
            </w:r>
            <w:r w:rsidRPr="00F13E64">
              <w:rPr>
                <w:sz w:val="20"/>
                <w:szCs w:val="20"/>
                <w:lang w:val="ru-RU"/>
              </w:rPr>
              <w:t>нята  в соответствии с таблицей 7 Ра</w:t>
            </w:r>
            <w:r w:rsidRPr="00F13E64">
              <w:rPr>
                <w:sz w:val="20"/>
                <w:szCs w:val="20"/>
                <w:lang w:val="ru-RU"/>
              </w:rPr>
              <w:t>с</w:t>
            </w:r>
            <w:r w:rsidRPr="00F13E64">
              <w:rPr>
                <w:sz w:val="20"/>
                <w:szCs w:val="20"/>
                <w:lang w:val="ru-RU"/>
              </w:rPr>
              <w:t>поряжения Минкультуры России от 27.07.2016 № Р-948 «Об утверждении Методических рекомендаций субъектам Российской Федерации и органам мес</w:t>
            </w:r>
            <w:r w:rsidRPr="00F13E64">
              <w:rPr>
                <w:sz w:val="20"/>
                <w:szCs w:val="20"/>
                <w:lang w:val="ru-RU"/>
              </w:rPr>
              <w:t>т</w:t>
            </w:r>
            <w:r w:rsidRPr="00F13E64">
              <w:rPr>
                <w:sz w:val="20"/>
                <w:szCs w:val="20"/>
                <w:lang w:val="ru-RU"/>
              </w:rPr>
              <w:t>ного самоуправления по развитию сети организаций культуры и обеспеченн</w:t>
            </w:r>
            <w:r w:rsidRPr="00F13E64">
              <w:rPr>
                <w:sz w:val="20"/>
                <w:szCs w:val="20"/>
                <w:lang w:val="ru-RU"/>
              </w:rPr>
              <w:t>о</w:t>
            </w:r>
            <w:r w:rsidRPr="00F13E64">
              <w:rPr>
                <w:sz w:val="20"/>
                <w:szCs w:val="20"/>
                <w:lang w:val="ru-RU"/>
              </w:rPr>
              <w:t>сти населения услугами организаций культуры»</w:t>
            </w:r>
          </w:p>
        </w:tc>
        <w:tc>
          <w:tcPr>
            <w:tcW w:w="2552" w:type="dxa"/>
          </w:tcPr>
          <w:p w:rsidR="007D6D71" w:rsidRPr="00F13E64" w:rsidRDefault="007D6D71" w:rsidP="00711E8E">
            <w:pPr>
              <w:pStyle w:val="aff6"/>
              <w:ind w:firstLine="0"/>
              <w:jc w:val="left"/>
              <w:rPr>
                <w:sz w:val="20"/>
                <w:szCs w:val="20"/>
                <w:lang w:val="ru-RU"/>
              </w:rPr>
            </w:pPr>
            <w:r w:rsidRPr="00F13E64">
              <w:rPr>
                <w:sz w:val="20"/>
                <w:szCs w:val="20"/>
                <w:lang w:val="ru-RU"/>
              </w:rPr>
              <w:t>Транспортная доступность 30 мин. принята  в соотве</w:t>
            </w:r>
            <w:r w:rsidRPr="00F13E64">
              <w:rPr>
                <w:sz w:val="20"/>
                <w:szCs w:val="20"/>
                <w:lang w:val="ru-RU"/>
              </w:rPr>
              <w:t>т</w:t>
            </w:r>
            <w:r w:rsidRPr="00F13E64">
              <w:rPr>
                <w:sz w:val="20"/>
                <w:szCs w:val="20"/>
                <w:lang w:val="ru-RU"/>
              </w:rPr>
              <w:t>ствии с таблицей 7 Распор</w:t>
            </w:r>
            <w:r w:rsidRPr="00F13E64">
              <w:rPr>
                <w:sz w:val="20"/>
                <w:szCs w:val="20"/>
                <w:lang w:val="ru-RU"/>
              </w:rPr>
              <w:t>я</w:t>
            </w:r>
            <w:r w:rsidRPr="00F13E64">
              <w:rPr>
                <w:sz w:val="20"/>
                <w:szCs w:val="20"/>
                <w:lang w:val="ru-RU"/>
              </w:rPr>
              <w:t>жения Минкультуры России от 27.07.2016 № Р-948 «Об утверждении Методических рекомендаций субъектам Российской Федерации и органам местного сам</w:t>
            </w:r>
            <w:r w:rsidRPr="00F13E64">
              <w:rPr>
                <w:sz w:val="20"/>
                <w:szCs w:val="20"/>
                <w:lang w:val="ru-RU"/>
              </w:rPr>
              <w:t>о</w:t>
            </w:r>
            <w:r w:rsidRPr="00F13E64">
              <w:rPr>
                <w:sz w:val="20"/>
                <w:szCs w:val="20"/>
                <w:lang w:val="ru-RU"/>
              </w:rPr>
              <w:t>управления по развитию сети организаций культуры и обеспеченности населения услугами организаций кул</w:t>
            </w:r>
            <w:r w:rsidRPr="00F13E64">
              <w:rPr>
                <w:sz w:val="20"/>
                <w:szCs w:val="20"/>
                <w:lang w:val="ru-RU"/>
              </w:rPr>
              <w:t>ь</w:t>
            </w:r>
            <w:r w:rsidRPr="00F13E64">
              <w:rPr>
                <w:sz w:val="20"/>
                <w:szCs w:val="20"/>
                <w:lang w:val="ru-RU"/>
              </w:rPr>
              <w:t>туры»</w:t>
            </w:r>
          </w:p>
        </w:tc>
        <w:tc>
          <w:tcPr>
            <w:tcW w:w="993" w:type="dxa"/>
          </w:tcPr>
          <w:p w:rsidR="007D6D71" w:rsidRPr="00F13E64" w:rsidRDefault="007D6D71" w:rsidP="00711E8E">
            <w:pPr>
              <w:pStyle w:val="aff6"/>
              <w:ind w:firstLine="0"/>
              <w:jc w:val="center"/>
              <w:rPr>
                <w:sz w:val="20"/>
                <w:szCs w:val="20"/>
                <w:lang w:val="ru-RU"/>
              </w:rPr>
            </w:pPr>
            <w:r w:rsidRPr="00F13E64">
              <w:rPr>
                <w:sz w:val="20"/>
                <w:szCs w:val="20"/>
                <w:lang w:val="ru-RU"/>
              </w:rPr>
              <w:t>-</w:t>
            </w:r>
          </w:p>
        </w:tc>
      </w:tr>
      <w:tr w:rsidR="007D6D71" w:rsidRPr="00F13E64" w:rsidTr="00711E8E">
        <w:trPr>
          <w:cantSplit/>
        </w:trPr>
        <w:tc>
          <w:tcPr>
            <w:tcW w:w="1304" w:type="dxa"/>
            <w:vMerge w:val="restart"/>
            <w:shd w:val="clear" w:color="auto" w:fill="F2F2F2" w:themeFill="background1" w:themeFillShade="F2"/>
          </w:tcPr>
          <w:p w:rsidR="007D6D71" w:rsidRPr="00F13E64" w:rsidRDefault="007D6D71" w:rsidP="00711E8E">
            <w:pPr>
              <w:pStyle w:val="aff6"/>
              <w:ind w:firstLine="0"/>
              <w:jc w:val="left"/>
              <w:rPr>
                <w:sz w:val="20"/>
                <w:szCs w:val="20"/>
                <w:lang w:val="ru-RU"/>
              </w:rPr>
            </w:pPr>
            <w:r w:rsidRPr="00F13E64">
              <w:rPr>
                <w:sz w:val="20"/>
                <w:szCs w:val="20"/>
                <w:lang w:val="ru-RU"/>
              </w:rPr>
              <w:t>Территория рекреацио</w:t>
            </w:r>
            <w:r w:rsidRPr="00F13E64">
              <w:rPr>
                <w:sz w:val="20"/>
                <w:szCs w:val="20"/>
                <w:lang w:val="ru-RU"/>
              </w:rPr>
              <w:t>н</w:t>
            </w:r>
            <w:r w:rsidRPr="00F13E64">
              <w:rPr>
                <w:sz w:val="20"/>
                <w:szCs w:val="20"/>
                <w:lang w:val="ru-RU"/>
              </w:rPr>
              <w:t>ного назнач</w:t>
            </w:r>
            <w:r w:rsidRPr="00F13E64">
              <w:rPr>
                <w:sz w:val="20"/>
                <w:szCs w:val="20"/>
                <w:lang w:val="ru-RU"/>
              </w:rPr>
              <w:t>е</w:t>
            </w:r>
            <w:r w:rsidRPr="00F13E64">
              <w:rPr>
                <w:sz w:val="20"/>
                <w:szCs w:val="20"/>
                <w:lang w:val="ru-RU"/>
              </w:rPr>
              <w:t>ния (лесопарк, парк, сквер, бульвар, а</w:t>
            </w:r>
            <w:r w:rsidRPr="00F13E64">
              <w:rPr>
                <w:sz w:val="20"/>
                <w:szCs w:val="20"/>
                <w:lang w:val="ru-RU"/>
              </w:rPr>
              <w:t>л</w:t>
            </w:r>
            <w:r w:rsidRPr="00F13E64">
              <w:rPr>
                <w:sz w:val="20"/>
                <w:szCs w:val="20"/>
                <w:lang w:val="ru-RU"/>
              </w:rPr>
              <w:t>лея)</w:t>
            </w:r>
          </w:p>
        </w:tc>
        <w:tc>
          <w:tcPr>
            <w:tcW w:w="992" w:type="dxa"/>
          </w:tcPr>
          <w:p w:rsidR="007D6D71" w:rsidRPr="00F13E64" w:rsidRDefault="007D6D71" w:rsidP="00711E8E">
            <w:pPr>
              <w:pStyle w:val="aff6"/>
              <w:ind w:firstLine="0"/>
              <w:jc w:val="left"/>
              <w:rPr>
                <w:sz w:val="20"/>
                <w:szCs w:val="20"/>
                <w:lang w:val="ru-RU"/>
              </w:rPr>
            </w:pPr>
            <w:r w:rsidRPr="00F13E64">
              <w:rPr>
                <w:sz w:val="20"/>
                <w:szCs w:val="20"/>
                <w:lang w:val="ru-RU"/>
              </w:rPr>
              <w:t>Расчетный показатель мин</w:t>
            </w:r>
            <w:r w:rsidRPr="00F13E64">
              <w:rPr>
                <w:sz w:val="20"/>
                <w:szCs w:val="20"/>
                <w:lang w:val="ru-RU"/>
              </w:rPr>
              <w:t>и</w:t>
            </w:r>
            <w:r w:rsidRPr="00F13E64">
              <w:rPr>
                <w:sz w:val="20"/>
                <w:szCs w:val="20"/>
                <w:lang w:val="ru-RU"/>
              </w:rPr>
              <w:t>мально допуст</w:t>
            </w:r>
            <w:r w:rsidRPr="00F13E64">
              <w:rPr>
                <w:sz w:val="20"/>
                <w:szCs w:val="20"/>
                <w:lang w:val="ru-RU"/>
              </w:rPr>
              <w:t>и</w:t>
            </w:r>
            <w:r w:rsidRPr="00F13E64">
              <w:rPr>
                <w:sz w:val="20"/>
                <w:szCs w:val="20"/>
                <w:lang w:val="ru-RU"/>
              </w:rPr>
              <w:t>мого уровня обесп</w:t>
            </w:r>
            <w:r w:rsidRPr="00F13E64">
              <w:rPr>
                <w:sz w:val="20"/>
                <w:szCs w:val="20"/>
                <w:lang w:val="ru-RU"/>
              </w:rPr>
              <w:t>е</w:t>
            </w:r>
            <w:r w:rsidRPr="00F13E64">
              <w:rPr>
                <w:sz w:val="20"/>
                <w:szCs w:val="20"/>
                <w:lang w:val="ru-RU"/>
              </w:rPr>
              <w:t>ченности</w:t>
            </w:r>
          </w:p>
        </w:tc>
        <w:tc>
          <w:tcPr>
            <w:tcW w:w="3544" w:type="dxa"/>
          </w:tcPr>
          <w:p w:rsidR="007D6D71" w:rsidRPr="00F13E64" w:rsidRDefault="007D6D71" w:rsidP="007D6D71">
            <w:pPr>
              <w:pStyle w:val="aff6"/>
              <w:ind w:firstLine="0"/>
              <w:jc w:val="left"/>
              <w:rPr>
                <w:sz w:val="20"/>
                <w:szCs w:val="20"/>
                <w:lang w:val="ru-RU"/>
              </w:rPr>
            </w:pPr>
            <w:bookmarkStart w:id="269" w:name="OLE_LINK1113"/>
            <w:bookmarkStart w:id="270" w:name="OLE_LINK1114"/>
            <w:r w:rsidRPr="00F13E64">
              <w:rPr>
                <w:sz w:val="20"/>
                <w:szCs w:val="20"/>
                <w:lang w:val="ru-RU"/>
              </w:rPr>
              <w:t>Показатель установлен в соответствии с таблицей 9.2 СП 42.13330.2016 «СНиП 2.07.01-89*» Планировка и застройка городских и сельских поселений. Акт</w:t>
            </w:r>
            <w:r w:rsidRPr="00F13E64">
              <w:rPr>
                <w:sz w:val="20"/>
                <w:szCs w:val="20"/>
                <w:lang w:val="ru-RU"/>
              </w:rPr>
              <w:t>у</w:t>
            </w:r>
            <w:r w:rsidRPr="00F13E64">
              <w:rPr>
                <w:sz w:val="20"/>
                <w:szCs w:val="20"/>
                <w:lang w:val="ru-RU"/>
              </w:rPr>
              <w:t xml:space="preserve">ализированная редакция (утв. Приказом Минстроя России от 30.12.2016 № 1034/ </w:t>
            </w:r>
            <w:proofErr w:type="spellStart"/>
            <w:r w:rsidRPr="00F13E64">
              <w:rPr>
                <w:sz w:val="20"/>
                <w:szCs w:val="20"/>
                <w:lang w:val="ru-RU"/>
              </w:rPr>
              <w:t>пр</w:t>
            </w:r>
            <w:proofErr w:type="spellEnd"/>
            <w:r w:rsidRPr="00F13E64">
              <w:rPr>
                <w:sz w:val="20"/>
                <w:szCs w:val="20"/>
                <w:lang w:val="ru-RU"/>
              </w:rPr>
              <w:t>):</w:t>
            </w:r>
          </w:p>
          <w:p w:rsidR="007D6D71" w:rsidRPr="00F13E64" w:rsidRDefault="007D6D71" w:rsidP="007D6D71">
            <w:pPr>
              <w:pStyle w:val="aff6"/>
              <w:numPr>
                <w:ilvl w:val="0"/>
                <w:numId w:val="22"/>
              </w:numPr>
              <w:ind w:left="398"/>
              <w:jc w:val="left"/>
              <w:rPr>
                <w:sz w:val="20"/>
                <w:szCs w:val="20"/>
                <w:lang w:val="ru-RU"/>
              </w:rPr>
            </w:pPr>
            <w:r w:rsidRPr="00F13E64">
              <w:rPr>
                <w:sz w:val="20"/>
                <w:szCs w:val="20"/>
                <w:lang w:val="ru-RU"/>
              </w:rPr>
              <w:t>для г. Астрахань площадь общег</w:t>
            </w:r>
            <w:r w:rsidRPr="00F13E64">
              <w:rPr>
                <w:sz w:val="20"/>
                <w:szCs w:val="20"/>
                <w:lang w:val="ru-RU"/>
              </w:rPr>
              <w:t>о</w:t>
            </w:r>
            <w:r w:rsidRPr="00F13E64">
              <w:rPr>
                <w:sz w:val="20"/>
                <w:szCs w:val="20"/>
                <w:lang w:val="ru-RU"/>
              </w:rPr>
              <w:t>родских территорий рекреационн</w:t>
            </w:r>
            <w:r w:rsidRPr="00F13E64">
              <w:rPr>
                <w:sz w:val="20"/>
                <w:szCs w:val="20"/>
                <w:lang w:val="ru-RU"/>
              </w:rPr>
              <w:t>о</w:t>
            </w:r>
            <w:r w:rsidRPr="00F13E64">
              <w:rPr>
                <w:sz w:val="20"/>
                <w:szCs w:val="20"/>
                <w:lang w:val="ru-RU"/>
              </w:rPr>
              <w:t>го назначения принята 10 м</w:t>
            </w:r>
            <w:r w:rsidRPr="00F13E64">
              <w:rPr>
                <w:sz w:val="20"/>
                <w:szCs w:val="20"/>
                <w:vertAlign w:val="superscript"/>
                <w:lang w:val="ru-RU"/>
              </w:rPr>
              <w:t>2</w:t>
            </w:r>
            <w:r w:rsidRPr="00F13E64">
              <w:rPr>
                <w:sz w:val="20"/>
                <w:szCs w:val="20"/>
                <w:lang w:val="ru-RU"/>
              </w:rPr>
              <w:t>/чел., для жилых районов 6 м</w:t>
            </w:r>
            <w:r w:rsidRPr="00F13E64">
              <w:rPr>
                <w:sz w:val="20"/>
                <w:szCs w:val="20"/>
                <w:vertAlign w:val="superscript"/>
                <w:lang w:val="ru-RU"/>
              </w:rPr>
              <w:t>2</w:t>
            </w:r>
            <w:r w:rsidRPr="00F13E64">
              <w:rPr>
                <w:sz w:val="20"/>
                <w:szCs w:val="20"/>
                <w:lang w:val="ru-RU"/>
              </w:rPr>
              <w:t>/чел.;</w:t>
            </w:r>
          </w:p>
          <w:p w:rsidR="007D6D71" w:rsidRPr="00F13E64" w:rsidRDefault="007D6D71" w:rsidP="007D6D71">
            <w:pPr>
              <w:pStyle w:val="aff6"/>
              <w:numPr>
                <w:ilvl w:val="0"/>
                <w:numId w:val="22"/>
              </w:numPr>
              <w:ind w:left="398"/>
              <w:jc w:val="left"/>
              <w:rPr>
                <w:sz w:val="20"/>
                <w:szCs w:val="20"/>
                <w:lang w:val="ru-RU"/>
              </w:rPr>
            </w:pPr>
            <w:r w:rsidRPr="00F13E64">
              <w:rPr>
                <w:sz w:val="20"/>
                <w:szCs w:val="20"/>
                <w:lang w:val="ru-RU"/>
              </w:rPr>
              <w:t>для г. Знаменск площадь общег</w:t>
            </w:r>
            <w:r w:rsidRPr="00F13E64">
              <w:rPr>
                <w:sz w:val="20"/>
                <w:szCs w:val="20"/>
                <w:lang w:val="ru-RU"/>
              </w:rPr>
              <w:t>о</w:t>
            </w:r>
            <w:r w:rsidRPr="00F13E64">
              <w:rPr>
                <w:sz w:val="20"/>
                <w:szCs w:val="20"/>
                <w:lang w:val="ru-RU"/>
              </w:rPr>
              <w:t>родских территорий рекреационн</w:t>
            </w:r>
            <w:r w:rsidRPr="00F13E64">
              <w:rPr>
                <w:sz w:val="20"/>
                <w:szCs w:val="20"/>
                <w:lang w:val="ru-RU"/>
              </w:rPr>
              <w:t>о</w:t>
            </w:r>
            <w:r w:rsidRPr="00F13E64">
              <w:rPr>
                <w:sz w:val="20"/>
                <w:szCs w:val="20"/>
                <w:lang w:val="ru-RU"/>
              </w:rPr>
              <w:t>го назначения принята 8 м</w:t>
            </w:r>
            <w:r w:rsidRPr="00F13E64">
              <w:rPr>
                <w:sz w:val="20"/>
                <w:szCs w:val="20"/>
                <w:vertAlign w:val="superscript"/>
                <w:lang w:val="ru-RU"/>
              </w:rPr>
              <w:t>2</w:t>
            </w:r>
            <w:r w:rsidRPr="00F13E64">
              <w:rPr>
                <w:sz w:val="20"/>
                <w:szCs w:val="20"/>
                <w:lang w:val="ru-RU"/>
              </w:rPr>
              <w:t>/чел.</w:t>
            </w:r>
            <w:bookmarkEnd w:id="269"/>
            <w:bookmarkEnd w:id="270"/>
          </w:p>
        </w:tc>
        <w:tc>
          <w:tcPr>
            <w:tcW w:w="3545" w:type="dxa"/>
            <w:gridSpan w:val="2"/>
          </w:tcPr>
          <w:p w:rsidR="007D6D71" w:rsidRPr="00F13E64" w:rsidRDefault="007D6D71" w:rsidP="00711E8E">
            <w:pPr>
              <w:pStyle w:val="aff6"/>
              <w:ind w:firstLine="0"/>
              <w:jc w:val="left"/>
              <w:rPr>
                <w:sz w:val="20"/>
                <w:szCs w:val="20"/>
                <w:lang w:val="ru-RU"/>
              </w:rPr>
            </w:pPr>
            <w:r w:rsidRPr="00F13E64">
              <w:rPr>
                <w:sz w:val="20"/>
                <w:szCs w:val="20"/>
                <w:lang w:val="ru-RU"/>
              </w:rPr>
              <w:t>Показатели установлены в соответствии с таблицей 9.2 СП 42.13330.2016 «СНиП 2.07.01-89*» Планировка и застройка городских и сельских поселений. Акт</w:t>
            </w:r>
            <w:r w:rsidRPr="00F13E64">
              <w:rPr>
                <w:sz w:val="20"/>
                <w:szCs w:val="20"/>
                <w:lang w:val="ru-RU"/>
              </w:rPr>
              <w:t>у</w:t>
            </w:r>
            <w:r w:rsidRPr="00F13E64">
              <w:rPr>
                <w:sz w:val="20"/>
                <w:szCs w:val="20"/>
                <w:lang w:val="ru-RU"/>
              </w:rPr>
              <w:t xml:space="preserve">ализированная редакция (утв. Приказом Минстроя России от 30.12.2016 № 1034/ </w:t>
            </w:r>
            <w:proofErr w:type="spellStart"/>
            <w:r w:rsidRPr="00F13E64">
              <w:rPr>
                <w:sz w:val="20"/>
                <w:szCs w:val="20"/>
                <w:lang w:val="ru-RU"/>
              </w:rPr>
              <w:t>пр</w:t>
            </w:r>
            <w:proofErr w:type="spellEnd"/>
            <w:r w:rsidRPr="00F13E64">
              <w:rPr>
                <w:sz w:val="20"/>
                <w:szCs w:val="20"/>
                <w:lang w:val="ru-RU"/>
              </w:rPr>
              <w:t>):</w:t>
            </w:r>
          </w:p>
          <w:p w:rsidR="007D6D71" w:rsidRPr="00F13E64" w:rsidRDefault="007D6D71" w:rsidP="007D6D71">
            <w:pPr>
              <w:pStyle w:val="aff6"/>
              <w:numPr>
                <w:ilvl w:val="0"/>
                <w:numId w:val="23"/>
              </w:numPr>
              <w:ind w:left="397"/>
              <w:jc w:val="left"/>
              <w:rPr>
                <w:sz w:val="20"/>
                <w:szCs w:val="20"/>
                <w:lang w:val="ru-RU"/>
              </w:rPr>
            </w:pPr>
            <w:r w:rsidRPr="00F13E64">
              <w:rPr>
                <w:sz w:val="20"/>
                <w:szCs w:val="20"/>
                <w:lang w:val="ru-RU"/>
              </w:rPr>
              <w:t>для г. Знаменск площадь общег</w:t>
            </w:r>
            <w:r w:rsidRPr="00F13E64">
              <w:rPr>
                <w:sz w:val="20"/>
                <w:szCs w:val="20"/>
                <w:lang w:val="ru-RU"/>
              </w:rPr>
              <w:t>о</w:t>
            </w:r>
            <w:r w:rsidRPr="00F13E64">
              <w:rPr>
                <w:sz w:val="20"/>
                <w:szCs w:val="20"/>
                <w:lang w:val="ru-RU"/>
              </w:rPr>
              <w:t>родских территорий рекреационн</w:t>
            </w:r>
            <w:r w:rsidRPr="00F13E64">
              <w:rPr>
                <w:sz w:val="20"/>
                <w:szCs w:val="20"/>
                <w:lang w:val="ru-RU"/>
              </w:rPr>
              <w:t>о</w:t>
            </w:r>
            <w:r w:rsidRPr="00F13E64">
              <w:rPr>
                <w:sz w:val="20"/>
                <w:szCs w:val="20"/>
                <w:lang w:val="ru-RU"/>
              </w:rPr>
              <w:t>го назначения принята 8 м</w:t>
            </w:r>
            <w:r w:rsidRPr="00F13E64">
              <w:rPr>
                <w:sz w:val="20"/>
                <w:szCs w:val="20"/>
                <w:vertAlign w:val="superscript"/>
                <w:lang w:val="ru-RU"/>
              </w:rPr>
              <w:t>2</w:t>
            </w:r>
            <w:r w:rsidRPr="00F13E64">
              <w:rPr>
                <w:sz w:val="20"/>
                <w:szCs w:val="20"/>
                <w:lang w:val="ru-RU"/>
              </w:rPr>
              <w:t>/чел.;</w:t>
            </w:r>
          </w:p>
          <w:p w:rsidR="007D6D71" w:rsidRPr="00F13E64" w:rsidRDefault="007D6D71" w:rsidP="007D6D71">
            <w:pPr>
              <w:pStyle w:val="aff6"/>
              <w:numPr>
                <w:ilvl w:val="0"/>
                <w:numId w:val="23"/>
              </w:numPr>
              <w:ind w:left="397"/>
              <w:jc w:val="left"/>
              <w:rPr>
                <w:sz w:val="20"/>
                <w:szCs w:val="20"/>
                <w:lang w:val="ru-RU"/>
              </w:rPr>
            </w:pPr>
            <w:r w:rsidRPr="00F13E64">
              <w:rPr>
                <w:sz w:val="20"/>
                <w:szCs w:val="20"/>
                <w:lang w:val="ru-RU"/>
              </w:rPr>
              <w:t xml:space="preserve">для остальных городских </w:t>
            </w:r>
            <w:proofErr w:type="spellStart"/>
            <w:r w:rsidRPr="00F13E64">
              <w:rPr>
                <w:sz w:val="20"/>
                <w:szCs w:val="20"/>
                <w:lang w:val="ru-RU"/>
              </w:rPr>
              <w:t>н.п</w:t>
            </w:r>
            <w:proofErr w:type="spellEnd"/>
            <w:r w:rsidRPr="00F13E64">
              <w:rPr>
                <w:sz w:val="20"/>
                <w:szCs w:val="20"/>
                <w:lang w:val="ru-RU"/>
              </w:rPr>
              <w:t>. (с численностью жителей менее 20 тыс. чел.) площадь общегородских территорий рекреационного назн</w:t>
            </w:r>
            <w:r w:rsidRPr="00F13E64">
              <w:rPr>
                <w:sz w:val="20"/>
                <w:szCs w:val="20"/>
                <w:lang w:val="ru-RU"/>
              </w:rPr>
              <w:t>а</w:t>
            </w:r>
            <w:r w:rsidRPr="00F13E64">
              <w:rPr>
                <w:sz w:val="20"/>
                <w:szCs w:val="20"/>
                <w:lang w:val="ru-RU"/>
              </w:rPr>
              <w:t>чения принята 10 м</w:t>
            </w:r>
            <w:r w:rsidRPr="00F13E64">
              <w:rPr>
                <w:sz w:val="20"/>
                <w:szCs w:val="20"/>
                <w:vertAlign w:val="superscript"/>
                <w:lang w:val="ru-RU"/>
              </w:rPr>
              <w:t>2</w:t>
            </w:r>
            <w:r w:rsidRPr="00F13E64">
              <w:rPr>
                <w:sz w:val="20"/>
                <w:szCs w:val="20"/>
                <w:lang w:val="ru-RU"/>
              </w:rPr>
              <w:t>/чел.;</w:t>
            </w:r>
          </w:p>
          <w:p w:rsidR="007D6D71" w:rsidRPr="00F13E64" w:rsidRDefault="007D6D71" w:rsidP="007D6D71">
            <w:pPr>
              <w:pStyle w:val="aff6"/>
              <w:numPr>
                <w:ilvl w:val="0"/>
                <w:numId w:val="23"/>
              </w:numPr>
              <w:ind w:left="397"/>
              <w:jc w:val="left"/>
              <w:rPr>
                <w:sz w:val="20"/>
                <w:szCs w:val="20"/>
                <w:lang w:val="ru-RU"/>
              </w:rPr>
            </w:pPr>
            <w:r w:rsidRPr="00F13E64">
              <w:rPr>
                <w:sz w:val="20"/>
                <w:szCs w:val="20"/>
                <w:lang w:val="ru-RU"/>
              </w:rPr>
              <w:t xml:space="preserve">для сельских </w:t>
            </w:r>
            <w:proofErr w:type="spellStart"/>
            <w:r w:rsidRPr="00F13E64">
              <w:rPr>
                <w:sz w:val="20"/>
                <w:szCs w:val="20"/>
                <w:lang w:val="ru-RU"/>
              </w:rPr>
              <w:t>н.п</w:t>
            </w:r>
            <w:proofErr w:type="spellEnd"/>
            <w:r w:rsidRPr="00F13E64">
              <w:rPr>
                <w:sz w:val="20"/>
                <w:szCs w:val="20"/>
                <w:lang w:val="ru-RU"/>
              </w:rPr>
              <w:t>. площадь общег</w:t>
            </w:r>
            <w:r w:rsidRPr="00F13E64">
              <w:rPr>
                <w:sz w:val="20"/>
                <w:szCs w:val="20"/>
                <w:lang w:val="ru-RU"/>
              </w:rPr>
              <w:t>о</w:t>
            </w:r>
            <w:r w:rsidRPr="00F13E64">
              <w:rPr>
                <w:sz w:val="20"/>
                <w:szCs w:val="20"/>
                <w:lang w:val="ru-RU"/>
              </w:rPr>
              <w:t>родских территорий рекреационн</w:t>
            </w:r>
            <w:r w:rsidRPr="00F13E64">
              <w:rPr>
                <w:sz w:val="20"/>
                <w:szCs w:val="20"/>
                <w:lang w:val="ru-RU"/>
              </w:rPr>
              <w:t>о</w:t>
            </w:r>
            <w:r w:rsidRPr="00F13E64">
              <w:rPr>
                <w:sz w:val="20"/>
                <w:szCs w:val="20"/>
                <w:lang w:val="ru-RU"/>
              </w:rPr>
              <w:t>го назначения принята 12 м</w:t>
            </w:r>
            <w:r w:rsidRPr="00F13E64">
              <w:rPr>
                <w:sz w:val="20"/>
                <w:szCs w:val="20"/>
                <w:vertAlign w:val="superscript"/>
                <w:lang w:val="ru-RU"/>
              </w:rPr>
              <w:t>2</w:t>
            </w:r>
            <w:r w:rsidRPr="00F13E64">
              <w:rPr>
                <w:sz w:val="20"/>
                <w:szCs w:val="20"/>
                <w:lang w:val="ru-RU"/>
              </w:rPr>
              <w:t>/чел.</w:t>
            </w:r>
          </w:p>
        </w:tc>
      </w:tr>
      <w:tr w:rsidR="007D6D71" w:rsidRPr="00F13E64" w:rsidTr="00711E8E">
        <w:trPr>
          <w:cantSplit/>
        </w:trPr>
        <w:tc>
          <w:tcPr>
            <w:tcW w:w="1304" w:type="dxa"/>
            <w:vMerge/>
            <w:shd w:val="clear" w:color="auto" w:fill="F2F2F2" w:themeFill="background1" w:themeFillShade="F2"/>
          </w:tcPr>
          <w:p w:rsidR="007D6D71" w:rsidRPr="00F13E64" w:rsidRDefault="007D6D71" w:rsidP="00711E8E">
            <w:pPr>
              <w:pStyle w:val="aff6"/>
              <w:ind w:firstLine="0"/>
              <w:jc w:val="left"/>
              <w:rPr>
                <w:sz w:val="20"/>
                <w:szCs w:val="20"/>
                <w:lang w:val="ru-RU"/>
              </w:rPr>
            </w:pPr>
          </w:p>
        </w:tc>
        <w:tc>
          <w:tcPr>
            <w:tcW w:w="992" w:type="dxa"/>
          </w:tcPr>
          <w:p w:rsidR="007D6D71" w:rsidRPr="00F13E64" w:rsidRDefault="007D6D71" w:rsidP="00711E8E">
            <w:pPr>
              <w:pStyle w:val="aff6"/>
              <w:ind w:firstLine="0"/>
              <w:jc w:val="left"/>
              <w:rPr>
                <w:sz w:val="20"/>
                <w:szCs w:val="20"/>
                <w:lang w:val="ru-RU"/>
              </w:rPr>
            </w:pPr>
            <w:r w:rsidRPr="00F13E64">
              <w:rPr>
                <w:sz w:val="20"/>
                <w:szCs w:val="20"/>
                <w:lang w:val="ru-RU"/>
              </w:rPr>
              <w:t>Расчетный показатель макс</w:t>
            </w:r>
            <w:r w:rsidRPr="00F13E64">
              <w:rPr>
                <w:sz w:val="20"/>
                <w:szCs w:val="20"/>
                <w:lang w:val="ru-RU"/>
              </w:rPr>
              <w:t>и</w:t>
            </w:r>
            <w:r w:rsidRPr="00F13E64">
              <w:rPr>
                <w:sz w:val="20"/>
                <w:szCs w:val="20"/>
                <w:lang w:val="ru-RU"/>
              </w:rPr>
              <w:t>мально допуст</w:t>
            </w:r>
            <w:r w:rsidRPr="00F13E64">
              <w:rPr>
                <w:sz w:val="20"/>
                <w:szCs w:val="20"/>
                <w:lang w:val="ru-RU"/>
              </w:rPr>
              <w:t>и</w:t>
            </w:r>
            <w:r w:rsidRPr="00F13E64">
              <w:rPr>
                <w:sz w:val="20"/>
                <w:szCs w:val="20"/>
                <w:lang w:val="ru-RU"/>
              </w:rPr>
              <w:t>мого уровня террит</w:t>
            </w:r>
            <w:r w:rsidRPr="00F13E64">
              <w:rPr>
                <w:sz w:val="20"/>
                <w:szCs w:val="20"/>
                <w:lang w:val="ru-RU"/>
              </w:rPr>
              <w:t>о</w:t>
            </w:r>
            <w:r w:rsidRPr="00F13E64">
              <w:rPr>
                <w:sz w:val="20"/>
                <w:szCs w:val="20"/>
                <w:lang w:val="ru-RU"/>
              </w:rPr>
              <w:t>риальной доступн</w:t>
            </w:r>
            <w:r w:rsidRPr="00F13E64">
              <w:rPr>
                <w:sz w:val="20"/>
                <w:szCs w:val="20"/>
                <w:lang w:val="ru-RU"/>
              </w:rPr>
              <w:t>о</w:t>
            </w:r>
            <w:r w:rsidRPr="00F13E64">
              <w:rPr>
                <w:sz w:val="20"/>
                <w:szCs w:val="20"/>
                <w:lang w:val="ru-RU"/>
              </w:rPr>
              <w:t>сти</w:t>
            </w:r>
          </w:p>
        </w:tc>
        <w:tc>
          <w:tcPr>
            <w:tcW w:w="3544" w:type="dxa"/>
          </w:tcPr>
          <w:p w:rsidR="007D6D71" w:rsidRPr="00F13E64" w:rsidRDefault="007D6D71" w:rsidP="007D6D71">
            <w:pPr>
              <w:pStyle w:val="aff6"/>
              <w:ind w:firstLine="0"/>
              <w:jc w:val="left"/>
              <w:rPr>
                <w:sz w:val="20"/>
                <w:szCs w:val="20"/>
                <w:lang w:val="ru-RU"/>
              </w:rPr>
            </w:pPr>
            <w:r w:rsidRPr="00F13E64">
              <w:rPr>
                <w:sz w:val="20"/>
                <w:szCs w:val="20"/>
                <w:lang w:val="ru-RU"/>
              </w:rPr>
              <w:t>Транспортная доступность принята 30 мин в соответствии с п 9.4. СП 42.13330.2016 «СНиП 2.07.01-89*» Пл</w:t>
            </w:r>
            <w:r w:rsidRPr="00F13E64">
              <w:rPr>
                <w:sz w:val="20"/>
                <w:szCs w:val="20"/>
                <w:lang w:val="ru-RU"/>
              </w:rPr>
              <w:t>а</w:t>
            </w:r>
            <w:r w:rsidRPr="00F13E64">
              <w:rPr>
                <w:sz w:val="20"/>
                <w:szCs w:val="20"/>
                <w:lang w:val="ru-RU"/>
              </w:rPr>
              <w:t>нировка и застройка городских и сел</w:t>
            </w:r>
            <w:r w:rsidRPr="00F13E64">
              <w:rPr>
                <w:sz w:val="20"/>
                <w:szCs w:val="20"/>
                <w:lang w:val="ru-RU"/>
              </w:rPr>
              <w:t>ь</w:t>
            </w:r>
            <w:r w:rsidRPr="00F13E64">
              <w:rPr>
                <w:sz w:val="20"/>
                <w:szCs w:val="20"/>
                <w:lang w:val="ru-RU"/>
              </w:rPr>
              <w:t>ских поселе</w:t>
            </w:r>
            <w:r w:rsidR="00D33D13">
              <w:rPr>
                <w:sz w:val="20"/>
                <w:szCs w:val="20"/>
                <w:lang w:val="ru-RU"/>
              </w:rPr>
              <w:t>ний. Актуализированная редакция</w:t>
            </w:r>
            <w:r w:rsidRPr="00F13E64">
              <w:rPr>
                <w:sz w:val="20"/>
                <w:szCs w:val="20"/>
                <w:lang w:val="ru-RU"/>
              </w:rPr>
              <w:t xml:space="preserve"> (утв. Приказом Минстроя Ро</w:t>
            </w:r>
            <w:r w:rsidRPr="00F13E64">
              <w:rPr>
                <w:sz w:val="20"/>
                <w:szCs w:val="20"/>
                <w:lang w:val="ru-RU"/>
              </w:rPr>
              <w:t>с</w:t>
            </w:r>
            <w:r w:rsidRPr="00F13E64">
              <w:rPr>
                <w:sz w:val="20"/>
                <w:szCs w:val="20"/>
                <w:lang w:val="ru-RU"/>
              </w:rPr>
              <w:t xml:space="preserve">сии от 30.12.2016 № 1034/ </w:t>
            </w:r>
            <w:proofErr w:type="spellStart"/>
            <w:r w:rsidRPr="00F13E64">
              <w:rPr>
                <w:sz w:val="20"/>
                <w:szCs w:val="20"/>
                <w:lang w:val="ru-RU"/>
              </w:rPr>
              <w:t>пр</w:t>
            </w:r>
            <w:proofErr w:type="spellEnd"/>
            <w:r w:rsidRPr="00F13E64">
              <w:rPr>
                <w:sz w:val="20"/>
                <w:szCs w:val="20"/>
                <w:lang w:val="ru-RU"/>
              </w:rPr>
              <w:t>)</w:t>
            </w:r>
          </w:p>
        </w:tc>
        <w:tc>
          <w:tcPr>
            <w:tcW w:w="3545" w:type="dxa"/>
            <w:gridSpan w:val="2"/>
          </w:tcPr>
          <w:p w:rsidR="007D6D71" w:rsidRPr="00F13E64" w:rsidRDefault="007D6D71" w:rsidP="00D33D13">
            <w:pPr>
              <w:pStyle w:val="aff6"/>
              <w:ind w:firstLine="0"/>
              <w:jc w:val="left"/>
              <w:rPr>
                <w:sz w:val="20"/>
                <w:szCs w:val="20"/>
                <w:lang w:val="ru-RU"/>
              </w:rPr>
            </w:pPr>
            <w:r w:rsidRPr="00F13E64">
              <w:rPr>
                <w:sz w:val="20"/>
                <w:szCs w:val="20"/>
                <w:lang w:val="ru-RU"/>
              </w:rPr>
              <w:t>Транспортная доступность принята 30 мин. для городского поселения и 20 мин. для сельского поселения в соотве</w:t>
            </w:r>
            <w:r w:rsidRPr="00F13E64">
              <w:rPr>
                <w:sz w:val="20"/>
                <w:szCs w:val="20"/>
                <w:lang w:val="ru-RU"/>
              </w:rPr>
              <w:t>т</w:t>
            </w:r>
            <w:r w:rsidRPr="00F13E64">
              <w:rPr>
                <w:sz w:val="20"/>
                <w:szCs w:val="20"/>
                <w:lang w:val="ru-RU"/>
              </w:rPr>
              <w:t>ствии с п 9.4. СП 42.13330.2016 «СНиП 2.07.01-89*» Планировка и застройка городских и сельских поселений. Акт</w:t>
            </w:r>
            <w:r w:rsidRPr="00F13E64">
              <w:rPr>
                <w:sz w:val="20"/>
                <w:szCs w:val="20"/>
                <w:lang w:val="ru-RU"/>
              </w:rPr>
              <w:t>у</w:t>
            </w:r>
            <w:r w:rsidRPr="00F13E64">
              <w:rPr>
                <w:sz w:val="20"/>
                <w:szCs w:val="20"/>
                <w:lang w:val="ru-RU"/>
              </w:rPr>
              <w:t xml:space="preserve">ализированная редакция (утв. Приказом Минстроя России от 30.12.2016 № 1034/ </w:t>
            </w:r>
            <w:proofErr w:type="spellStart"/>
            <w:r w:rsidRPr="00F13E64">
              <w:rPr>
                <w:sz w:val="20"/>
                <w:szCs w:val="20"/>
                <w:lang w:val="ru-RU"/>
              </w:rPr>
              <w:t>пр</w:t>
            </w:r>
            <w:proofErr w:type="spellEnd"/>
            <w:r w:rsidRPr="00F13E64">
              <w:rPr>
                <w:sz w:val="20"/>
                <w:szCs w:val="20"/>
                <w:lang w:val="ru-RU"/>
              </w:rPr>
              <w:t>)</w:t>
            </w:r>
          </w:p>
        </w:tc>
      </w:tr>
    </w:tbl>
    <w:p w:rsidR="007153F9" w:rsidRPr="00F13E64" w:rsidRDefault="007153F9" w:rsidP="00752A28">
      <w:pPr>
        <w:pStyle w:val="20"/>
        <w:numPr>
          <w:ilvl w:val="1"/>
          <w:numId w:val="13"/>
        </w:numPr>
        <w:ind w:left="0" w:firstLine="0"/>
      </w:pPr>
      <w:bookmarkStart w:id="271" w:name="_Toc494296367"/>
      <w:r w:rsidRPr="00F13E64">
        <w:t xml:space="preserve">Объекты местного значения </w:t>
      </w:r>
      <w:r w:rsidR="002F577C" w:rsidRPr="00F13E64">
        <w:t xml:space="preserve">поселения, городского округа </w:t>
      </w:r>
      <w:r w:rsidRPr="00F13E64">
        <w:t>в области торговли</w:t>
      </w:r>
      <w:bookmarkEnd w:id="271"/>
    </w:p>
    <w:p w:rsidR="00095F0C" w:rsidRPr="00F13E64" w:rsidRDefault="00095F0C" w:rsidP="00095F0C">
      <w:pPr>
        <w:spacing w:before="120"/>
        <w:jc w:val="right"/>
        <w:rPr>
          <w:b/>
          <w:i/>
        </w:rPr>
      </w:pPr>
      <w:r w:rsidRPr="00F13E64">
        <w:rPr>
          <w:b/>
          <w:i/>
        </w:rPr>
        <w:t>Таб</w:t>
      </w:r>
      <w:bookmarkStart w:id="272" w:name="OLE_LINK1103"/>
      <w:bookmarkStart w:id="273" w:name="OLE_LINK1104"/>
      <w:r w:rsidRPr="00F13E64">
        <w:rPr>
          <w:b/>
          <w:i/>
        </w:rPr>
        <w:t xml:space="preserve">лица </w:t>
      </w:r>
      <w:r w:rsidR="00752A28" w:rsidRPr="00F13E64">
        <w:rPr>
          <w:b/>
          <w:i/>
        </w:rPr>
        <w:t>2.</w:t>
      </w:r>
      <w:r w:rsidR="00D91184" w:rsidRPr="00F13E64">
        <w:rPr>
          <w:b/>
          <w:i/>
        </w:rPr>
        <w:t>8</w:t>
      </w:r>
    </w:p>
    <w:p w:rsidR="00095F0C" w:rsidRPr="00F13E64" w:rsidRDefault="00095F0C" w:rsidP="00095F0C">
      <w:pPr>
        <w:spacing w:after="120"/>
        <w:ind w:firstLine="0"/>
        <w:jc w:val="center"/>
        <w:rPr>
          <w:b/>
          <w:i/>
        </w:rPr>
      </w:pPr>
      <w:bookmarkStart w:id="274" w:name="OLE_LINK1100"/>
      <w:bookmarkStart w:id="275" w:name="OLE_LINK1101"/>
      <w:bookmarkStart w:id="276" w:name="OLE_LINK1102"/>
      <w:r w:rsidRPr="00F13E64">
        <w:rPr>
          <w:b/>
          <w:i/>
        </w:rPr>
        <w:t>Обоснование расчетных показателей, устанавливаемых дл</w:t>
      </w:r>
      <w:bookmarkEnd w:id="272"/>
      <w:bookmarkEnd w:id="273"/>
      <w:r w:rsidRPr="00F13E64">
        <w:rPr>
          <w:b/>
          <w:i/>
        </w:rPr>
        <w:t xml:space="preserve">я объектов </w:t>
      </w:r>
      <w:bookmarkEnd w:id="274"/>
      <w:bookmarkEnd w:id="275"/>
      <w:bookmarkEnd w:id="276"/>
      <w:r w:rsidRPr="00F13E64">
        <w:rPr>
          <w:b/>
          <w:i/>
        </w:rPr>
        <w:t>местного зн</w:t>
      </w:r>
      <w:r w:rsidRPr="00F13E64">
        <w:rPr>
          <w:b/>
          <w:i/>
        </w:rPr>
        <w:t>а</w:t>
      </w:r>
      <w:r w:rsidRPr="00F13E64">
        <w:rPr>
          <w:b/>
          <w:i/>
        </w:rPr>
        <w:t xml:space="preserve">чения </w:t>
      </w:r>
      <w:r w:rsidR="00752A28" w:rsidRPr="00F13E64">
        <w:rPr>
          <w:b/>
          <w:i/>
        </w:rPr>
        <w:t xml:space="preserve">поселения, городского округа </w:t>
      </w:r>
      <w:r w:rsidRPr="00F13E64">
        <w:rPr>
          <w:b/>
          <w:i/>
        </w:rPr>
        <w:t>в области торговли</w:t>
      </w:r>
    </w:p>
    <w:tbl>
      <w:tblPr>
        <w:tblStyle w:val="af1"/>
        <w:tblW w:w="938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1843"/>
        <w:gridCol w:w="2083"/>
        <w:gridCol w:w="2126"/>
        <w:gridCol w:w="2027"/>
      </w:tblGrid>
      <w:tr w:rsidR="00095F0C" w:rsidRPr="00F13E64" w:rsidTr="00D91184">
        <w:trPr>
          <w:tblHeader/>
        </w:trPr>
        <w:tc>
          <w:tcPr>
            <w:tcW w:w="1304" w:type="dxa"/>
            <w:vMerge w:val="restart"/>
            <w:shd w:val="clear" w:color="auto" w:fill="D9D9D9" w:themeFill="background1" w:themeFillShade="D9"/>
          </w:tcPr>
          <w:p w:rsidR="00095F0C" w:rsidRPr="00F13E64" w:rsidRDefault="00095F0C" w:rsidP="00810E4B">
            <w:pPr>
              <w:pStyle w:val="aff6"/>
              <w:ind w:firstLine="0"/>
              <w:jc w:val="center"/>
              <w:rPr>
                <w:b/>
                <w:i/>
                <w:sz w:val="20"/>
                <w:szCs w:val="20"/>
                <w:lang w:val="ru-RU"/>
              </w:rPr>
            </w:pPr>
            <w:r w:rsidRPr="00F13E64">
              <w:rPr>
                <w:b/>
                <w:i/>
                <w:sz w:val="20"/>
                <w:szCs w:val="20"/>
                <w:lang w:val="ru-RU"/>
              </w:rPr>
              <w:t>Наименов</w:t>
            </w:r>
            <w:r w:rsidRPr="00F13E64">
              <w:rPr>
                <w:b/>
                <w:i/>
                <w:sz w:val="20"/>
                <w:szCs w:val="20"/>
                <w:lang w:val="ru-RU"/>
              </w:rPr>
              <w:t>а</w:t>
            </w:r>
            <w:r w:rsidRPr="00F13E64">
              <w:rPr>
                <w:b/>
                <w:i/>
                <w:sz w:val="20"/>
                <w:szCs w:val="20"/>
                <w:lang w:val="ru-RU"/>
              </w:rPr>
              <w:t>ние вида об</w:t>
            </w:r>
            <w:r w:rsidRPr="00F13E64">
              <w:rPr>
                <w:b/>
                <w:i/>
                <w:sz w:val="20"/>
                <w:szCs w:val="20"/>
                <w:lang w:val="ru-RU"/>
              </w:rPr>
              <w:t>ъ</w:t>
            </w:r>
            <w:r w:rsidRPr="00F13E64">
              <w:rPr>
                <w:b/>
                <w:i/>
                <w:sz w:val="20"/>
                <w:szCs w:val="20"/>
                <w:lang w:val="ru-RU"/>
              </w:rPr>
              <w:t>екта</w:t>
            </w:r>
          </w:p>
        </w:tc>
        <w:tc>
          <w:tcPr>
            <w:tcW w:w="1843" w:type="dxa"/>
            <w:vMerge w:val="restart"/>
            <w:shd w:val="clear" w:color="auto" w:fill="D9D9D9" w:themeFill="background1" w:themeFillShade="D9"/>
          </w:tcPr>
          <w:p w:rsidR="00095F0C" w:rsidRPr="00F13E64" w:rsidRDefault="00095F0C" w:rsidP="00810E4B">
            <w:pPr>
              <w:pStyle w:val="aff6"/>
              <w:ind w:firstLine="0"/>
              <w:jc w:val="center"/>
              <w:rPr>
                <w:b/>
                <w:i/>
                <w:sz w:val="20"/>
                <w:szCs w:val="20"/>
                <w:lang w:val="ru-RU"/>
              </w:rPr>
            </w:pPr>
            <w:r w:rsidRPr="00F13E64">
              <w:rPr>
                <w:b/>
                <w:i/>
                <w:sz w:val="20"/>
                <w:szCs w:val="20"/>
                <w:lang w:val="ru-RU"/>
              </w:rPr>
              <w:t>Тип расчетного показателя</w:t>
            </w:r>
          </w:p>
        </w:tc>
        <w:tc>
          <w:tcPr>
            <w:tcW w:w="6236" w:type="dxa"/>
            <w:gridSpan w:val="3"/>
            <w:shd w:val="clear" w:color="auto" w:fill="D9D9D9" w:themeFill="background1" w:themeFillShade="D9"/>
          </w:tcPr>
          <w:p w:rsidR="00095F0C" w:rsidRPr="00F13E64" w:rsidRDefault="00095F0C" w:rsidP="00810E4B">
            <w:pPr>
              <w:pStyle w:val="aff6"/>
              <w:ind w:firstLine="0"/>
              <w:jc w:val="center"/>
              <w:rPr>
                <w:b/>
                <w:i/>
                <w:sz w:val="20"/>
                <w:szCs w:val="20"/>
                <w:lang w:val="ru-RU"/>
              </w:rPr>
            </w:pPr>
            <w:r w:rsidRPr="00F13E64">
              <w:rPr>
                <w:b/>
                <w:i/>
                <w:sz w:val="20"/>
                <w:szCs w:val="20"/>
                <w:lang w:val="ru-RU"/>
              </w:rPr>
              <w:t>Обоснование расчетного показателя</w:t>
            </w:r>
          </w:p>
        </w:tc>
      </w:tr>
      <w:tr w:rsidR="00867B08" w:rsidRPr="00F13E64" w:rsidTr="00867B08">
        <w:trPr>
          <w:tblHeader/>
        </w:trPr>
        <w:tc>
          <w:tcPr>
            <w:tcW w:w="1304" w:type="dxa"/>
            <w:vMerge/>
            <w:shd w:val="clear" w:color="auto" w:fill="F2F2F2" w:themeFill="background1" w:themeFillShade="F2"/>
          </w:tcPr>
          <w:p w:rsidR="00867B08" w:rsidRPr="00F13E64" w:rsidRDefault="00867B08" w:rsidP="00810E4B">
            <w:pPr>
              <w:pStyle w:val="aff6"/>
              <w:ind w:firstLine="0"/>
              <w:jc w:val="left"/>
              <w:rPr>
                <w:sz w:val="21"/>
                <w:szCs w:val="21"/>
                <w:lang w:val="ru-RU"/>
              </w:rPr>
            </w:pPr>
          </w:p>
        </w:tc>
        <w:tc>
          <w:tcPr>
            <w:tcW w:w="1843" w:type="dxa"/>
            <w:vMerge/>
          </w:tcPr>
          <w:p w:rsidR="00867B08" w:rsidRPr="00F13E64" w:rsidRDefault="00867B08" w:rsidP="00810E4B">
            <w:pPr>
              <w:pStyle w:val="aff6"/>
              <w:ind w:firstLine="0"/>
              <w:jc w:val="left"/>
              <w:rPr>
                <w:sz w:val="20"/>
                <w:szCs w:val="20"/>
                <w:lang w:val="ru-RU"/>
              </w:rPr>
            </w:pPr>
          </w:p>
        </w:tc>
        <w:tc>
          <w:tcPr>
            <w:tcW w:w="2083" w:type="dxa"/>
            <w:shd w:val="clear" w:color="auto" w:fill="D9D9D9" w:themeFill="background1" w:themeFillShade="D9"/>
          </w:tcPr>
          <w:p w:rsidR="00867B08" w:rsidRPr="00F13E64" w:rsidRDefault="00867B08" w:rsidP="00810E4B">
            <w:pPr>
              <w:pStyle w:val="aff6"/>
              <w:ind w:firstLine="0"/>
              <w:jc w:val="center"/>
              <w:rPr>
                <w:b/>
                <w:i/>
                <w:sz w:val="20"/>
                <w:szCs w:val="20"/>
                <w:lang w:val="ru-RU"/>
              </w:rPr>
            </w:pPr>
            <w:r w:rsidRPr="00F13E64">
              <w:rPr>
                <w:b/>
                <w:i/>
                <w:sz w:val="20"/>
                <w:szCs w:val="20"/>
                <w:lang w:val="ru-RU"/>
              </w:rPr>
              <w:t>городской округ</w:t>
            </w:r>
          </w:p>
        </w:tc>
        <w:tc>
          <w:tcPr>
            <w:tcW w:w="2126" w:type="dxa"/>
            <w:shd w:val="clear" w:color="auto" w:fill="D9D9D9" w:themeFill="background1" w:themeFillShade="D9"/>
          </w:tcPr>
          <w:p w:rsidR="00867B08" w:rsidRPr="00F13E64" w:rsidRDefault="00867B08" w:rsidP="00810E4B">
            <w:pPr>
              <w:pStyle w:val="aff6"/>
              <w:ind w:firstLine="0"/>
              <w:jc w:val="center"/>
              <w:rPr>
                <w:b/>
                <w:i/>
                <w:sz w:val="20"/>
                <w:szCs w:val="20"/>
                <w:lang w:val="ru-RU"/>
              </w:rPr>
            </w:pPr>
            <w:r w:rsidRPr="00F13E64">
              <w:rPr>
                <w:b/>
                <w:i/>
                <w:sz w:val="20"/>
                <w:szCs w:val="20"/>
                <w:lang w:val="ru-RU"/>
              </w:rPr>
              <w:t>городское поселение</w:t>
            </w:r>
          </w:p>
        </w:tc>
        <w:tc>
          <w:tcPr>
            <w:tcW w:w="2027" w:type="dxa"/>
            <w:shd w:val="clear" w:color="auto" w:fill="D9D9D9" w:themeFill="background1" w:themeFillShade="D9"/>
          </w:tcPr>
          <w:p w:rsidR="00867B08" w:rsidRPr="00F13E64" w:rsidRDefault="00867B08" w:rsidP="00810E4B">
            <w:pPr>
              <w:pStyle w:val="aff6"/>
              <w:ind w:firstLine="0"/>
              <w:jc w:val="center"/>
              <w:rPr>
                <w:b/>
                <w:i/>
                <w:sz w:val="20"/>
                <w:szCs w:val="20"/>
                <w:lang w:val="ru-RU"/>
              </w:rPr>
            </w:pPr>
            <w:r w:rsidRPr="00F13E64">
              <w:rPr>
                <w:b/>
                <w:i/>
                <w:sz w:val="20"/>
                <w:szCs w:val="20"/>
                <w:lang w:val="ru-RU"/>
              </w:rPr>
              <w:t>сельское поселение</w:t>
            </w:r>
          </w:p>
        </w:tc>
      </w:tr>
      <w:tr w:rsidR="00095F0C" w:rsidRPr="00F13E64" w:rsidTr="00D91184">
        <w:tc>
          <w:tcPr>
            <w:tcW w:w="1304" w:type="dxa"/>
            <w:vMerge w:val="restart"/>
            <w:shd w:val="clear" w:color="auto" w:fill="F2F2F2" w:themeFill="background1" w:themeFillShade="F2"/>
          </w:tcPr>
          <w:p w:rsidR="00095F0C" w:rsidRPr="00F13E64" w:rsidRDefault="00095F0C" w:rsidP="000E1A6E">
            <w:pPr>
              <w:pStyle w:val="aff6"/>
              <w:ind w:firstLine="0"/>
              <w:jc w:val="left"/>
              <w:rPr>
                <w:sz w:val="20"/>
                <w:szCs w:val="20"/>
                <w:lang w:val="ru-RU"/>
              </w:rPr>
            </w:pPr>
            <w:r w:rsidRPr="00F13E64">
              <w:rPr>
                <w:sz w:val="20"/>
                <w:szCs w:val="20"/>
                <w:lang w:val="ru-RU"/>
              </w:rPr>
              <w:t>Стациона</w:t>
            </w:r>
            <w:r w:rsidRPr="00F13E64">
              <w:rPr>
                <w:sz w:val="20"/>
                <w:szCs w:val="20"/>
                <w:lang w:val="ru-RU"/>
              </w:rPr>
              <w:t>р</w:t>
            </w:r>
            <w:r w:rsidRPr="00F13E64">
              <w:rPr>
                <w:sz w:val="20"/>
                <w:szCs w:val="20"/>
                <w:lang w:val="ru-RU"/>
              </w:rPr>
              <w:t>ные торговые объекты</w:t>
            </w:r>
          </w:p>
        </w:tc>
        <w:tc>
          <w:tcPr>
            <w:tcW w:w="1843" w:type="dxa"/>
          </w:tcPr>
          <w:p w:rsidR="00095F0C" w:rsidRPr="00F13E64" w:rsidRDefault="00095F0C" w:rsidP="000E1A6E">
            <w:pPr>
              <w:pStyle w:val="aff6"/>
              <w:ind w:firstLine="0"/>
              <w:jc w:val="left"/>
              <w:rPr>
                <w:sz w:val="20"/>
                <w:szCs w:val="20"/>
                <w:lang w:val="ru-RU"/>
              </w:rPr>
            </w:pPr>
            <w:r w:rsidRPr="00F13E64">
              <w:rPr>
                <w:sz w:val="20"/>
                <w:szCs w:val="20"/>
                <w:lang w:val="ru-RU"/>
              </w:rPr>
              <w:t>Расчетный показ</w:t>
            </w:r>
            <w:r w:rsidRPr="00F13E64">
              <w:rPr>
                <w:sz w:val="20"/>
                <w:szCs w:val="20"/>
                <w:lang w:val="ru-RU"/>
              </w:rPr>
              <w:t>а</w:t>
            </w:r>
            <w:r w:rsidRPr="00F13E64">
              <w:rPr>
                <w:sz w:val="20"/>
                <w:szCs w:val="20"/>
                <w:lang w:val="ru-RU"/>
              </w:rPr>
              <w:t>тель минимально допустимого уровня обеспеченности</w:t>
            </w:r>
          </w:p>
        </w:tc>
        <w:tc>
          <w:tcPr>
            <w:tcW w:w="6236" w:type="dxa"/>
            <w:gridSpan w:val="3"/>
          </w:tcPr>
          <w:p w:rsidR="00095F0C" w:rsidRPr="00F13E64" w:rsidRDefault="00095F0C" w:rsidP="000E1A6E">
            <w:pPr>
              <w:pStyle w:val="aff6"/>
              <w:ind w:firstLine="0"/>
              <w:jc w:val="left"/>
              <w:rPr>
                <w:sz w:val="20"/>
                <w:szCs w:val="20"/>
                <w:lang w:val="ru-RU"/>
              </w:rPr>
            </w:pPr>
            <w:r w:rsidRPr="00F13E64">
              <w:rPr>
                <w:sz w:val="20"/>
                <w:szCs w:val="20"/>
                <w:lang w:val="ru-RU"/>
              </w:rPr>
              <w:t>Минимальная обеспеченность населения площадью стационарных то</w:t>
            </w:r>
            <w:r w:rsidRPr="00F13E64">
              <w:rPr>
                <w:sz w:val="20"/>
                <w:szCs w:val="20"/>
                <w:lang w:val="ru-RU"/>
              </w:rPr>
              <w:t>р</w:t>
            </w:r>
            <w:r w:rsidRPr="00F13E64">
              <w:rPr>
                <w:sz w:val="20"/>
                <w:szCs w:val="20"/>
                <w:lang w:val="ru-RU"/>
              </w:rPr>
              <w:t xml:space="preserve">говых объектов </w:t>
            </w:r>
            <w:bookmarkStart w:id="277" w:name="OLE_LINK1052"/>
            <w:bookmarkStart w:id="278" w:name="OLE_LINK1053"/>
            <w:r w:rsidRPr="00F13E64">
              <w:rPr>
                <w:sz w:val="20"/>
                <w:szCs w:val="20"/>
                <w:lang w:val="ru-RU"/>
              </w:rPr>
              <w:t>принята в соответствии с постановлением Минэкон</w:t>
            </w:r>
            <w:r w:rsidRPr="00F13E64">
              <w:rPr>
                <w:sz w:val="20"/>
                <w:szCs w:val="20"/>
                <w:lang w:val="ru-RU"/>
              </w:rPr>
              <w:t>о</w:t>
            </w:r>
            <w:r w:rsidRPr="00F13E64">
              <w:rPr>
                <w:sz w:val="20"/>
                <w:szCs w:val="20"/>
                <w:lang w:val="ru-RU"/>
              </w:rPr>
              <w:t xml:space="preserve">мразвития Астраханской области от 05.09.2016 </w:t>
            </w:r>
            <w:r w:rsidR="008F09BF" w:rsidRPr="00F13E64">
              <w:rPr>
                <w:sz w:val="20"/>
                <w:szCs w:val="20"/>
                <w:lang w:val="ru-RU"/>
              </w:rPr>
              <w:t>№ </w:t>
            </w:r>
            <w:r w:rsidRPr="00F13E64">
              <w:rPr>
                <w:sz w:val="20"/>
                <w:szCs w:val="20"/>
                <w:lang w:val="ru-RU"/>
              </w:rPr>
              <w:t>011-п «О нормативах минимальной обеспеченности населения площадью торговых объектов на территории Астраханской области» (ред. от 10.10.2016):</w:t>
            </w:r>
          </w:p>
          <w:p w:rsidR="00095F0C" w:rsidRPr="00F13E64" w:rsidRDefault="00095F0C" w:rsidP="000E1A6E">
            <w:pPr>
              <w:pStyle w:val="aff6"/>
              <w:numPr>
                <w:ilvl w:val="0"/>
                <w:numId w:val="20"/>
              </w:numPr>
              <w:ind w:left="398"/>
              <w:jc w:val="left"/>
              <w:rPr>
                <w:sz w:val="20"/>
                <w:szCs w:val="20"/>
                <w:lang w:val="ru-RU"/>
              </w:rPr>
            </w:pPr>
            <w:r w:rsidRPr="00F13E64">
              <w:rPr>
                <w:sz w:val="20"/>
                <w:szCs w:val="20"/>
                <w:lang w:val="ru-RU"/>
              </w:rPr>
              <w:t>для г. Астрахань – 705 м</w:t>
            </w:r>
            <w:r w:rsidRPr="00F13E64">
              <w:rPr>
                <w:sz w:val="20"/>
                <w:szCs w:val="20"/>
                <w:vertAlign w:val="superscript"/>
                <w:lang w:val="ru-RU"/>
              </w:rPr>
              <w:t>2</w:t>
            </w:r>
            <w:r w:rsidRPr="00F13E64">
              <w:rPr>
                <w:sz w:val="20"/>
                <w:szCs w:val="20"/>
                <w:lang w:val="ru-RU"/>
              </w:rPr>
              <w:t>/1000 чел.;</w:t>
            </w:r>
          </w:p>
          <w:p w:rsidR="00095F0C" w:rsidRPr="00F13E64" w:rsidRDefault="00095F0C" w:rsidP="000E1A6E">
            <w:pPr>
              <w:pStyle w:val="aff6"/>
              <w:numPr>
                <w:ilvl w:val="0"/>
                <w:numId w:val="20"/>
              </w:numPr>
              <w:ind w:left="398"/>
              <w:jc w:val="left"/>
              <w:rPr>
                <w:sz w:val="20"/>
                <w:szCs w:val="20"/>
                <w:lang w:val="ru-RU"/>
              </w:rPr>
            </w:pPr>
            <w:r w:rsidRPr="00F13E64">
              <w:rPr>
                <w:sz w:val="20"/>
                <w:szCs w:val="20"/>
                <w:lang w:val="ru-RU"/>
              </w:rPr>
              <w:t xml:space="preserve">для </w:t>
            </w:r>
            <w:r w:rsidR="001050CE" w:rsidRPr="00F13E64">
              <w:rPr>
                <w:sz w:val="20"/>
                <w:szCs w:val="20"/>
                <w:lang w:val="ru-RU"/>
              </w:rPr>
              <w:t>г. Знаменск</w:t>
            </w:r>
            <w:r w:rsidRPr="00F13E64">
              <w:rPr>
                <w:sz w:val="20"/>
                <w:szCs w:val="20"/>
                <w:lang w:val="ru-RU"/>
              </w:rPr>
              <w:t xml:space="preserve"> – 539 м</w:t>
            </w:r>
            <w:r w:rsidRPr="00F13E64">
              <w:rPr>
                <w:sz w:val="20"/>
                <w:szCs w:val="20"/>
                <w:vertAlign w:val="superscript"/>
                <w:lang w:val="ru-RU"/>
              </w:rPr>
              <w:t>2</w:t>
            </w:r>
            <w:r w:rsidRPr="00F13E64">
              <w:rPr>
                <w:sz w:val="20"/>
                <w:szCs w:val="20"/>
                <w:lang w:val="ru-RU"/>
              </w:rPr>
              <w:t>/1000 чел.;</w:t>
            </w:r>
          </w:p>
          <w:p w:rsidR="00095F0C" w:rsidRPr="00F13E64" w:rsidRDefault="00095F0C" w:rsidP="000E1A6E">
            <w:pPr>
              <w:pStyle w:val="aff6"/>
              <w:numPr>
                <w:ilvl w:val="0"/>
                <w:numId w:val="20"/>
              </w:numPr>
              <w:ind w:left="398"/>
              <w:jc w:val="left"/>
              <w:rPr>
                <w:sz w:val="20"/>
                <w:szCs w:val="20"/>
                <w:lang w:val="ru-RU"/>
              </w:rPr>
            </w:pPr>
            <w:r w:rsidRPr="00F13E64">
              <w:rPr>
                <w:sz w:val="20"/>
                <w:szCs w:val="20"/>
                <w:lang w:val="ru-RU"/>
              </w:rPr>
              <w:t>для городских поселений (минимальный показатель по районам, имеющих в составе городское поселение) – 534 м</w:t>
            </w:r>
            <w:r w:rsidRPr="00F13E64">
              <w:rPr>
                <w:sz w:val="20"/>
                <w:szCs w:val="20"/>
                <w:vertAlign w:val="superscript"/>
                <w:lang w:val="ru-RU"/>
              </w:rPr>
              <w:t>2</w:t>
            </w:r>
            <w:r w:rsidRPr="00F13E64">
              <w:rPr>
                <w:sz w:val="20"/>
                <w:szCs w:val="20"/>
                <w:lang w:val="ru-RU"/>
              </w:rPr>
              <w:t>/1000 чел.;</w:t>
            </w:r>
          </w:p>
          <w:p w:rsidR="00095F0C" w:rsidRPr="00F13E64" w:rsidRDefault="00095F0C" w:rsidP="000E1A6E">
            <w:pPr>
              <w:pStyle w:val="aff6"/>
              <w:numPr>
                <w:ilvl w:val="0"/>
                <w:numId w:val="20"/>
              </w:numPr>
              <w:ind w:left="398"/>
              <w:jc w:val="left"/>
              <w:rPr>
                <w:sz w:val="20"/>
                <w:szCs w:val="20"/>
                <w:lang w:val="ru-RU"/>
              </w:rPr>
            </w:pPr>
            <w:r w:rsidRPr="00F13E64">
              <w:rPr>
                <w:sz w:val="20"/>
                <w:szCs w:val="20"/>
                <w:lang w:val="ru-RU"/>
              </w:rPr>
              <w:t>для сельских поселений (минимальный показатель по районам, имеющих в составе сельское поселение) – 475 м</w:t>
            </w:r>
            <w:r w:rsidRPr="00F13E64">
              <w:rPr>
                <w:sz w:val="20"/>
                <w:szCs w:val="20"/>
                <w:vertAlign w:val="superscript"/>
                <w:lang w:val="ru-RU"/>
              </w:rPr>
              <w:t>2</w:t>
            </w:r>
            <w:r w:rsidRPr="00F13E64">
              <w:rPr>
                <w:sz w:val="20"/>
                <w:szCs w:val="20"/>
                <w:lang w:val="ru-RU"/>
              </w:rPr>
              <w:t>/1000 чел.</w:t>
            </w:r>
          </w:p>
          <w:bookmarkEnd w:id="277"/>
          <w:bookmarkEnd w:id="278"/>
          <w:p w:rsidR="00095F0C" w:rsidRPr="00F13E64" w:rsidRDefault="00095F0C" w:rsidP="000E1A6E">
            <w:pPr>
              <w:pStyle w:val="aff6"/>
              <w:ind w:firstLine="0"/>
              <w:jc w:val="left"/>
              <w:rPr>
                <w:sz w:val="20"/>
                <w:szCs w:val="20"/>
                <w:lang w:val="ru-RU"/>
              </w:rPr>
            </w:pPr>
            <w:r w:rsidRPr="00F13E64">
              <w:rPr>
                <w:sz w:val="20"/>
                <w:szCs w:val="20"/>
                <w:lang w:val="ru-RU"/>
              </w:rPr>
              <w:t>Соответствующие показатели приняты для объектов, реализующих продовольственные товары и непродовольственные товары.</w:t>
            </w:r>
          </w:p>
        </w:tc>
      </w:tr>
      <w:tr w:rsidR="00095F0C" w:rsidRPr="00F13E64" w:rsidTr="00D91184">
        <w:tc>
          <w:tcPr>
            <w:tcW w:w="1304" w:type="dxa"/>
            <w:vMerge/>
            <w:shd w:val="clear" w:color="auto" w:fill="F2F2F2" w:themeFill="background1" w:themeFillShade="F2"/>
          </w:tcPr>
          <w:p w:rsidR="00095F0C" w:rsidRPr="00F13E64" w:rsidRDefault="00095F0C" w:rsidP="000E1A6E">
            <w:pPr>
              <w:pStyle w:val="aff6"/>
              <w:ind w:firstLine="0"/>
              <w:jc w:val="left"/>
              <w:rPr>
                <w:sz w:val="20"/>
                <w:szCs w:val="20"/>
                <w:lang w:val="ru-RU"/>
              </w:rPr>
            </w:pPr>
          </w:p>
        </w:tc>
        <w:tc>
          <w:tcPr>
            <w:tcW w:w="1843" w:type="dxa"/>
          </w:tcPr>
          <w:p w:rsidR="00095F0C" w:rsidRPr="00F13E64" w:rsidRDefault="00095F0C" w:rsidP="000E1A6E">
            <w:pPr>
              <w:pStyle w:val="aff6"/>
              <w:ind w:firstLine="0"/>
              <w:jc w:val="left"/>
              <w:rPr>
                <w:sz w:val="20"/>
                <w:szCs w:val="20"/>
                <w:lang w:val="ru-RU"/>
              </w:rPr>
            </w:pPr>
            <w:r w:rsidRPr="00F13E64">
              <w:rPr>
                <w:sz w:val="20"/>
                <w:szCs w:val="20"/>
                <w:lang w:val="ru-RU"/>
              </w:rPr>
              <w:t>Расчетный показ</w:t>
            </w:r>
            <w:r w:rsidRPr="00F13E64">
              <w:rPr>
                <w:sz w:val="20"/>
                <w:szCs w:val="20"/>
                <w:lang w:val="ru-RU"/>
              </w:rPr>
              <w:t>а</w:t>
            </w:r>
            <w:r w:rsidRPr="00F13E64">
              <w:rPr>
                <w:sz w:val="20"/>
                <w:szCs w:val="20"/>
                <w:lang w:val="ru-RU"/>
              </w:rPr>
              <w:t>тель максимально допустимого уровня территориальной доступности</w:t>
            </w:r>
          </w:p>
        </w:tc>
        <w:tc>
          <w:tcPr>
            <w:tcW w:w="6236" w:type="dxa"/>
            <w:gridSpan w:val="3"/>
          </w:tcPr>
          <w:p w:rsidR="00095F0C" w:rsidRPr="00F13E64" w:rsidRDefault="00095F0C" w:rsidP="000E1A6E">
            <w:pPr>
              <w:pStyle w:val="aff6"/>
              <w:ind w:firstLine="0"/>
              <w:jc w:val="center"/>
              <w:rPr>
                <w:sz w:val="20"/>
                <w:szCs w:val="20"/>
                <w:lang w:val="ru-RU"/>
              </w:rPr>
            </w:pPr>
            <w:r w:rsidRPr="00F13E64">
              <w:rPr>
                <w:sz w:val="20"/>
                <w:szCs w:val="20"/>
                <w:lang w:val="ru-RU"/>
              </w:rPr>
              <w:t>Не нормируется</w:t>
            </w:r>
          </w:p>
        </w:tc>
      </w:tr>
      <w:tr w:rsidR="00095F0C" w:rsidRPr="00F13E64" w:rsidTr="00D91184">
        <w:tc>
          <w:tcPr>
            <w:tcW w:w="1304" w:type="dxa"/>
            <w:vMerge w:val="restart"/>
            <w:shd w:val="clear" w:color="auto" w:fill="F2F2F2" w:themeFill="background1" w:themeFillShade="F2"/>
          </w:tcPr>
          <w:p w:rsidR="00095F0C" w:rsidRPr="00F13E64" w:rsidRDefault="00095F0C" w:rsidP="000E1A6E">
            <w:pPr>
              <w:pStyle w:val="aff6"/>
              <w:ind w:firstLine="0"/>
              <w:jc w:val="left"/>
              <w:rPr>
                <w:sz w:val="20"/>
                <w:szCs w:val="20"/>
                <w:lang w:val="ru-RU"/>
              </w:rPr>
            </w:pPr>
            <w:r w:rsidRPr="00F13E64">
              <w:rPr>
                <w:sz w:val="20"/>
                <w:szCs w:val="20"/>
                <w:lang w:val="ru-RU"/>
              </w:rPr>
              <w:t>Розничные рынки</w:t>
            </w:r>
          </w:p>
        </w:tc>
        <w:tc>
          <w:tcPr>
            <w:tcW w:w="1843" w:type="dxa"/>
          </w:tcPr>
          <w:p w:rsidR="00095F0C" w:rsidRPr="00F13E64" w:rsidRDefault="00095F0C" w:rsidP="000E1A6E">
            <w:pPr>
              <w:pStyle w:val="aff6"/>
              <w:ind w:firstLine="0"/>
              <w:jc w:val="left"/>
              <w:rPr>
                <w:sz w:val="20"/>
                <w:szCs w:val="20"/>
                <w:lang w:val="ru-RU"/>
              </w:rPr>
            </w:pPr>
            <w:r w:rsidRPr="00F13E64">
              <w:rPr>
                <w:sz w:val="20"/>
                <w:szCs w:val="20"/>
                <w:lang w:val="ru-RU"/>
              </w:rPr>
              <w:t>Расчетный показ</w:t>
            </w:r>
            <w:r w:rsidRPr="00F13E64">
              <w:rPr>
                <w:sz w:val="20"/>
                <w:szCs w:val="20"/>
                <w:lang w:val="ru-RU"/>
              </w:rPr>
              <w:t>а</w:t>
            </w:r>
            <w:r w:rsidRPr="00F13E64">
              <w:rPr>
                <w:sz w:val="20"/>
                <w:szCs w:val="20"/>
                <w:lang w:val="ru-RU"/>
              </w:rPr>
              <w:t>тель минимально допустимого уровня обеспеченности</w:t>
            </w:r>
          </w:p>
        </w:tc>
        <w:tc>
          <w:tcPr>
            <w:tcW w:w="6236" w:type="dxa"/>
            <w:gridSpan w:val="3"/>
          </w:tcPr>
          <w:p w:rsidR="00095F0C" w:rsidRPr="00F13E64" w:rsidRDefault="00095F0C" w:rsidP="000E1A6E">
            <w:pPr>
              <w:pStyle w:val="aff6"/>
              <w:ind w:firstLine="0"/>
              <w:jc w:val="left"/>
              <w:rPr>
                <w:sz w:val="20"/>
                <w:szCs w:val="20"/>
                <w:lang w:val="ru-RU"/>
              </w:rPr>
            </w:pPr>
            <w:r w:rsidRPr="00F13E64">
              <w:rPr>
                <w:sz w:val="20"/>
                <w:szCs w:val="20"/>
                <w:lang w:val="ru-RU"/>
              </w:rPr>
              <w:t>Минимальное количество торговых мест принято в соответствии с п</w:t>
            </w:r>
            <w:r w:rsidRPr="00F13E64">
              <w:rPr>
                <w:sz w:val="20"/>
                <w:szCs w:val="20"/>
                <w:lang w:val="ru-RU"/>
              </w:rPr>
              <w:t>о</w:t>
            </w:r>
            <w:r w:rsidRPr="00F13E64">
              <w:rPr>
                <w:sz w:val="20"/>
                <w:szCs w:val="20"/>
                <w:lang w:val="ru-RU"/>
              </w:rPr>
              <w:t xml:space="preserve">становлением Минэкономразвития Астраханской области от 05.09.2016 </w:t>
            </w:r>
            <w:r w:rsidR="008F09BF" w:rsidRPr="00F13E64">
              <w:rPr>
                <w:sz w:val="20"/>
                <w:szCs w:val="20"/>
                <w:lang w:val="ru-RU"/>
              </w:rPr>
              <w:t>№ </w:t>
            </w:r>
            <w:r w:rsidRPr="00F13E64">
              <w:rPr>
                <w:sz w:val="20"/>
                <w:szCs w:val="20"/>
                <w:lang w:val="ru-RU"/>
              </w:rPr>
              <w:t>011-п «О нормативах минимальной обеспеченности населения пл</w:t>
            </w:r>
            <w:r w:rsidRPr="00F13E64">
              <w:rPr>
                <w:sz w:val="20"/>
                <w:szCs w:val="20"/>
                <w:lang w:val="ru-RU"/>
              </w:rPr>
              <w:t>о</w:t>
            </w:r>
            <w:r w:rsidRPr="00F13E64">
              <w:rPr>
                <w:sz w:val="20"/>
                <w:szCs w:val="20"/>
                <w:lang w:val="ru-RU"/>
              </w:rPr>
              <w:t>щадью торговых объектов на территории Астраханской области» (ред. от 10.10.2016):</w:t>
            </w:r>
          </w:p>
          <w:p w:rsidR="00095F0C" w:rsidRPr="00F13E64" w:rsidRDefault="00095F0C" w:rsidP="000E1A6E">
            <w:pPr>
              <w:pStyle w:val="aff6"/>
              <w:numPr>
                <w:ilvl w:val="0"/>
                <w:numId w:val="20"/>
              </w:numPr>
              <w:ind w:left="398"/>
              <w:jc w:val="left"/>
              <w:rPr>
                <w:sz w:val="20"/>
                <w:szCs w:val="20"/>
                <w:lang w:val="ru-RU"/>
              </w:rPr>
            </w:pPr>
            <w:r w:rsidRPr="00F13E64">
              <w:rPr>
                <w:sz w:val="20"/>
                <w:szCs w:val="20"/>
                <w:lang w:val="ru-RU"/>
              </w:rPr>
              <w:t>для г. Астрахань – 2,33 мест/1000 чел.;</w:t>
            </w:r>
          </w:p>
          <w:p w:rsidR="00095F0C" w:rsidRPr="00F13E64" w:rsidRDefault="00095F0C" w:rsidP="000E1A6E">
            <w:pPr>
              <w:pStyle w:val="aff6"/>
              <w:numPr>
                <w:ilvl w:val="0"/>
                <w:numId w:val="20"/>
              </w:numPr>
              <w:ind w:left="398"/>
              <w:jc w:val="left"/>
              <w:rPr>
                <w:sz w:val="20"/>
                <w:szCs w:val="20"/>
                <w:lang w:val="ru-RU"/>
              </w:rPr>
            </w:pPr>
            <w:r w:rsidRPr="00F13E64">
              <w:rPr>
                <w:sz w:val="20"/>
                <w:szCs w:val="20"/>
                <w:lang w:val="ru-RU"/>
              </w:rPr>
              <w:t xml:space="preserve">для </w:t>
            </w:r>
            <w:r w:rsidR="001050CE" w:rsidRPr="00F13E64">
              <w:rPr>
                <w:sz w:val="20"/>
                <w:szCs w:val="20"/>
                <w:lang w:val="ru-RU"/>
              </w:rPr>
              <w:t>г. Знаменск</w:t>
            </w:r>
            <w:r w:rsidRPr="00F13E64">
              <w:rPr>
                <w:sz w:val="20"/>
                <w:szCs w:val="20"/>
                <w:lang w:val="ru-RU"/>
              </w:rPr>
              <w:t xml:space="preserve"> – 2,6 мест/1000 чел.;</w:t>
            </w:r>
          </w:p>
          <w:p w:rsidR="00095F0C" w:rsidRPr="00F13E64" w:rsidRDefault="00095F0C" w:rsidP="000E1A6E">
            <w:pPr>
              <w:pStyle w:val="aff6"/>
              <w:numPr>
                <w:ilvl w:val="0"/>
                <w:numId w:val="20"/>
              </w:numPr>
              <w:ind w:left="398"/>
              <w:jc w:val="left"/>
              <w:rPr>
                <w:sz w:val="20"/>
                <w:szCs w:val="20"/>
                <w:lang w:val="ru-RU"/>
              </w:rPr>
            </w:pPr>
            <w:r w:rsidRPr="00F13E64">
              <w:rPr>
                <w:sz w:val="20"/>
                <w:szCs w:val="20"/>
                <w:lang w:val="ru-RU"/>
              </w:rPr>
              <w:t>для городских поселений (минимальный показатель по районам, имеющих в составе городское поселение) – 2,26 мест/1000 чел.;</w:t>
            </w:r>
          </w:p>
          <w:p w:rsidR="00095F0C" w:rsidRPr="00F13E64" w:rsidRDefault="00095F0C" w:rsidP="000E1A6E">
            <w:pPr>
              <w:pStyle w:val="aff6"/>
              <w:numPr>
                <w:ilvl w:val="0"/>
                <w:numId w:val="20"/>
              </w:numPr>
              <w:ind w:left="398"/>
              <w:jc w:val="left"/>
              <w:rPr>
                <w:sz w:val="20"/>
                <w:szCs w:val="20"/>
                <w:lang w:val="ru-RU"/>
              </w:rPr>
            </w:pPr>
            <w:r w:rsidRPr="00F13E64">
              <w:rPr>
                <w:sz w:val="20"/>
                <w:szCs w:val="20"/>
                <w:lang w:val="ru-RU"/>
              </w:rPr>
              <w:t>для сельских поселений (минимальный показатель по районам, имеющих в составе сельское поселение) – 2,25 мест/1000 чел.</w:t>
            </w:r>
          </w:p>
        </w:tc>
      </w:tr>
      <w:tr w:rsidR="00095F0C" w:rsidRPr="00F13E64" w:rsidTr="00D91184">
        <w:tc>
          <w:tcPr>
            <w:tcW w:w="1304" w:type="dxa"/>
            <w:vMerge/>
            <w:shd w:val="clear" w:color="auto" w:fill="F2F2F2" w:themeFill="background1" w:themeFillShade="F2"/>
          </w:tcPr>
          <w:p w:rsidR="00095F0C" w:rsidRPr="00F13E64" w:rsidRDefault="00095F0C" w:rsidP="000E1A6E">
            <w:pPr>
              <w:pStyle w:val="aff6"/>
              <w:ind w:firstLine="0"/>
              <w:jc w:val="left"/>
              <w:rPr>
                <w:sz w:val="20"/>
                <w:szCs w:val="20"/>
                <w:lang w:val="ru-RU"/>
              </w:rPr>
            </w:pPr>
          </w:p>
        </w:tc>
        <w:tc>
          <w:tcPr>
            <w:tcW w:w="1843" w:type="dxa"/>
          </w:tcPr>
          <w:p w:rsidR="00095F0C" w:rsidRPr="00F13E64" w:rsidRDefault="00095F0C" w:rsidP="000E1A6E">
            <w:pPr>
              <w:pStyle w:val="aff6"/>
              <w:ind w:firstLine="0"/>
              <w:jc w:val="left"/>
              <w:rPr>
                <w:sz w:val="20"/>
                <w:szCs w:val="20"/>
                <w:lang w:val="ru-RU"/>
              </w:rPr>
            </w:pPr>
            <w:r w:rsidRPr="00F13E64">
              <w:rPr>
                <w:sz w:val="20"/>
                <w:szCs w:val="20"/>
                <w:lang w:val="ru-RU"/>
              </w:rPr>
              <w:t>Расчетный показ</w:t>
            </w:r>
            <w:r w:rsidRPr="00F13E64">
              <w:rPr>
                <w:sz w:val="20"/>
                <w:szCs w:val="20"/>
                <w:lang w:val="ru-RU"/>
              </w:rPr>
              <w:t>а</w:t>
            </w:r>
            <w:r w:rsidRPr="00F13E64">
              <w:rPr>
                <w:sz w:val="20"/>
                <w:szCs w:val="20"/>
                <w:lang w:val="ru-RU"/>
              </w:rPr>
              <w:t>тель максимально допустимого уровня</w:t>
            </w:r>
          </w:p>
        </w:tc>
        <w:tc>
          <w:tcPr>
            <w:tcW w:w="6236" w:type="dxa"/>
            <w:gridSpan w:val="3"/>
          </w:tcPr>
          <w:p w:rsidR="00095F0C" w:rsidRPr="00F13E64" w:rsidRDefault="00095F0C" w:rsidP="000E1A6E">
            <w:pPr>
              <w:pStyle w:val="aff6"/>
              <w:ind w:firstLine="0"/>
              <w:jc w:val="left"/>
              <w:rPr>
                <w:sz w:val="20"/>
                <w:szCs w:val="20"/>
                <w:lang w:val="ru-RU"/>
              </w:rPr>
            </w:pPr>
            <w:r w:rsidRPr="00F13E64">
              <w:rPr>
                <w:sz w:val="20"/>
                <w:szCs w:val="20"/>
                <w:lang w:val="ru-RU"/>
              </w:rPr>
              <w:t>Транспортная доступность в</w:t>
            </w:r>
            <w:r w:rsidR="007078D4" w:rsidRPr="00F13E64">
              <w:rPr>
                <w:sz w:val="20"/>
                <w:szCs w:val="20"/>
                <w:lang w:val="ru-RU"/>
              </w:rPr>
              <w:t xml:space="preserve"> 40 мин. для городского округа </w:t>
            </w:r>
            <w:r w:rsidRPr="00F13E64">
              <w:rPr>
                <w:sz w:val="20"/>
                <w:szCs w:val="20"/>
                <w:lang w:val="ru-RU"/>
              </w:rPr>
              <w:t>и 30 мин. для городского поселения и сельского поселения принята исходя из времени, за которое можно добраться от самого удаленного населенн</w:t>
            </w:r>
            <w:r w:rsidRPr="00F13E64">
              <w:rPr>
                <w:sz w:val="20"/>
                <w:szCs w:val="20"/>
                <w:lang w:val="ru-RU"/>
              </w:rPr>
              <w:t>о</w:t>
            </w:r>
            <w:r w:rsidRPr="00F13E64">
              <w:rPr>
                <w:sz w:val="20"/>
                <w:szCs w:val="20"/>
                <w:lang w:val="ru-RU"/>
              </w:rPr>
              <w:t>го пункта муниципального образования до объекта.</w:t>
            </w:r>
          </w:p>
        </w:tc>
      </w:tr>
    </w:tbl>
    <w:p w:rsidR="007153F9" w:rsidRPr="00F13E64" w:rsidRDefault="007153F9" w:rsidP="00752A28">
      <w:pPr>
        <w:pStyle w:val="20"/>
        <w:numPr>
          <w:ilvl w:val="1"/>
          <w:numId w:val="13"/>
        </w:numPr>
        <w:ind w:left="0" w:firstLine="0"/>
      </w:pPr>
      <w:bookmarkStart w:id="279" w:name="_Toc494296368"/>
      <w:r w:rsidRPr="00F13E64">
        <w:lastRenderedPageBreak/>
        <w:t xml:space="preserve">Объекты местного значения </w:t>
      </w:r>
      <w:r w:rsidR="002F577C" w:rsidRPr="00F13E64">
        <w:t xml:space="preserve">поселения, городского округа </w:t>
      </w:r>
      <w:r w:rsidRPr="00F13E64">
        <w:t>в области деятельности органов местного самоуправления</w:t>
      </w:r>
      <w:bookmarkEnd w:id="279"/>
    </w:p>
    <w:p w:rsidR="003324FD" w:rsidRPr="00F13E64" w:rsidRDefault="003324FD" w:rsidP="003324FD">
      <w:pPr>
        <w:spacing w:before="120"/>
        <w:jc w:val="right"/>
        <w:rPr>
          <w:b/>
          <w:i/>
        </w:rPr>
      </w:pPr>
      <w:r w:rsidRPr="00F13E64">
        <w:rPr>
          <w:b/>
          <w:i/>
        </w:rPr>
        <w:t xml:space="preserve">Таблица </w:t>
      </w:r>
      <w:r w:rsidR="00752A28" w:rsidRPr="00F13E64">
        <w:rPr>
          <w:b/>
          <w:i/>
        </w:rPr>
        <w:t>2.</w:t>
      </w:r>
      <w:r w:rsidR="00D91184" w:rsidRPr="00F13E64">
        <w:rPr>
          <w:b/>
          <w:i/>
        </w:rPr>
        <w:t>9</w:t>
      </w:r>
    </w:p>
    <w:p w:rsidR="003324FD" w:rsidRPr="00F13E64" w:rsidRDefault="003324FD" w:rsidP="003324FD">
      <w:pPr>
        <w:spacing w:after="120"/>
        <w:ind w:firstLine="0"/>
        <w:jc w:val="center"/>
        <w:rPr>
          <w:b/>
          <w:i/>
        </w:rPr>
      </w:pPr>
      <w:bookmarkStart w:id="280" w:name="OLE_LINK1034"/>
      <w:bookmarkStart w:id="281" w:name="OLE_LINK1035"/>
      <w:bookmarkStart w:id="282" w:name="OLE_LINK1036"/>
      <w:r w:rsidRPr="00F13E64">
        <w:rPr>
          <w:b/>
          <w:i/>
        </w:rPr>
        <w:t xml:space="preserve">Обоснование расчетных показателей, устанавливаемых для объектов </w:t>
      </w:r>
      <w:bookmarkEnd w:id="280"/>
      <w:bookmarkEnd w:id="281"/>
      <w:bookmarkEnd w:id="282"/>
      <w:r w:rsidRPr="00F13E64">
        <w:rPr>
          <w:b/>
          <w:i/>
        </w:rPr>
        <w:t xml:space="preserve">местного </w:t>
      </w:r>
      <w:proofErr w:type="spellStart"/>
      <w:r w:rsidRPr="00F13E64">
        <w:rPr>
          <w:b/>
          <w:i/>
        </w:rPr>
        <w:t>зн</w:t>
      </w:r>
      <w:r w:rsidRPr="00F13E64">
        <w:rPr>
          <w:b/>
          <w:i/>
        </w:rPr>
        <w:t>а</w:t>
      </w:r>
      <w:r w:rsidRPr="00F13E64">
        <w:rPr>
          <w:b/>
          <w:i/>
        </w:rPr>
        <w:t>чения</w:t>
      </w:r>
      <w:r w:rsidR="00752A28" w:rsidRPr="00F13E64">
        <w:rPr>
          <w:b/>
          <w:i/>
        </w:rPr>
        <w:t>поселения</w:t>
      </w:r>
      <w:proofErr w:type="spellEnd"/>
      <w:r w:rsidR="00752A28" w:rsidRPr="00F13E64">
        <w:rPr>
          <w:b/>
          <w:i/>
        </w:rPr>
        <w:t>, городского округа</w:t>
      </w:r>
      <w:r w:rsidRPr="00F13E64">
        <w:rPr>
          <w:b/>
          <w:i/>
        </w:rPr>
        <w:t xml:space="preserve"> в области деятельности органов местного сам</w:t>
      </w:r>
      <w:r w:rsidRPr="00F13E64">
        <w:rPr>
          <w:b/>
          <w:i/>
        </w:rPr>
        <w:t>о</w:t>
      </w:r>
      <w:r w:rsidRPr="00F13E64">
        <w:rPr>
          <w:b/>
          <w:i/>
        </w:rPr>
        <w:t>управления</w:t>
      </w:r>
    </w:p>
    <w:tbl>
      <w:tblPr>
        <w:tblStyle w:val="af1"/>
        <w:tblW w:w="95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2268"/>
        <w:gridCol w:w="1942"/>
        <w:gridCol w:w="2126"/>
        <w:gridCol w:w="1886"/>
      </w:tblGrid>
      <w:tr w:rsidR="001D2C61" w:rsidRPr="00F13E64" w:rsidTr="001D2C61">
        <w:trPr>
          <w:tblHeader/>
        </w:trPr>
        <w:tc>
          <w:tcPr>
            <w:tcW w:w="1304" w:type="dxa"/>
            <w:vMerge w:val="restart"/>
            <w:shd w:val="clear" w:color="auto" w:fill="D9D9D9" w:themeFill="background1" w:themeFillShade="D9"/>
          </w:tcPr>
          <w:p w:rsidR="001D2C61" w:rsidRPr="00F13E64" w:rsidRDefault="001D2C61" w:rsidP="005E7328">
            <w:pPr>
              <w:pStyle w:val="aff6"/>
              <w:ind w:firstLine="0"/>
              <w:jc w:val="center"/>
              <w:rPr>
                <w:b/>
                <w:i/>
                <w:sz w:val="20"/>
                <w:szCs w:val="20"/>
                <w:lang w:val="ru-RU"/>
              </w:rPr>
            </w:pPr>
            <w:r w:rsidRPr="00F13E64">
              <w:rPr>
                <w:b/>
                <w:i/>
                <w:sz w:val="20"/>
                <w:szCs w:val="20"/>
                <w:lang w:val="ru-RU"/>
              </w:rPr>
              <w:t>Наименов</w:t>
            </w:r>
            <w:r w:rsidRPr="00F13E64">
              <w:rPr>
                <w:b/>
                <w:i/>
                <w:sz w:val="20"/>
                <w:szCs w:val="20"/>
                <w:lang w:val="ru-RU"/>
              </w:rPr>
              <w:t>а</w:t>
            </w:r>
            <w:r w:rsidRPr="00F13E64">
              <w:rPr>
                <w:b/>
                <w:i/>
                <w:sz w:val="20"/>
                <w:szCs w:val="20"/>
                <w:lang w:val="ru-RU"/>
              </w:rPr>
              <w:t>ние вида об</w:t>
            </w:r>
            <w:r w:rsidRPr="00F13E64">
              <w:rPr>
                <w:b/>
                <w:i/>
                <w:sz w:val="20"/>
                <w:szCs w:val="20"/>
                <w:lang w:val="ru-RU"/>
              </w:rPr>
              <w:t>ъ</w:t>
            </w:r>
            <w:r w:rsidRPr="00F13E64">
              <w:rPr>
                <w:b/>
                <w:i/>
                <w:sz w:val="20"/>
                <w:szCs w:val="20"/>
                <w:lang w:val="ru-RU"/>
              </w:rPr>
              <w:t>екта</w:t>
            </w:r>
          </w:p>
        </w:tc>
        <w:tc>
          <w:tcPr>
            <w:tcW w:w="2268" w:type="dxa"/>
            <w:vMerge w:val="restart"/>
            <w:shd w:val="clear" w:color="auto" w:fill="D9D9D9" w:themeFill="background1" w:themeFillShade="D9"/>
          </w:tcPr>
          <w:p w:rsidR="001D2C61" w:rsidRPr="00F13E64" w:rsidRDefault="001D2C61" w:rsidP="005E7328">
            <w:pPr>
              <w:pStyle w:val="aff6"/>
              <w:ind w:firstLine="0"/>
              <w:jc w:val="center"/>
              <w:rPr>
                <w:b/>
                <w:i/>
                <w:sz w:val="20"/>
                <w:szCs w:val="20"/>
                <w:lang w:val="ru-RU"/>
              </w:rPr>
            </w:pPr>
            <w:r w:rsidRPr="00F13E64">
              <w:rPr>
                <w:b/>
                <w:i/>
                <w:sz w:val="20"/>
                <w:szCs w:val="20"/>
                <w:lang w:val="ru-RU"/>
              </w:rPr>
              <w:t>Тип расчетного пок</w:t>
            </w:r>
            <w:r w:rsidRPr="00F13E64">
              <w:rPr>
                <w:b/>
                <w:i/>
                <w:sz w:val="20"/>
                <w:szCs w:val="20"/>
                <w:lang w:val="ru-RU"/>
              </w:rPr>
              <w:t>а</w:t>
            </w:r>
            <w:r w:rsidRPr="00F13E64">
              <w:rPr>
                <w:b/>
                <w:i/>
                <w:sz w:val="20"/>
                <w:szCs w:val="20"/>
                <w:lang w:val="ru-RU"/>
              </w:rPr>
              <w:t>зателя</w:t>
            </w:r>
          </w:p>
        </w:tc>
        <w:tc>
          <w:tcPr>
            <w:tcW w:w="5954" w:type="dxa"/>
            <w:gridSpan w:val="3"/>
            <w:shd w:val="clear" w:color="auto" w:fill="D9D9D9" w:themeFill="background1" w:themeFillShade="D9"/>
          </w:tcPr>
          <w:p w:rsidR="001D2C61" w:rsidRPr="00F13E64" w:rsidRDefault="005E7328" w:rsidP="005E7328">
            <w:pPr>
              <w:pStyle w:val="aff6"/>
              <w:ind w:firstLine="0"/>
              <w:jc w:val="center"/>
              <w:rPr>
                <w:b/>
                <w:i/>
                <w:sz w:val="20"/>
                <w:szCs w:val="20"/>
                <w:lang w:val="ru-RU"/>
              </w:rPr>
            </w:pPr>
            <w:r w:rsidRPr="00F13E64">
              <w:rPr>
                <w:b/>
                <w:i/>
                <w:sz w:val="20"/>
                <w:szCs w:val="20"/>
                <w:lang w:val="ru-RU"/>
              </w:rPr>
              <w:t>Обос</w:t>
            </w:r>
            <w:r w:rsidR="00752A28" w:rsidRPr="00F13E64">
              <w:rPr>
                <w:b/>
                <w:i/>
                <w:sz w:val="20"/>
                <w:szCs w:val="20"/>
                <w:lang w:val="ru-RU"/>
              </w:rPr>
              <w:t>н</w:t>
            </w:r>
            <w:r w:rsidRPr="00F13E64">
              <w:rPr>
                <w:b/>
                <w:i/>
                <w:sz w:val="20"/>
                <w:szCs w:val="20"/>
                <w:lang w:val="ru-RU"/>
              </w:rPr>
              <w:t>ование</w:t>
            </w:r>
            <w:r w:rsidR="001D2C61" w:rsidRPr="00F13E64">
              <w:rPr>
                <w:b/>
                <w:i/>
                <w:sz w:val="20"/>
                <w:szCs w:val="20"/>
                <w:lang w:val="ru-RU"/>
              </w:rPr>
              <w:t xml:space="preserve"> расчетного показателя</w:t>
            </w:r>
          </w:p>
        </w:tc>
      </w:tr>
      <w:tr w:rsidR="00867B08" w:rsidRPr="00F13E64" w:rsidTr="00427603">
        <w:trPr>
          <w:tblHeader/>
        </w:trPr>
        <w:tc>
          <w:tcPr>
            <w:tcW w:w="1304" w:type="dxa"/>
            <w:vMerge/>
            <w:shd w:val="clear" w:color="auto" w:fill="F2F2F2" w:themeFill="background1" w:themeFillShade="F2"/>
          </w:tcPr>
          <w:p w:rsidR="00867B08" w:rsidRPr="00F13E64" w:rsidRDefault="00867B08" w:rsidP="005E7328">
            <w:pPr>
              <w:pStyle w:val="aff6"/>
              <w:ind w:firstLine="0"/>
              <w:jc w:val="left"/>
              <w:rPr>
                <w:sz w:val="21"/>
                <w:szCs w:val="21"/>
                <w:lang w:val="ru-RU"/>
              </w:rPr>
            </w:pPr>
          </w:p>
        </w:tc>
        <w:tc>
          <w:tcPr>
            <w:tcW w:w="2268" w:type="dxa"/>
            <w:vMerge/>
          </w:tcPr>
          <w:p w:rsidR="00867B08" w:rsidRPr="00F13E64" w:rsidRDefault="00867B08" w:rsidP="005E7328">
            <w:pPr>
              <w:pStyle w:val="aff6"/>
              <w:ind w:firstLine="0"/>
              <w:jc w:val="left"/>
              <w:rPr>
                <w:sz w:val="20"/>
                <w:szCs w:val="20"/>
                <w:lang w:val="ru-RU"/>
              </w:rPr>
            </w:pPr>
          </w:p>
        </w:tc>
        <w:tc>
          <w:tcPr>
            <w:tcW w:w="1942" w:type="dxa"/>
            <w:shd w:val="clear" w:color="auto" w:fill="D9D9D9" w:themeFill="background1" w:themeFillShade="D9"/>
          </w:tcPr>
          <w:p w:rsidR="00867B08" w:rsidRPr="00F13E64" w:rsidRDefault="00867B08" w:rsidP="005E7328">
            <w:pPr>
              <w:pStyle w:val="aff6"/>
              <w:ind w:firstLine="0"/>
              <w:jc w:val="center"/>
              <w:rPr>
                <w:b/>
                <w:i/>
                <w:sz w:val="20"/>
                <w:szCs w:val="20"/>
                <w:lang w:val="ru-RU"/>
              </w:rPr>
            </w:pPr>
            <w:r w:rsidRPr="00F13E64">
              <w:rPr>
                <w:b/>
                <w:i/>
                <w:sz w:val="20"/>
                <w:szCs w:val="20"/>
                <w:lang w:val="ru-RU"/>
              </w:rPr>
              <w:t>городской округ</w:t>
            </w:r>
          </w:p>
        </w:tc>
        <w:tc>
          <w:tcPr>
            <w:tcW w:w="2126" w:type="dxa"/>
            <w:shd w:val="clear" w:color="auto" w:fill="D9D9D9" w:themeFill="background1" w:themeFillShade="D9"/>
          </w:tcPr>
          <w:p w:rsidR="00867B08" w:rsidRPr="00F13E64" w:rsidRDefault="00867B08" w:rsidP="005E7328">
            <w:pPr>
              <w:pStyle w:val="aff6"/>
              <w:ind w:firstLine="0"/>
              <w:jc w:val="center"/>
              <w:rPr>
                <w:b/>
                <w:i/>
                <w:sz w:val="20"/>
                <w:szCs w:val="20"/>
                <w:lang w:val="ru-RU"/>
              </w:rPr>
            </w:pPr>
            <w:r w:rsidRPr="00F13E64">
              <w:rPr>
                <w:b/>
                <w:i/>
                <w:sz w:val="20"/>
                <w:szCs w:val="20"/>
                <w:lang w:val="ru-RU"/>
              </w:rPr>
              <w:t>городское поселение</w:t>
            </w:r>
          </w:p>
        </w:tc>
        <w:tc>
          <w:tcPr>
            <w:tcW w:w="1886" w:type="dxa"/>
            <w:shd w:val="clear" w:color="auto" w:fill="D9D9D9" w:themeFill="background1" w:themeFillShade="D9"/>
          </w:tcPr>
          <w:p w:rsidR="00867B08" w:rsidRPr="00F13E64" w:rsidRDefault="00867B08" w:rsidP="005E7328">
            <w:pPr>
              <w:pStyle w:val="aff6"/>
              <w:ind w:firstLine="0"/>
              <w:jc w:val="center"/>
              <w:rPr>
                <w:b/>
                <w:i/>
                <w:sz w:val="20"/>
                <w:szCs w:val="20"/>
                <w:lang w:val="ru-RU"/>
              </w:rPr>
            </w:pPr>
            <w:r w:rsidRPr="00F13E64">
              <w:rPr>
                <w:b/>
                <w:i/>
                <w:sz w:val="20"/>
                <w:szCs w:val="20"/>
                <w:lang w:val="ru-RU"/>
              </w:rPr>
              <w:t>сельское поселение</w:t>
            </w:r>
          </w:p>
        </w:tc>
      </w:tr>
      <w:tr w:rsidR="001D2C61" w:rsidRPr="00F13E64" w:rsidTr="001D2C61">
        <w:tc>
          <w:tcPr>
            <w:tcW w:w="1304" w:type="dxa"/>
            <w:vMerge w:val="restart"/>
            <w:shd w:val="clear" w:color="auto" w:fill="F2F2F2" w:themeFill="background1" w:themeFillShade="F2"/>
          </w:tcPr>
          <w:p w:rsidR="001D2C61" w:rsidRPr="00F13E64" w:rsidRDefault="001D2C61" w:rsidP="000E1A6E">
            <w:pPr>
              <w:pStyle w:val="aff6"/>
              <w:ind w:firstLine="0"/>
              <w:jc w:val="left"/>
              <w:rPr>
                <w:sz w:val="20"/>
                <w:szCs w:val="20"/>
                <w:lang w:val="ru-RU"/>
              </w:rPr>
            </w:pPr>
            <w:r w:rsidRPr="00F13E64">
              <w:rPr>
                <w:sz w:val="20"/>
                <w:szCs w:val="20"/>
                <w:lang w:val="ru-RU"/>
              </w:rPr>
              <w:t>Администр</w:t>
            </w:r>
            <w:r w:rsidRPr="00F13E64">
              <w:rPr>
                <w:sz w:val="20"/>
                <w:szCs w:val="20"/>
                <w:lang w:val="ru-RU"/>
              </w:rPr>
              <w:t>а</w:t>
            </w:r>
            <w:r w:rsidRPr="00F13E64">
              <w:rPr>
                <w:sz w:val="20"/>
                <w:szCs w:val="20"/>
                <w:lang w:val="ru-RU"/>
              </w:rPr>
              <w:t>тивное здание органа мес</w:t>
            </w:r>
            <w:r w:rsidRPr="00F13E64">
              <w:rPr>
                <w:sz w:val="20"/>
                <w:szCs w:val="20"/>
                <w:lang w:val="ru-RU"/>
              </w:rPr>
              <w:t>т</w:t>
            </w:r>
            <w:r w:rsidRPr="00F13E64">
              <w:rPr>
                <w:sz w:val="20"/>
                <w:szCs w:val="20"/>
                <w:lang w:val="ru-RU"/>
              </w:rPr>
              <w:t>ного сам</w:t>
            </w:r>
            <w:r w:rsidRPr="00F13E64">
              <w:rPr>
                <w:sz w:val="20"/>
                <w:szCs w:val="20"/>
                <w:lang w:val="ru-RU"/>
              </w:rPr>
              <w:t>о</w:t>
            </w:r>
            <w:r w:rsidRPr="00F13E64">
              <w:rPr>
                <w:sz w:val="20"/>
                <w:szCs w:val="20"/>
                <w:lang w:val="ru-RU"/>
              </w:rPr>
              <w:t>управления</w:t>
            </w:r>
          </w:p>
        </w:tc>
        <w:tc>
          <w:tcPr>
            <w:tcW w:w="2268" w:type="dxa"/>
          </w:tcPr>
          <w:p w:rsidR="001D2C61" w:rsidRPr="00F13E64" w:rsidRDefault="001D2C61" w:rsidP="000E1A6E">
            <w:pPr>
              <w:pStyle w:val="aff6"/>
              <w:ind w:firstLine="0"/>
              <w:jc w:val="left"/>
              <w:rPr>
                <w:sz w:val="20"/>
                <w:szCs w:val="20"/>
                <w:lang w:val="ru-RU"/>
              </w:rPr>
            </w:pPr>
            <w:r w:rsidRPr="00F13E64">
              <w:rPr>
                <w:sz w:val="20"/>
                <w:szCs w:val="20"/>
                <w:lang w:val="ru-RU"/>
              </w:rPr>
              <w:t>Расчетный показатель минимально допустимого уровня обеспеченности</w:t>
            </w:r>
          </w:p>
        </w:tc>
        <w:tc>
          <w:tcPr>
            <w:tcW w:w="5954" w:type="dxa"/>
            <w:gridSpan w:val="3"/>
          </w:tcPr>
          <w:p w:rsidR="001D2C61" w:rsidRPr="00F13E64" w:rsidRDefault="001D2C61" w:rsidP="000E1A6E">
            <w:pPr>
              <w:pStyle w:val="aff6"/>
              <w:ind w:firstLine="0"/>
              <w:jc w:val="left"/>
              <w:rPr>
                <w:sz w:val="20"/>
                <w:szCs w:val="20"/>
                <w:lang w:val="ru-RU"/>
              </w:rPr>
            </w:pPr>
            <w:bookmarkStart w:id="283" w:name="OLE_LINK991"/>
            <w:bookmarkStart w:id="284" w:name="OLE_LINK992"/>
            <w:bookmarkStart w:id="285" w:name="OLE_LINK995"/>
            <w:bookmarkStart w:id="286" w:name="OLE_LINK996"/>
            <w:r w:rsidRPr="00F13E64">
              <w:rPr>
                <w:sz w:val="20"/>
                <w:szCs w:val="20"/>
                <w:lang w:val="ru-RU"/>
              </w:rPr>
              <w:t>1 объект независимо от численности населения принят в соотве</w:t>
            </w:r>
            <w:r w:rsidRPr="00F13E64">
              <w:rPr>
                <w:sz w:val="20"/>
                <w:szCs w:val="20"/>
                <w:lang w:val="ru-RU"/>
              </w:rPr>
              <w:t>т</w:t>
            </w:r>
            <w:r w:rsidRPr="00F13E64">
              <w:rPr>
                <w:sz w:val="20"/>
                <w:szCs w:val="20"/>
                <w:lang w:val="ru-RU"/>
              </w:rPr>
              <w:t>ствии с полномочиями, установленными ст. 14, ст.15 и ст. 16 Фед</w:t>
            </w:r>
            <w:r w:rsidRPr="00F13E64">
              <w:rPr>
                <w:sz w:val="20"/>
                <w:szCs w:val="20"/>
                <w:lang w:val="ru-RU"/>
              </w:rPr>
              <w:t>е</w:t>
            </w:r>
            <w:r w:rsidRPr="00F13E64">
              <w:rPr>
                <w:sz w:val="20"/>
                <w:szCs w:val="20"/>
                <w:lang w:val="ru-RU"/>
              </w:rPr>
              <w:t xml:space="preserve">рального закона от 06.10.2003 </w:t>
            </w:r>
            <w:r w:rsidR="008F09BF" w:rsidRPr="00F13E64">
              <w:rPr>
                <w:sz w:val="20"/>
                <w:szCs w:val="20"/>
                <w:lang w:val="ru-RU"/>
              </w:rPr>
              <w:t>№ </w:t>
            </w:r>
            <w:r w:rsidRPr="00F13E64">
              <w:rPr>
                <w:sz w:val="20"/>
                <w:szCs w:val="20"/>
                <w:lang w:val="ru-RU"/>
              </w:rPr>
              <w:t>131-ФЗ» Об общих принципах о</w:t>
            </w:r>
            <w:r w:rsidRPr="00F13E64">
              <w:rPr>
                <w:sz w:val="20"/>
                <w:szCs w:val="20"/>
                <w:lang w:val="ru-RU"/>
              </w:rPr>
              <w:t>р</w:t>
            </w:r>
            <w:r w:rsidRPr="00F13E64">
              <w:rPr>
                <w:sz w:val="20"/>
                <w:szCs w:val="20"/>
                <w:lang w:val="ru-RU"/>
              </w:rPr>
              <w:t>ганизации местного самоуправления в Российской Федерации»</w:t>
            </w:r>
            <w:bookmarkEnd w:id="283"/>
            <w:bookmarkEnd w:id="284"/>
            <w:bookmarkEnd w:id="285"/>
            <w:bookmarkEnd w:id="286"/>
          </w:p>
        </w:tc>
      </w:tr>
      <w:tr w:rsidR="001D2C61" w:rsidRPr="00F13E64" w:rsidTr="001D2C61">
        <w:tc>
          <w:tcPr>
            <w:tcW w:w="1304" w:type="dxa"/>
            <w:vMerge/>
            <w:shd w:val="clear" w:color="auto" w:fill="F2F2F2" w:themeFill="background1" w:themeFillShade="F2"/>
          </w:tcPr>
          <w:p w:rsidR="001D2C61" w:rsidRPr="00F13E64" w:rsidRDefault="001D2C61" w:rsidP="000E1A6E">
            <w:pPr>
              <w:pStyle w:val="aff6"/>
              <w:ind w:firstLine="0"/>
              <w:jc w:val="left"/>
              <w:rPr>
                <w:sz w:val="20"/>
                <w:szCs w:val="20"/>
                <w:lang w:val="ru-RU"/>
              </w:rPr>
            </w:pPr>
          </w:p>
        </w:tc>
        <w:tc>
          <w:tcPr>
            <w:tcW w:w="2268" w:type="dxa"/>
          </w:tcPr>
          <w:p w:rsidR="001D2C61" w:rsidRPr="00F13E64" w:rsidRDefault="001D2C61" w:rsidP="000E1A6E">
            <w:pPr>
              <w:pStyle w:val="aff6"/>
              <w:ind w:firstLine="0"/>
              <w:jc w:val="left"/>
              <w:rPr>
                <w:sz w:val="20"/>
                <w:szCs w:val="20"/>
                <w:lang w:val="ru-RU"/>
              </w:rPr>
            </w:pPr>
            <w:r w:rsidRPr="00F13E64">
              <w:rPr>
                <w:sz w:val="20"/>
                <w:szCs w:val="20"/>
                <w:lang w:val="ru-RU"/>
              </w:rPr>
              <w:t>Расчетный показатель максимально допустим</w:t>
            </w:r>
            <w:r w:rsidRPr="00F13E64">
              <w:rPr>
                <w:sz w:val="20"/>
                <w:szCs w:val="20"/>
                <w:lang w:val="ru-RU"/>
              </w:rPr>
              <w:t>о</w:t>
            </w:r>
            <w:r w:rsidRPr="00F13E64">
              <w:rPr>
                <w:sz w:val="20"/>
                <w:szCs w:val="20"/>
                <w:lang w:val="ru-RU"/>
              </w:rPr>
              <w:t>го уровня территориал</w:t>
            </w:r>
            <w:r w:rsidRPr="00F13E64">
              <w:rPr>
                <w:sz w:val="20"/>
                <w:szCs w:val="20"/>
                <w:lang w:val="ru-RU"/>
              </w:rPr>
              <w:t>ь</w:t>
            </w:r>
            <w:r w:rsidRPr="00F13E64">
              <w:rPr>
                <w:sz w:val="20"/>
                <w:szCs w:val="20"/>
                <w:lang w:val="ru-RU"/>
              </w:rPr>
              <w:t>ной доступности</w:t>
            </w:r>
          </w:p>
        </w:tc>
        <w:tc>
          <w:tcPr>
            <w:tcW w:w="5954" w:type="dxa"/>
            <w:gridSpan w:val="3"/>
          </w:tcPr>
          <w:p w:rsidR="001D2C61" w:rsidRPr="00F13E64" w:rsidRDefault="001D2C61" w:rsidP="000E1A6E">
            <w:pPr>
              <w:pStyle w:val="aff6"/>
              <w:ind w:firstLine="0"/>
              <w:jc w:val="left"/>
              <w:rPr>
                <w:sz w:val="20"/>
                <w:szCs w:val="20"/>
                <w:lang w:val="ru-RU"/>
              </w:rPr>
            </w:pPr>
            <w:bookmarkStart w:id="287" w:name="OLE_LINK993"/>
            <w:bookmarkStart w:id="288" w:name="OLE_LINK994"/>
            <w:bookmarkStart w:id="289" w:name="OLE_LINK997"/>
            <w:bookmarkStart w:id="290" w:name="OLE_LINK998"/>
            <w:r w:rsidRPr="00F13E64">
              <w:rPr>
                <w:sz w:val="20"/>
                <w:szCs w:val="20"/>
                <w:lang w:val="ru-RU"/>
              </w:rPr>
              <w:t>Транспортная доступность в</w:t>
            </w:r>
            <w:r w:rsidR="009370B8" w:rsidRPr="00F13E64">
              <w:rPr>
                <w:sz w:val="20"/>
                <w:szCs w:val="20"/>
                <w:lang w:val="ru-RU"/>
              </w:rPr>
              <w:t xml:space="preserve"> 40 мин. для городского округа </w:t>
            </w:r>
            <w:r w:rsidRPr="00F13E64">
              <w:rPr>
                <w:sz w:val="20"/>
                <w:szCs w:val="20"/>
                <w:lang w:val="ru-RU"/>
              </w:rPr>
              <w:t>и 30 мин. для городского поселения и сельского поселения принята и</w:t>
            </w:r>
            <w:r w:rsidRPr="00F13E64">
              <w:rPr>
                <w:sz w:val="20"/>
                <w:szCs w:val="20"/>
                <w:lang w:val="ru-RU"/>
              </w:rPr>
              <w:t>с</w:t>
            </w:r>
            <w:r w:rsidRPr="00F13E64">
              <w:rPr>
                <w:sz w:val="20"/>
                <w:szCs w:val="20"/>
                <w:lang w:val="ru-RU"/>
              </w:rPr>
              <w:t>ходя из времени, за которое можно добраться от самого удаленного населенного пункта муниципального образования до объекта.</w:t>
            </w:r>
            <w:bookmarkEnd w:id="287"/>
            <w:bookmarkEnd w:id="288"/>
            <w:bookmarkEnd w:id="289"/>
            <w:bookmarkEnd w:id="290"/>
          </w:p>
        </w:tc>
      </w:tr>
      <w:tr w:rsidR="001D2C61" w:rsidRPr="00F13E64" w:rsidTr="00D15F23">
        <w:tc>
          <w:tcPr>
            <w:tcW w:w="1304" w:type="dxa"/>
            <w:vMerge w:val="restart"/>
            <w:shd w:val="clear" w:color="auto" w:fill="F2F2F2" w:themeFill="background1" w:themeFillShade="F2"/>
          </w:tcPr>
          <w:p w:rsidR="001D2C61" w:rsidRPr="00F13E64" w:rsidRDefault="001D2C61" w:rsidP="000E1A6E">
            <w:pPr>
              <w:pStyle w:val="aff6"/>
              <w:ind w:firstLine="0"/>
              <w:jc w:val="left"/>
              <w:rPr>
                <w:sz w:val="20"/>
                <w:szCs w:val="20"/>
                <w:lang w:val="ru-RU"/>
              </w:rPr>
            </w:pPr>
            <w:r w:rsidRPr="00F13E64">
              <w:rPr>
                <w:sz w:val="20"/>
                <w:szCs w:val="20"/>
                <w:lang w:val="ru-RU"/>
              </w:rPr>
              <w:t>Отдел ЗАГС (в том числе встроенные)</w:t>
            </w:r>
          </w:p>
        </w:tc>
        <w:tc>
          <w:tcPr>
            <w:tcW w:w="2268" w:type="dxa"/>
          </w:tcPr>
          <w:p w:rsidR="001D2C61" w:rsidRPr="00F13E64" w:rsidRDefault="001D2C61" w:rsidP="000E1A6E">
            <w:pPr>
              <w:pStyle w:val="aff6"/>
              <w:ind w:firstLine="0"/>
              <w:jc w:val="left"/>
              <w:rPr>
                <w:sz w:val="20"/>
                <w:szCs w:val="20"/>
                <w:lang w:val="ru-RU"/>
              </w:rPr>
            </w:pPr>
            <w:r w:rsidRPr="00F13E64">
              <w:rPr>
                <w:sz w:val="20"/>
                <w:szCs w:val="20"/>
                <w:lang w:val="ru-RU"/>
              </w:rPr>
              <w:t>Расчетный показатель минимально допустимого уровня обеспеченности</w:t>
            </w:r>
          </w:p>
        </w:tc>
        <w:tc>
          <w:tcPr>
            <w:tcW w:w="1942" w:type="dxa"/>
          </w:tcPr>
          <w:p w:rsidR="001D2C61" w:rsidRPr="00F13E64" w:rsidRDefault="001D2C61" w:rsidP="000E1A6E">
            <w:pPr>
              <w:pStyle w:val="aff6"/>
              <w:ind w:firstLine="0"/>
              <w:jc w:val="left"/>
              <w:rPr>
                <w:sz w:val="20"/>
                <w:szCs w:val="20"/>
                <w:lang w:val="ru-RU"/>
              </w:rPr>
            </w:pPr>
            <w:r w:rsidRPr="00F13E64">
              <w:rPr>
                <w:sz w:val="20"/>
                <w:szCs w:val="20"/>
                <w:lang w:val="ru-RU"/>
              </w:rPr>
              <w:t>1 объект независимо от численности нас</w:t>
            </w:r>
            <w:r w:rsidRPr="00F13E64">
              <w:rPr>
                <w:sz w:val="20"/>
                <w:szCs w:val="20"/>
                <w:lang w:val="ru-RU"/>
              </w:rPr>
              <w:t>е</w:t>
            </w:r>
            <w:r w:rsidRPr="00F13E64">
              <w:rPr>
                <w:sz w:val="20"/>
                <w:szCs w:val="20"/>
                <w:lang w:val="ru-RU"/>
              </w:rPr>
              <w:t>ления принят в соо</w:t>
            </w:r>
            <w:r w:rsidRPr="00F13E64">
              <w:rPr>
                <w:sz w:val="20"/>
                <w:szCs w:val="20"/>
                <w:lang w:val="ru-RU"/>
              </w:rPr>
              <w:t>т</w:t>
            </w:r>
            <w:r w:rsidRPr="00F13E64">
              <w:rPr>
                <w:sz w:val="20"/>
                <w:szCs w:val="20"/>
                <w:lang w:val="ru-RU"/>
              </w:rPr>
              <w:t>ветствии с полном</w:t>
            </w:r>
            <w:r w:rsidRPr="00F13E64">
              <w:rPr>
                <w:sz w:val="20"/>
                <w:szCs w:val="20"/>
                <w:lang w:val="ru-RU"/>
              </w:rPr>
              <w:t>о</w:t>
            </w:r>
            <w:r w:rsidRPr="00F13E64">
              <w:rPr>
                <w:sz w:val="20"/>
                <w:szCs w:val="20"/>
                <w:lang w:val="ru-RU"/>
              </w:rPr>
              <w:t>чиями, установле</w:t>
            </w:r>
            <w:r w:rsidRPr="00F13E64">
              <w:rPr>
                <w:sz w:val="20"/>
                <w:szCs w:val="20"/>
                <w:lang w:val="ru-RU"/>
              </w:rPr>
              <w:t>н</w:t>
            </w:r>
            <w:r w:rsidRPr="00F13E64">
              <w:rPr>
                <w:sz w:val="20"/>
                <w:szCs w:val="20"/>
                <w:lang w:val="ru-RU"/>
              </w:rPr>
              <w:t xml:space="preserve">ными ст.15 и ст. 16 Федерального закона от 06.10.2003 </w:t>
            </w:r>
            <w:r w:rsidR="008F09BF" w:rsidRPr="00F13E64">
              <w:rPr>
                <w:sz w:val="20"/>
                <w:szCs w:val="20"/>
                <w:lang w:val="ru-RU"/>
              </w:rPr>
              <w:t>№ </w:t>
            </w:r>
            <w:r w:rsidRPr="00F13E64">
              <w:rPr>
                <w:sz w:val="20"/>
                <w:szCs w:val="20"/>
                <w:lang w:val="ru-RU"/>
              </w:rPr>
              <w:t>131-ФЗ» Об общих при</w:t>
            </w:r>
            <w:r w:rsidRPr="00F13E64">
              <w:rPr>
                <w:sz w:val="20"/>
                <w:szCs w:val="20"/>
                <w:lang w:val="ru-RU"/>
              </w:rPr>
              <w:t>н</w:t>
            </w:r>
            <w:r w:rsidRPr="00F13E64">
              <w:rPr>
                <w:sz w:val="20"/>
                <w:szCs w:val="20"/>
                <w:lang w:val="ru-RU"/>
              </w:rPr>
              <w:t>ципах организации местного самоупра</w:t>
            </w:r>
            <w:r w:rsidRPr="00F13E64">
              <w:rPr>
                <w:sz w:val="20"/>
                <w:szCs w:val="20"/>
                <w:lang w:val="ru-RU"/>
              </w:rPr>
              <w:t>в</w:t>
            </w:r>
            <w:r w:rsidRPr="00F13E64">
              <w:rPr>
                <w:sz w:val="20"/>
                <w:szCs w:val="20"/>
                <w:lang w:val="ru-RU"/>
              </w:rPr>
              <w:t>ления в Российской Федерации»</w:t>
            </w:r>
          </w:p>
        </w:tc>
        <w:tc>
          <w:tcPr>
            <w:tcW w:w="2126" w:type="dxa"/>
          </w:tcPr>
          <w:p w:rsidR="001D2C61" w:rsidRPr="00F13E64" w:rsidRDefault="001D2C61" w:rsidP="005E7328">
            <w:pPr>
              <w:pStyle w:val="aff6"/>
              <w:ind w:firstLine="0"/>
              <w:jc w:val="center"/>
              <w:rPr>
                <w:sz w:val="20"/>
                <w:szCs w:val="20"/>
                <w:lang w:val="ru-RU"/>
              </w:rPr>
            </w:pPr>
            <w:r w:rsidRPr="00F13E64">
              <w:rPr>
                <w:sz w:val="20"/>
                <w:szCs w:val="20"/>
                <w:lang w:val="ru-RU"/>
              </w:rPr>
              <w:t>-</w:t>
            </w:r>
          </w:p>
        </w:tc>
        <w:tc>
          <w:tcPr>
            <w:tcW w:w="1886" w:type="dxa"/>
          </w:tcPr>
          <w:p w:rsidR="001D2C61" w:rsidRPr="00F13E64" w:rsidRDefault="001D2C61" w:rsidP="005E7328">
            <w:pPr>
              <w:pStyle w:val="aff6"/>
              <w:ind w:firstLine="0"/>
              <w:jc w:val="center"/>
              <w:rPr>
                <w:sz w:val="20"/>
                <w:szCs w:val="20"/>
                <w:lang w:val="ru-RU"/>
              </w:rPr>
            </w:pPr>
            <w:r w:rsidRPr="00F13E64">
              <w:rPr>
                <w:sz w:val="20"/>
                <w:szCs w:val="20"/>
                <w:lang w:val="ru-RU"/>
              </w:rPr>
              <w:t>-</w:t>
            </w:r>
          </w:p>
        </w:tc>
      </w:tr>
      <w:tr w:rsidR="001D2C61" w:rsidRPr="00F13E64" w:rsidTr="00D15F23">
        <w:tc>
          <w:tcPr>
            <w:tcW w:w="1304" w:type="dxa"/>
            <w:vMerge/>
            <w:shd w:val="clear" w:color="auto" w:fill="F2F2F2" w:themeFill="background1" w:themeFillShade="F2"/>
          </w:tcPr>
          <w:p w:rsidR="001D2C61" w:rsidRPr="00F13E64" w:rsidRDefault="001D2C61" w:rsidP="000E1A6E">
            <w:pPr>
              <w:pStyle w:val="aff6"/>
              <w:ind w:firstLine="0"/>
              <w:jc w:val="left"/>
              <w:rPr>
                <w:sz w:val="20"/>
                <w:szCs w:val="20"/>
                <w:lang w:val="ru-RU"/>
              </w:rPr>
            </w:pPr>
          </w:p>
        </w:tc>
        <w:tc>
          <w:tcPr>
            <w:tcW w:w="2268" w:type="dxa"/>
          </w:tcPr>
          <w:p w:rsidR="001D2C61" w:rsidRPr="00F13E64" w:rsidRDefault="001D2C61" w:rsidP="000E1A6E">
            <w:pPr>
              <w:pStyle w:val="aff6"/>
              <w:ind w:firstLine="0"/>
              <w:jc w:val="left"/>
              <w:rPr>
                <w:sz w:val="20"/>
                <w:szCs w:val="20"/>
                <w:lang w:val="ru-RU"/>
              </w:rPr>
            </w:pPr>
            <w:r w:rsidRPr="00F13E64">
              <w:rPr>
                <w:sz w:val="20"/>
                <w:szCs w:val="20"/>
                <w:lang w:val="ru-RU"/>
              </w:rPr>
              <w:t>Расчетный показатель максимально допустим</w:t>
            </w:r>
            <w:r w:rsidRPr="00F13E64">
              <w:rPr>
                <w:sz w:val="20"/>
                <w:szCs w:val="20"/>
                <w:lang w:val="ru-RU"/>
              </w:rPr>
              <w:t>о</w:t>
            </w:r>
            <w:r w:rsidRPr="00F13E64">
              <w:rPr>
                <w:sz w:val="20"/>
                <w:szCs w:val="20"/>
                <w:lang w:val="ru-RU"/>
              </w:rPr>
              <w:t>го уровня территориал</w:t>
            </w:r>
            <w:r w:rsidRPr="00F13E64">
              <w:rPr>
                <w:sz w:val="20"/>
                <w:szCs w:val="20"/>
                <w:lang w:val="ru-RU"/>
              </w:rPr>
              <w:t>ь</w:t>
            </w:r>
            <w:r w:rsidRPr="00F13E64">
              <w:rPr>
                <w:sz w:val="20"/>
                <w:szCs w:val="20"/>
                <w:lang w:val="ru-RU"/>
              </w:rPr>
              <w:t>ной доступности</w:t>
            </w:r>
          </w:p>
        </w:tc>
        <w:tc>
          <w:tcPr>
            <w:tcW w:w="1942" w:type="dxa"/>
          </w:tcPr>
          <w:p w:rsidR="001D2C61" w:rsidRPr="00F13E64" w:rsidRDefault="001D2C61" w:rsidP="000E1A6E">
            <w:pPr>
              <w:pStyle w:val="aff6"/>
              <w:ind w:firstLine="0"/>
              <w:jc w:val="left"/>
              <w:rPr>
                <w:sz w:val="20"/>
                <w:szCs w:val="20"/>
                <w:lang w:val="ru-RU"/>
              </w:rPr>
            </w:pPr>
            <w:r w:rsidRPr="00F13E64">
              <w:rPr>
                <w:sz w:val="20"/>
                <w:szCs w:val="20"/>
                <w:lang w:val="ru-RU"/>
              </w:rPr>
              <w:t>Транспортная д</w:t>
            </w:r>
            <w:r w:rsidRPr="00F13E64">
              <w:rPr>
                <w:sz w:val="20"/>
                <w:szCs w:val="20"/>
                <w:lang w:val="ru-RU"/>
              </w:rPr>
              <w:t>о</w:t>
            </w:r>
            <w:r w:rsidRPr="00F13E64">
              <w:rPr>
                <w:sz w:val="20"/>
                <w:szCs w:val="20"/>
                <w:lang w:val="ru-RU"/>
              </w:rPr>
              <w:t>ступность в 40 мин. для городского окр</w:t>
            </w:r>
            <w:r w:rsidRPr="00F13E64">
              <w:rPr>
                <w:sz w:val="20"/>
                <w:szCs w:val="20"/>
                <w:lang w:val="ru-RU"/>
              </w:rPr>
              <w:t>у</w:t>
            </w:r>
            <w:r w:rsidRPr="00F13E64">
              <w:rPr>
                <w:sz w:val="20"/>
                <w:szCs w:val="20"/>
                <w:lang w:val="ru-RU"/>
              </w:rPr>
              <w:t>га принята исходя из времени, за которое можно добраться от самого удаленного населенного пункта муниципального о</w:t>
            </w:r>
            <w:r w:rsidRPr="00F13E64">
              <w:rPr>
                <w:sz w:val="20"/>
                <w:szCs w:val="20"/>
                <w:lang w:val="ru-RU"/>
              </w:rPr>
              <w:t>б</w:t>
            </w:r>
            <w:r w:rsidRPr="00F13E64">
              <w:rPr>
                <w:sz w:val="20"/>
                <w:szCs w:val="20"/>
                <w:lang w:val="ru-RU"/>
              </w:rPr>
              <w:t>разования до объекта.</w:t>
            </w:r>
          </w:p>
        </w:tc>
        <w:tc>
          <w:tcPr>
            <w:tcW w:w="2126" w:type="dxa"/>
          </w:tcPr>
          <w:p w:rsidR="001D2C61" w:rsidRPr="00F13E64" w:rsidRDefault="001D2C61" w:rsidP="005E7328">
            <w:pPr>
              <w:pStyle w:val="aff6"/>
              <w:ind w:firstLine="0"/>
              <w:jc w:val="center"/>
              <w:rPr>
                <w:sz w:val="20"/>
                <w:szCs w:val="20"/>
                <w:lang w:val="ru-RU"/>
              </w:rPr>
            </w:pPr>
            <w:r w:rsidRPr="00F13E64">
              <w:rPr>
                <w:sz w:val="20"/>
                <w:szCs w:val="20"/>
                <w:lang w:val="ru-RU"/>
              </w:rPr>
              <w:t>-</w:t>
            </w:r>
          </w:p>
        </w:tc>
        <w:tc>
          <w:tcPr>
            <w:tcW w:w="1886" w:type="dxa"/>
          </w:tcPr>
          <w:p w:rsidR="001D2C61" w:rsidRPr="00F13E64" w:rsidRDefault="001D2C61" w:rsidP="005E7328">
            <w:pPr>
              <w:pStyle w:val="aff6"/>
              <w:ind w:firstLine="0"/>
              <w:jc w:val="center"/>
              <w:rPr>
                <w:sz w:val="20"/>
                <w:szCs w:val="20"/>
                <w:lang w:val="ru-RU"/>
              </w:rPr>
            </w:pPr>
            <w:r w:rsidRPr="00F13E64">
              <w:rPr>
                <w:sz w:val="20"/>
                <w:szCs w:val="20"/>
                <w:lang w:val="ru-RU"/>
              </w:rPr>
              <w:t>-</w:t>
            </w:r>
          </w:p>
        </w:tc>
      </w:tr>
    </w:tbl>
    <w:p w:rsidR="00CE74C4" w:rsidRPr="00F13E64" w:rsidRDefault="00CE74C4" w:rsidP="00265193">
      <w:pPr>
        <w:suppressAutoHyphens/>
        <w:snapToGrid w:val="0"/>
      </w:pPr>
    </w:p>
    <w:p w:rsidR="00D85C6D" w:rsidRPr="00F13E64" w:rsidRDefault="00D85C6D">
      <w:pPr>
        <w:spacing w:after="200" w:line="276" w:lineRule="auto"/>
        <w:ind w:firstLine="0"/>
        <w:jc w:val="left"/>
        <w:rPr>
          <w:rFonts w:eastAsiaTheme="majorEastAsia" w:cstheme="majorBidi"/>
          <w:b/>
          <w:bCs/>
          <w:caps/>
          <w:sz w:val="28"/>
          <w:szCs w:val="28"/>
        </w:rPr>
      </w:pPr>
      <w:r w:rsidRPr="00F13E64">
        <w:br w:type="page"/>
      </w:r>
    </w:p>
    <w:p w:rsidR="003510AC" w:rsidRPr="00F13E64" w:rsidRDefault="00780C32" w:rsidP="00265193">
      <w:pPr>
        <w:pStyle w:val="11"/>
        <w:numPr>
          <w:ilvl w:val="0"/>
          <w:numId w:val="13"/>
        </w:numPr>
        <w:ind w:left="0" w:firstLine="0"/>
      </w:pPr>
      <w:bookmarkStart w:id="291" w:name="_Toc494296369"/>
      <w:r w:rsidRPr="00F13E64">
        <w:lastRenderedPageBreak/>
        <w:t>П</w:t>
      </w:r>
      <w:r w:rsidR="003510AC" w:rsidRPr="00F13E64">
        <w:t>равила и область применения расчетных показателей (показателей минимально допустимого уровня обеспеченности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территориальной доступности таких объектов для населения поселения, городского округа)</w:t>
      </w:r>
      <w:bookmarkEnd w:id="291"/>
    </w:p>
    <w:p w:rsidR="00711E8E" w:rsidRPr="00F13E64" w:rsidRDefault="00BC0548" w:rsidP="00F03575">
      <w:pPr>
        <w:widowControl w:val="0"/>
      </w:pPr>
      <w:r w:rsidRPr="00F13E64">
        <w:t xml:space="preserve">Типовые МНГП поселения, городского округа Астраханской </w:t>
      </w:r>
      <w:proofErr w:type="spellStart"/>
      <w:r w:rsidRPr="00F13E64">
        <w:t>области</w:t>
      </w:r>
      <w:r w:rsidR="00711E8E" w:rsidRPr="00F13E64">
        <w:t>выступают</w:t>
      </w:r>
      <w:proofErr w:type="spellEnd"/>
      <w:r w:rsidR="00711E8E" w:rsidRPr="00F13E64">
        <w:t xml:space="preserve"> в качестве </w:t>
      </w:r>
      <w:r w:rsidR="00711E8E" w:rsidRPr="00F13E64">
        <w:rPr>
          <w:rFonts w:eastAsia="Calibri"/>
        </w:rPr>
        <w:t>стандарта местных нормативов градостроительного проектирования для внедр</w:t>
      </w:r>
      <w:r w:rsidR="00711E8E" w:rsidRPr="00F13E64">
        <w:rPr>
          <w:rFonts w:eastAsia="Calibri"/>
        </w:rPr>
        <w:t>е</w:t>
      </w:r>
      <w:r w:rsidR="00711E8E" w:rsidRPr="00F13E64">
        <w:rPr>
          <w:rFonts w:eastAsia="Calibri"/>
        </w:rPr>
        <w:t>ния в поселениях и городских округах Астраханской области.</w:t>
      </w:r>
    </w:p>
    <w:p w:rsidR="00F03575" w:rsidRPr="00F13E64" w:rsidRDefault="009370B8" w:rsidP="00F03575">
      <w:pPr>
        <w:widowControl w:val="0"/>
      </w:pPr>
      <w:r w:rsidRPr="00F13E64">
        <w:t>З</w:t>
      </w:r>
      <w:r w:rsidR="00F03575" w:rsidRPr="00F13E64">
        <w:t>начения расчетных показателей минимально допустимого уровня обеспеченности объектами местного значения и максимально допустимого уровня территориальной д</w:t>
      </w:r>
      <w:r w:rsidR="00F03575" w:rsidRPr="00F13E64">
        <w:t>о</w:t>
      </w:r>
      <w:r w:rsidR="00F03575" w:rsidRPr="00F13E64">
        <w:t>ступности объектов местного значения предназначены для перспективного планирования развития сети объектов местного значения по полномочиям органов местного самоупра</w:t>
      </w:r>
      <w:r w:rsidR="00F03575" w:rsidRPr="00F13E64">
        <w:t>в</w:t>
      </w:r>
      <w:r w:rsidR="00F03575" w:rsidRPr="00F13E64">
        <w:t xml:space="preserve">ления на основе сложившихся инфраструктур территории, отражающей нормативный уровень обеспеченности и территориальной доступности этих объектов. </w:t>
      </w:r>
    </w:p>
    <w:p w:rsidR="00F03575" w:rsidRPr="00F13E64" w:rsidRDefault="009370B8" w:rsidP="00F03575">
      <w:pPr>
        <w:widowControl w:val="0"/>
      </w:pPr>
      <w:r w:rsidRPr="00F13E64">
        <w:t>З</w:t>
      </w:r>
      <w:r w:rsidR="00F03575" w:rsidRPr="00F13E64">
        <w:t>начения расчетных показателей являются основой для разработки нормативно-правовых актов муниципальных образований, и могут иметь два пути практического пр</w:t>
      </w:r>
      <w:r w:rsidR="00F03575" w:rsidRPr="00F13E64">
        <w:t>и</w:t>
      </w:r>
      <w:r w:rsidR="00F03575" w:rsidRPr="00F13E64">
        <w:t>менения: прямой и опосредованный.</w:t>
      </w:r>
    </w:p>
    <w:p w:rsidR="00F03575" w:rsidRPr="00F13E64" w:rsidRDefault="00F03575" w:rsidP="00FB50B2">
      <w:pPr>
        <w:widowControl w:val="0"/>
      </w:pPr>
      <w:r w:rsidRPr="00F13E64">
        <w:t>Прямое применение означает возможность посредством принятия местного прав</w:t>
      </w:r>
      <w:r w:rsidRPr="00F13E64">
        <w:t>о</w:t>
      </w:r>
      <w:r w:rsidRPr="00F13E64">
        <w:t>вого акта утвердить настоящие значения расчетных показателей нормативов градостро</w:t>
      </w:r>
      <w:r w:rsidRPr="00F13E64">
        <w:t>и</w:t>
      </w:r>
      <w:r w:rsidRPr="00F13E64">
        <w:t xml:space="preserve">тельного проектирования </w:t>
      </w:r>
      <w:r w:rsidR="00711E8E" w:rsidRPr="00F13E64">
        <w:t xml:space="preserve">поселения, городского округа </w:t>
      </w:r>
      <w:r w:rsidRPr="00F13E64">
        <w:t>Астраханской области в качестве местных нормативов градостроительного проектирования.</w:t>
      </w:r>
    </w:p>
    <w:p w:rsidR="00F03575" w:rsidRPr="00F13E64" w:rsidRDefault="00F03575" w:rsidP="00FB50B2">
      <w:pPr>
        <w:widowControl w:val="0"/>
      </w:pPr>
      <w:r w:rsidRPr="00F13E64">
        <w:t>Опосредованное применение</w:t>
      </w:r>
      <w:r w:rsidR="00711E8E" w:rsidRPr="00F13E64">
        <w:t xml:space="preserve"> означает</w:t>
      </w:r>
      <w:r w:rsidRPr="00F13E64">
        <w:t xml:space="preserve"> основанное на законе требование к органам местного самоуправления о проведении корректировки действующих местных нормат</w:t>
      </w:r>
      <w:r w:rsidRPr="00F13E64">
        <w:t>и</w:t>
      </w:r>
      <w:r w:rsidRPr="00F13E64">
        <w:t>вов градостроительного проектирования муниципального образования</w:t>
      </w:r>
      <w:r w:rsidR="00711E8E" w:rsidRPr="00F13E64">
        <w:t xml:space="preserve"> (поселения, горо</w:t>
      </w:r>
      <w:r w:rsidR="00711E8E" w:rsidRPr="00F13E64">
        <w:t>д</w:t>
      </w:r>
      <w:r w:rsidR="00711E8E" w:rsidRPr="00F13E64">
        <w:t>ского округа)</w:t>
      </w:r>
      <w:r w:rsidRPr="00F13E64">
        <w:t>.</w:t>
      </w:r>
    </w:p>
    <w:p w:rsidR="00F03575" w:rsidRPr="00F13E64" w:rsidRDefault="00F03575" w:rsidP="00FB50B2">
      <w:pPr>
        <w:widowControl w:val="0"/>
      </w:pPr>
      <w:r w:rsidRPr="00F13E64">
        <w:t>Характер использования расчетных показателей, их определение и установление указывают на то, что они могут и должны использоваться не только в градостроительной деятельности, но и в сфере государственного и муниципального управления, сфере эк</w:t>
      </w:r>
      <w:r w:rsidRPr="00F13E64">
        <w:t>о</w:t>
      </w:r>
      <w:r w:rsidRPr="00F13E64">
        <w:t xml:space="preserve">номического развития (например, при оформлении заключения органа </w:t>
      </w:r>
      <w:r w:rsidR="00711E8E" w:rsidRPr="00F13E64">
        <w:t>местного сам</w:t>
      </w:r>
      <w:r w:rsidR="00711E8E" w:rsidRPr="00F13E64">
        <w:t>о</w:t>
      </w:r>
      <w:r w:rsidR="00711E8E" w:rsidRPr="00F13E64">
        <w:t>управления</w:t>
      </w:r>
      <w:r w:rsidRPr="00F13E64">
        <w:t xml:space="preserve"> о потребности (об отсутствии потребности) в общественных объектах). </w:t>
      </w:r>
    </w:p>
    <w:p w:rsidR="002D3279" w:rsidRPr="00F13E64" w:rsidRDefault="002D3279" w:rsidP="002D3279"/>
    <w:p w:rsidR="00265193" w:rsidRPr="00F13E64" w:rsidRDefault="00265193" w:rsidP="002D3279"/>
    <w:p w:rsidR="00A86A6E" w:rsidRPr="00F13E64" w:rsidRDefault="00A86A6E">
      <w:pPr>
        <w:spacing w:after="200" w:line="276" w:lineRule="auto"/>
        <w:ind w:firstLine="0"/>
        <w:jc w:val="left"/>
      </w:pPr>
      <w:bookmarkStart w:id="292" w:name="OLE_LINK366"/>
      <w:bookmarkStart w:id="293" w:name="OLE_LINK367"/>
      <w:bookmarkStart w:id="294" w:name="OLE_LINK368"/>
      <w:bookmarkStart w:id="295" w:name="OLE_LINK369"/>
      <w:bookmarkStart w:id="296" w:name="_Toc483046937"/>
      <w:r w:rsidRPr="00F13E64">
        <w:br w:type="page"/>
      </w:r>
    </w:p>
    <w:p w:rsidR="00A86A6E" w:rsidRPr="00F13E64" w:rsidRDefault="00A86A6E" w:rsidP="00A86A6E">
      <w:pPr>
        <w:pStyle w:val="11"/>
      </w:pPr>
      <w:bookmarkStart w:id="297" w:name="OLE_LINK333"/>
      <w:bookmarkStart w:id="298" w:name="OLE_LINK334"/>
      <w:bookmarkStart w:id="299" w:name="_Toc483049293"/>
      <w:bookmarkStart w:id="300" w:name="_Toc494296370"/>
      <w:r w:rsidRPr="00F13E64">
        <w:lastRenderedPageBreak/>
        <w:t>Приложение</w:t>
      </w:r>
      <w:r w:rsidR="004A5C36" w:rsidRPr="00F13E64">
        <w:t xml:space="preserve"> 1</w:t>
      </w:r>
      <w:r w:rsidRPr="00F13E64">
        <w:t xml:space="preserve">. </w:t>
      </w:r>
      <w:bookmarkEnd w:id="297"/>
      <w:bookmarkEnd w:id="298"/>
      <w:r w:rsidRPr="00F13E64">
        <w:t>Нормативно-правовая база</w:t>
      </w:r>
      <w:bookmarkEnd w:id="299"/>
      <w:bookmarkEnd w:id="300"/>
    </w:p>
    <w:p w:rsidR="00EB524A" w:rsidRPr="00F13E64" w:rsidRDefault="00EB524A" w:rsidP="00EB524A">
      <w:pPr>
        <w:keepNext/>
        <w:suppressAutoHyphens/>
        <w:spacing w:before="240" w:after="240"/>
        <w:ind w:firstLine="0"/>
        <w:jc w:val="center"/>
        <w:outlineLvl w:val="2"/>
        <w:rPr>
          <w:rFonts w:eastAsia="Times New Roman" w:cs="Arial"/>
          <w:bCs/>
          <w:i/>
          <w:szCs w:val="26"/>
        </w:rPr>
      </w:pPr>
      <w:bookmarkStart w:id="301" w:name="_Toc494214989"/>
      <w:bookmarkStart w:id="302" w:name="_Toc494296371"/>
      <w:bookmarkEnd w:id="5"/>
      <w:bookmarkEnd w:id="6"/>
      <w:bookmarkEnd w:id="292"/>
      <w:bookmarkEnd w:id="293"/>
      <w:bookmarkEnd w:id="294"/>
      <w:bookmarkEnd w:id="295"/>
      <w:bookmarkEnd w:id="296"/>
      <w:r w:rsidRPr="00F13E64">
        <w:rPr>
          <w:rFonts w:eastAsia="Times New Roman" w:cs="Arial"/>
          <w:bCs/>
          <w:i/>
          <w:szCs w:val="26"/>
        </w:rPr>
        <w:t>Федеральные законы</w:t>
      </w:r>
      <w:bookmarkEnd w:id="301"/>
      <w:bookmarkEnd w:id="302"/>
    </w:p>
    <w:p w:rsidR="00EB524A" w:rsidRPr="00F13E64" w:rsidRDefault="00EB524A" w:rsidP="00EB524A">
      <w:pPr>
        <w:pStyle w:val="affb"/>
        <w:numPr>
          <w:ilvl w:val="0"/>
          <w:numId w:val="15"/>
        </w:numPr>
        <w:rPr>
          <w:rFonts w:eastAsia="Times New Roman" w:cs="Arial"/>
          <w:bCs/>
          <w:szCs w:val="26"/>
        </w:rPr>
      </w:pPr>
      <w:r w:rsidRPr="00F13E64">
        <w:rPr>
          <w:szCs w:val="24"/>
        </w:rPr>
        <w:t xml:space="preserve">Градостроительный кодекс Российской Федерации от 29.12.2004 № 190-ФЗ (ред. от </w:t>
      </w:r>
      <w:bookmarkStart w:id="303" w:name="OLE_LINK768"/>
      <w:bookmarkStart w:id="304" w:name="OLE_LINK769"/>
      <w:r w:rsidRPr="00F13E64">
        <w:rPr>
          <w:rFonts w:eastAsia="Times New Roman" w:cs="Arial"/>
          <w:bCs/>
          <w:szCs w:val="26"/>
        </w:rPr>
        <w:t>29.07.2017</w:t>
      </w:r>
      <w:bookmarkEnd w:id="303"/>
      <w:bookmarkEnd w:id="304"/>
      <w:r w:rsidRPr="00F13E64">
        <w:rPr>
          <w:rFonts w:eastAsia="Times New Roman" w:cs="Arial"/>
          <w:bCs/>
          <w:szCs w:val="26"/>
        </w:rPr>
        <w:t>).</w:t>
      </w:r>
    </w:p>
    <w:p w:rsidR="00EB524A" w:rsidRPr="00F13E64" w:rsidRDefault="00EB524A" w:rsidP="00EB524A">
      <w:pPr>
        <w:pStyle w:val="affb"/>
        <w:numPr>
          <w:ilvl w:val="0"/>
          <w:numId w:val="15"/>
        </w:numPr>
        <w:rPr>
          <w:szCs w:val="24"/>
        </w:rPr>
      </w:pPr>
      <w:r w:rsidRPr="00F13E64">
        <w:rPr>
          <w:szCs w:val="24"/>
        </w:rPr>
        <w:t>Федеральный закон от 22.07.2008 № 123-ФЗ «Технический регламент о требован</w:t>
      </w:r>
      <w:r w:rsidRPr="00F13E64">
        <w:rPr>
          <w:szCs w:val="24"/>
        </w:rPr>
        <w:t>и</w:t>
      </w:r>
      <w:r w:rsidRPr="00F13E64">
        <w:rPr>
          <w:szCs w:val="24"/>
        </w:rPr>
        <w:t>ях пожарной безопасности» (ред. от 29.07.2017).</w:t>
      </w:r>
    </w:p>
    <w:p w:rsidR="00EB524A" w:rsidRPr="00F13E64" w:rsidRDefault="00EB524A" w:rsidP="00EB524A">
      <w:pPr>
        <w:pStyle w:val="affb"/>
        <w:numPr>
          <w:ilvl w:val="0"/>
          <w:numId w:val="15"/>
        </w:numPr>
        <w:rPr>
          <w:szCs w:val="24"/>
        </w:rPr>
      </w:pPr>
      <w:r w:rsidRPr="00F13E64">
        <w:rPr>
          <w:szCs w:val="24"/>
        </w:rPr>
        <w:t>Федеральный закон от 06.10.2003 № 131-ФЗ «Об общих принципах организации местного самоуправления в Российской Федерации» (ред. от 29.07.2017).</w:t>
      </w:r>
    </w:p>
    <w:p w:rsidR="00EB524A" w:rsidRPr="00F13E64" w:rsidRDefault="00EB524A" w:rsidP="00EB524A">
      <w:pPr>
        <w:keepNext/>
        <w:suppressAutoHyphens/>
        <w:spacing w:before="240" w:after="240"/>
        <w:ind w:firstLine="0"/>
        <w:jc w:val="center"/>
        <w:outlineLvl w:val="2"/>
        <w:rPr>
          <w:rFonts w:eastAsia="Times New Roman" w:cs="Arial"/>
          <w:bCs/>
          <w:i/>
          <w:szCs w:val="26"/>
        </w:rPr>
      </w:pPr>
      <w:bookmarkStart w:id="305" w:name="_Toc494214990"/>
      <w:bookmarkStart w:id="306" w:name="_Toc494296372"/>
      <w:r w:rsidRPr="00F13E64">
        <w:rPr>
          <w:rFonts w:eastAsia="Times New Roman" w:cs="Arial"/>
          <w:bCs/>
          <w:i/>
          <w:szCs w:val="26"/>
        </w:rPr>
        <w:t>Иные нормативные акты Российской Федерации</w:t>
      </w:r>
      <w:bookmarkEnd w:id="305"/>
      <w:bookmarkEnd w:id="306"/>
    </w:p>
    <w:p w:rsidR="00EB524A" w:rsidRPr="00F13E64" w:rsidRDefault="00EB524A" w:rsidP="00EB524A">
      <w:pPr>
        <w:pStyle w:val="affb"/>
        <w:numPr>
          <w:ilvl w:val="0"/>
          <w:numId w:val="15"/>
        </w:numPr>
        <w:rPr>
          <w:rFonts w:eastAsia="Times New Roman" w:cs="Arial"/>
          <w:bCs/>
          <w:szCs w:val="26"/>
        </w:rPr>
      </w:pPr>
      <w:bookmarkStart w:id="307" w:name="OLE_LINK644"/>
      <w:bookmarkStart w:id="308" w:name="OLE_LINK645"/>
      <w:bookmarkStart w:id="309" w:name="OLE_LINK646"/>
      <w:r w:rsidRPr="00F13E64">
        <w:rPr>
          <w:rFonts w:eastAsia="Times New Roman" w:cs="Arial"/>
          <w:bCs/>
          <w:szCs w:val="26"/>
        </w:rPr>
        <w:t xml:space="preserve">Распоряжение Правительства Российской Федерации </w:t>
      </w:r>
      <w:bookmarkStart w:id="310" w:name="OLE_LINK784"/>
      <w:bookmarkStart w:id="311" w:name="OLE_LINK785"/>
      <w:r w:rsidRPr="00F13E64">
        <w:rPr>
          <w:rFonts w:eastAsia="Times New Roman" w:cs="Arial"/>
          <w:bCs/>
          <w:szCs w:val="26"/>
        </w:rPr>
        <w:t>от 03.07.199</w:t>
      </w:r>
      <w:bookmarkStart w:id="312" w:name="OLE_LINK352"/>
      <w:bookmarkStart w:id="313" w:name="OLE_LINK353"/>
      <w:r w:rsidRPr="00F13E64">
        <w:rPr>
          <w:rFonts w:eastAsia="Times New Roman" w:cs="Arial"/>
          <w:bCs/>
          <w:szCs w:val="26"/>
        </w:rPr>
        <w:t xml:space="preserve">6 № 1063-р «О </w:t>
      </w:r>
      <w:bookmarkStart w:id="314" w:name="OLE_LINK350"/>
      <w:bookmarkStart w:id="315" w:name="OLE_LINK351"/>
      <w:r w:rsidRPr="00F13E64">
        <w:rPr>
          <w:rFonts w:eastAsia="Times New Roman" w:cs="Arial"/>
          <w:bCs/>
          <w:szCs w:val="26"/>
        </w:rPr>
        <w:t>Социальных норма</w:t>
      </w:r>
      <w:bookmarkEnd w:id="312"/>
      <w:bookmarkEnd w:id="313"/>
      <w:r w:rsidRPr="00F13E64">
        <w:rPr>
          <w:rFonts w:eastAsia="Times New Roman" w:cs="Arial"/>
          <w:bCs/>
          <w:szCs w:val="26"/>
        </w:rPr>
        <w:t>тивах и нормах</w:t>
      </w:r>
      <w:bookmarkEnd w:id="314"/>
      <w:bookmarkEnd w:id="315"/>
      <w:r w:rsidRPr="00F13E64">
        <w:rPr>
          <w:rFonts w:eastAsia="Times New Roman" w:cs="Arial"/>
          <w:bCs/>
          <w:szCs w:val="26"/>
        </w:rPr>
        <w:t>»</w:t>
      </w:r>
      <w:bookmarkEnd w:id="310"/>
      <w:bookmarkEnd w:id="311"/>
      <w:r w:rsidRPr="00F13E64">
        <w:rPr>
          <w:rFonts w:eastAsia="Times New Roman" w:cs="Arial"/>
          <w:bCs/>
          <w:szCs w:val="26"/>
        </w:rPr>
        <w:t xml:space="preserve"> (ред. от 26.01.2017)</w:t>
      </w:r>
      <w:bookmarkEnd w:id="307"/>
      <w:bookmarkEnd w:id="308"/>
      <w:bookmarkEnd w:id="309"/>
      <w:r w:rsidRPr="00F13E64">
        <w:rPr>
          <w:rFonts w:eastAsia="Times New Roman" w:cs="Arial"/>
          <w:bCs/>
          <w:szCs w:val="26"/>
        </w:rPr>
        <w:t>.</w:t>
      </w:r>
    </w:p>
    <w:p w:rsidR="00EB524A" w:rsidRPr="00F13E64" w:rsidRDefault="00EB524A" w:rsidP="00EB524A">
      <w:pPr>
        <w:pStyle w:val="affb"/>
        <w:numPr>
          <w:ilvl w:val="0"/>
          <w:numId w:val="15"/>
        </w:numPr>
        <w:rPr>
          <w:rFonts w:eastAsia="Times New Roman" w:cs="Arial"/>
          <w:bCs/>
          <w:szCs w:val="26"/>
        </w:rPr>
      </w:pPr>
      <w:r w:rsidRPr="00F13E64">
        <w:rPr>
          <w:rFonts w:eastAsia="Times New Roman" w:cs="Arial"/>
          <w:bCs/>
          <w:szCs w:val="26"/>
        </w:rPr>
        <w:t xml:space="preserve">Письмо </w:t>
      </w:r>
      <w:proofErr w:type="spellStart"/>
      <w:r w:rsidRPr="00F13E64">
        <w:rPr>
          <w:rFonts w:eastAsia="Times New Roman" w:cs="Arial"/>
          <w:bCs/>
          <w:szCs w:val="26"/>
        </w:rPr>
        <w:t>Минобрнауки</w:t>
      </w:r>
      <w:proofErr w:type="spellEnd"/>
      <w:r w:rsidRPr="00F13E64">
        <w:rPr>
          <w:rFonts w:eastAsia="Times New Roman" w:cs="Arial"/>
          <w:bCs/>
          <w:szCs w:val="26"/>
        </w:rPr>
        <w:t xml:space="preserve"> России от 04.05.2016 № АК-950/02 «О методических рек</w:t>
      </w:r>
      <w:r w:rsidRPr="00F13E64">
        <w:rPr>
          <w:rFonts w:eastAsia="Times New Roman" w:cs="Arial"/>
          <w:bCs/>
          <w:szCs w:val="26"/>
        </w:rPr>
        <w:t>о</w:t>
      </w:r>
      <w:r w:rsidRPr="00F13E64">
        <w:rPr>
          <w:rFonts w:eastAsia="Times New Roman" w:cs="Arial"/>
          <w:bCs/>
          <w:szCs w:val="26"/>
        </w:rPr>
        <w:t>мендациях».</w:t>
      </w:r>
    </w:p>
    <w:p w:rsidR="00EB524A" w:rsidRPr="00F13E64" w:rsidRDefault="00EB524A" w:rsidP="00EB524A">
      <w:pPr>
        <w:pStyle w:val="affb"/>
        <w:numPr>
          <w:ilvl w:val="0"/>
          <w:numId w:val="15"/>
        </w:numPr>
        <w:rPr>
          <w:rFonts w:eastAsia="Times New Roman" w:cs="Arial"/>
          <w:bCs/>
          <w:szCs w:val="26"/>
        </w:rPr>
      </w:pPr>
      <w:r w:rsidRPr="00F13E64">
        <w:rPr>
          <w:rFonts w:eastAsia="Times New Roman" w:cs="Arial"/>
          <w:bCs/>
          <w:szCs w:val="26"/>
        </w:rPr>
        <w:t>Распоряжения Минкультуры России от 27.07.2016 № Р-948 «Об утверждении М</w:t>
      </w:r>
      <w:r w:rsidRPr="00F13E64">
        <w:rPr>
          <w:rFonts w:eastAsia="Times New Roman" w:cs="Arial"/>
          <w:bCs/>
          <w:szCs w:val="26"/>
        </w:rPr>
        <w:t>е</w:t>
      </w:r>
      <w:r w:rsidRPr="00F13E64">
        <w:rPr>
          <w:rFonts w:eastAsia="Times New Roman" w:cs="Arial"/>
          <w:bCs/>
          <w:szCs w:val="26"/>
        </w:rPr>
        <w:t>тодических рекомендаций субъектам Российской Федерации и органам местного самоуправления по развитию сети организаций культуры и обеспеченности нас</w:t>
      </w:r>
      <w:r w:rsidRPr="00F13E64">
        <w:rPr>
          <w:rFonts w:eastAsia="Times New Roman" w:cs="Arial"/>
          <w:bCs/>
          <w:szCs w:val="26"/>
        </w:rPr>
        <w:t>е</w:t>
      </w:r>
      <w:r w:rsidRPr="00F13E64">
        <w:rPr>
          <w:rFonts w:eastAsia="Times New Roman" w:cs="Arial"/>
          <w:bCs/>
          <w:szCs w:val="26"/>
        </w:rPr>
        <w:t>ления услугами организаций культуры».</w:t>
      </w:r>
    </w:p>
    <w:p w:rsidR="00EB524A" w:rsidRPr="00F13E64" w:rsidRDefault="00EB524A" w:rsidP="00EB524A">
      <w:pPr>
        <w:pStyle w:val="affb"/>
        <w:numPr>
          <w:ilvl w:val="0"/>
          <w:numId w:val="15"/>
        </w:numPr>
        <w:rPr>
          <w:rFonts w:eastAsia="Times New Roman" w:cs="Arial"/>
          <w:bCs/>
          <w:szCs w:val="26"/>
        </w:rPr>
      </w:pPr>
      <w:r w:rsidRPr="00F13E64">
        <w:rPr>
          <w:rFonts w:eastAsia="Times New Roman" w:cs="Arial"/>
          <w:bCs/>
          <w:szCs w:val="26"/>
        </w:rPr>
        <w:t>Приказ Министерства труда и социальной защиты Российской Федерации от 05.05.2016 № 219 «Об утверждении</w:t>
      </w:r>
      <w:bookmarkStart w:id="316" w:name="OLE_LINK658"/>
      <w:bookmarkStart w:id="317" w:name="OLE_LINK659"/>
      <w:r w:rsidRPr="00F13E64">
        <w:rPr>
          <w:rFonts w:eastAsia="Times New Roman" w:cs="Arial"/>
          <w:bCs/>
          <w:szCs w:val="26"/>
        </w:rPr>
        <w:t xml:space="preserve"> методических реко</w:t>
      </w:r>
      <w:bookmarkStart w:id="318" w:name="OLE_LINK606"/>
      <w:bookmarkStart w:id="319" w:name="OLE_LINK607"/>
      <w:bookmarkStart w:id="320" w:name="OLE_LINK608"/>
      <w:bookmarkStart w:id="321" w:name="OLE_LINK609"/>
      <w:r w:rsidRPr="00F13E64">
        <w:rPr>
          <w:rFonts w:eastAsia="Times New Roman" w:cs="Arial"/>
          <w:bCs/>
          <w:szCs w:val="26"/>
        </w:rPr>
        <w:t>мендаций по развитию сети организаций социального обслуживания в субъектах Российской Федерации и обеспеченности социальным обслуживанием получателей социальных услуг, в том чи</w:t>
      </w:r>
      <w:bookmarkEnd w:id="316"/>
      <w:bookmarkEnd w:id="317"/>
      <w:r w:rsidRPr="00F13E64">
        <w:rPr>
          <w:rFonts w:eastAsia="Times New Roman" w:cs="Arial"/>
          <w:bCs/>
          <w:szCs w:val="26"/>
        </w:rPr>
        <w:t>сле в сельской местност</w:t>
      </w:r>
      <w:bookmarkStart w:id="322" w:name="OLE_LINK604"/>
      <w:bookmarkStart w:id="323" w:name="OLE_LINK605"/>
      <w:r w:rsidRPr="00F13E64">
        <w:rPr>
          <w:rFonts w:eastAsia="Times New Roman" w:cs="Arial"/>
          <w:bCs/>
          <w:szCs w:val="26"/>
        </w:rPr>
        <w:t>и».</w:t>
      </w:r>
    </w:p>
    <w:p w:rsidR="00EB524A" w:rsidRPr="00F13E64" w:rsidRDefault="00EB524A" w:rsidP="00EB524A">
      <w:pPr>
        <w:pStyle w:val="affb"/>
        <w:numPr>
          <w:ilvl w:val="0"/>
          <w:numId w:val="15"/>
        </w:numPr>
        <w:rPr>
          <w:rFonts w:eastAsia="Times New Roman" w:cs="Arial"/>
          <w:bCs/>
          <w:szCs w:val="26"/>
        </w:rPr>
      </w:pPr>
      <w:bookmarkStart w:id="324" w:name="OLE_LINK654"/>
      <w:bookmarkStart w:id="325" w:name="OLE_LINK655"/>
      <w:bookmarkStart w:id="326" w:name="OLE_LINK656"/>
      <w:bookmarkStart w:id="327" w:name="OLE_LINK657"/>
      <w:r w:rsidRPr="00F13E64">
        <w:rPr>
          <w:rFonts w:eastAsia="Times New Roman" w:cs="Arial"/>
          <w:bCs/>
          <w:szCs w:val="26"/>
        </w:rPr>
        <w:t xml:space="preserve">Приказ Минтруда России от 24.11.2014 </w:t>
      </w:r>
      <w:bookmarkEnd w:id="318"/>
      <w:bookmarkEnd w:id="319"/>
      <w:bookmarkEnd w:id="320"/>
      <w:bookmarkEnd w:id="321"/>
      <w:r w:rsidRPr="00F13E64">
        <w:rPr>
          <w:rFonts w:eastAsia="Times New Roman" w:cs="Arial"/>
          <w:bCs/>
          <w:szCs w:val="26"/>
        </w:rPr>
        <w:t>№ 934н «Об утверждении методических рекомендаций по расчету потребностей субъектов Российской Федерации в разв</w:t>
      </w:r>
      <w:r w:rsidRPr="00F13E64">
        <w:rPr>
          <w:rFonts w:eastAsia="Times New Roman" w:cs="Arial"/>
          <w:bCs/>
          <w:szCs w:val="26"/>
        </w:rPr>
        <w:t>и</w:t>
      </w:r>
      <w:r w:rsidRPr="00F13E64">
        <w:rPr>
          <w:rFonts w:eastAsia="Times New Roman" w:cs="Arial"/>
          <w:bCs/>
          <w:szCs w:val="26"/>
        </w:rPr>
        <w:t>тии сети организаций социального обслуживания»</w:t>
      </w:r>
      <w:bookmarkEnd w:id="324"/>
      <w:bookmarkEnd w:id="325"/>
      <w:bookmarkEnd w:id="326"/>
      <w:bookmarkEnd w:id="327"/>
      <w:r w:rsidRPr="00F13E64">
        <w:rPr>
          <w:rFonts w:eastAsia="Times New Roman" w:cs="Arial"/>
          <w:bCs/>
          <w:szCs w:val="26"/>
        </w:rPr>
        <w:t>.</w:t>
      </w:r>
    </w:p>
    <w:p w:rsidR="00EB524A" w:rsidRPr="00F13E64" w:rsidRDefault="00EB524A" w:rsidP="00EB524A">
      <w:pPr>
        <w:pStyle w:val="affb"/>
        <w:numPr>
          <w:ilvl w:val="0"/>
          <w:numId w:val="15"/>
        </w:numPr>
        <w:rPr>
          <w:rFonts w:eastAsia="Times New Roman" w:cs="Arial"/>
          <w:bCs/>
          <w:szCs w:val="26"/>
        </w:rPr>
      </w:pPr>
      <w:bookmarkStart w:id="328" w:name="OLE_LINK600"/>
      <w:bookmarkStart w:id="329" w:name="OLE_LINK601"/>
      <w:bookmarkStart w:id="330" w:name="OLE_LINK602"/>
      <w:bookmarkStart w:id="331" w:name="OLE_LINK603"/>
      <w:r w:rsidRPr="00F13E64">
        <w:rPr>
          <w:rFonts w:eastAsia="Times New Roman" w:cs="Arial"/>
          <w:bCs/>
          <w:szCs w:val="26"/>
        </w:rPr>
        <w:t>Приказ Министерства здравоохранения Росси</w:t>
      </w:r>
      <w:bookmarkEnd w:id="322"/>
      <w:bookmarkEnd w:id="323"/>
      <w:r w:rsidRPr="00F13E64">
        <w:rPr>
          <w:rFonts w:eastAsia="Times New Roman" w:cs="Arial"/>
          <w:bCs/>
          <w:szCs w:val="26"/>
        </w:rPr>
        <w:t xml:space="preserve">йской Федерации от 08.06.2016 </w:t>
      </w:r>
      <w:r w:rsidRPr="00F13E64">
        <w:rPr>
          <w:rFonts w:eastAsia="Times New Roman" w:cs="Arial"/>
          <w:bCs/>
          <w:szCs w:val="26"/>
        </w:rPr>
        <w:br/>
        <w:t>№ 358 «</w:t>
      </w:r>
      <w:bookmarkStart w:id="332" w:name="OLE_LINK788"/>
      <w:bookmarkStart w:id="333" w:name="OLE_LINK789"/>
      <w:r w:rsidRPr="00F13E64">
        <w:rPr>
          <w:rFonts w:eastAsia="Times New Roman" w:cs="Arial"/>
          <w:bCs/>
          <w:szCs w:val="26"/>
        </w:rPr>
        <w:t>Об утверждении методических рекомендаций по развитию сети медици</w:t>
      </w:r>
      <w:r w:rsidRPr="00F13E64">
        <w:rPr>
          <w:rFonts w:eastAsia="Times New Roman" w:cs="Arial"/>
          <w:bCs/>
          <w:szCs w:val="26"/>
        </w:rPr>
        <w:t>н</w:t>
      </w:r>
      <w:r w:rsidRPr="00F13E64">
        <w:rPr>
          <w:rFonts w:eastAsia="Times New Roman" w:cs="Arial"/>
          <w:bCs/>
          <w:szCs w:val="26"/>
        </w:rPr>
        <w:t>ских организаций государственной системы здравоохранения и муниципальной с</w:t>
      </w:r>
      <w:r w:rsidRPr="00F13E64">
        <w:rPr>
          <w:rFonts w:eastAsia="Times New Roman" w:cs="Arial"/>
          <w:bCs/>
          <w:szCs w:val="26"/>
        </w:rPr>
        <w:t>и</w:t>
      </w:r>
      <w:r w:rsidRPr="00F13E64">
        <w:rPr>
          <w:rFonts w:eastAsia="Times New Roman" w:cs="Arial"/>
          <w:bCs/>
          <w:szCs w:val="26"/>
        </w:rPr>
        <w:t>стемы здравоохранения</w:t>
      </w:r>
      <w:bookmarkEnd w:id="332"/>
      <w:bookmarkEnd w:id="333"/>
      <w:r w:rsidRPr="00F13E64">
        <w:rPr>
          <w:rFonts w:eastAsia="Times New Roman" w:cs="Arial"/>
          <w:bCs/>
          <w:szCs w:val="26"/>
        </w:rPr>
        <w:t>»</w:t>
      </w:r>
      <w:bookmarkEnd w:id="328"/>
      <w:bookmarkEnd w:id="329"/>
      <w:bookmarkEnd w:id="330"/>
      <w:bookmarkEnd w:id="331"/>
      <w:r w:rsidRPr="00F13E64">
        <w:rPr>
          <w:rFonts w:eastAsia="Times New Roman" w:cs="Arial"/>
          <w:bCs/>
          <w:szCs w:val="26"/>
        </w:rPr>
        <w:t>.</w:t>
      </w:r>
    </w:p>
    <w:p w:rsidR="00EB524A" w:rsidRPr="00F13E64" w:rsidRDefault="00EB524A" w:rsidP="00EB524A">
      <w:pPr>
        <w:keepNext/>
        <w:suppressAutoHyphens/>
        <w:spacing w:before="240" w:after="240"/>
        <w:ind w:firstLine="0"/>
        <w:jc w:val="center"/>
        <w:outlineLvl w:val="2"/>
        <w:rPr>
          <w:rFonts w:eastAsia="Times New Roman" w:cs="Arial"/>
          <w:bCs/>
          <w:i/>
          <w:szCs w:val="26"/>
        </w:rPr>
      </w:pPr>
      <w:bookmarkStart w:id="334" w:name="_Toc494214991"/>
      <w:bookmarkStart w:id="335" w:name="_Toc494296373"/>
      <w:r w:rsidRPr="00F13E64">
        <w:rPr>
          <w:rFonts w:eastAsia="Times New Roman" w:cs="Arial"/>
          <w:bCs/>
          <w:i/>
          <w:szCs w:val="26"/>
        </w:rPr>
        <w:t>Нормативные акты Астраханской области</w:t>
      </w:r>
      <w:bookmarkEnd w:id="334"/>
      <w:bookmarkEnd w:id="335"/>
    </w:p>
    <w:p w:rsidR="00EB524A" w:rsidRPr="00F13E64" w:rsidRDefault="00EB524A" w:rsidP="00EB524A">
      <w:pPr>
        <w:pStyle w:val="affb"/>
        <w:numPr>
          <w:ilvl w:val="0"/>
          <w:numId w:val="15"/>
        </w:numPr>
        <w:rPr>
          <w:rFonts w:eastAsia="Times New Roman" w:cs="Arial"/>
          <w:bCs/>
          <w:szCs w:val="26"/>
        </w:rPr>
      </w:pPr>
      <w:r w:rsidRPr="00F13E64">
        <w:rPr>
          <w:rFonts w:eastAsia="Times New Roman" w:cs="Arial"/>
          <w:bCs/>
          <w:szCs w:val="26"/>
        </w:rPr>
        <w:t>Закон Астраханской области от 06.08.2004 № 43/2004-ОЗ «Об установлении границ муниципальных образований и наделении их статусом сельского, городского пос</w:t>
      </w:r>
      <w:r w:rsidRPr="00F13E64">
        <w:rPr>
          <w:rFonts w:eastAsia="Times New Roman" w:cs="Arial"/>
          <w:bCs/>
          <w:szCs w:val="26"/>
        </w:rPr>
        <w:t>е</w:t>
      </w:r>
      <w:r w:rsidRPr="00F13E64">
        <w:rPr>
          <w:rFonts w:eastAsia="Times New Roman" w:cs="Arial"/>
          <w:bCs/>
          <w:szCs w:val="26"/>
        </w:rPr>
        <w:t>ления, городского округа, муниципального района» (ред. от 05.09.2017).</w:t>
      </w:r>
    </w:p>
    <w:p w:rsidR="00EB524A" w:rsidRPr="00F13E64" w:rsidRDefault="00EB524A" w:rsidP="00EB524A">
      <w:pPr>
        <w:pStyle w:val="affb"/>
        <w:numPr>
          <w:ilvl w:val="0"/>
          <w:numId w:val="15"/>
        </w:numPr>
        <w:rPr>
          <w:rFonts w:eastAsia="Times New Roman" w:cs="Arial"/>
          <w:bCs/>
          <w:szCs w:val="26"/>
        </w:rPr>
      </w:pPr>
      <w:r w:rsidRPr="00F13E64">
        <w:t>Закон Астраханской области от 04.10.2006 № 67/2006-ОЗ «Об административно-территориальном устройстве Астраханской области» (ред. от 05.09.2017).</w:t>
      </w:r>
    </w:p>
    <w:p w:rsidR="00EB524A" w:rsidRPr="00F13E64" w:rsidRDefault="00EB524A" w:rsidP="00EB524A">
      <w:pPr>
        <w:pStyle w:val="affb"/>
        <w:numPr>
          <w:ilvl w:val="0"/>
          <w:numId w:val="15"/>
        </w:numPr>
      </w:pPr>
      <w:r w:rsidRPr="00F13E64">
        <w:t>Закон Астраханской области от 09.04.2007 № 21/2007-ОЗ «Устав Астраханской о</w:t>
      </w:r>
      <w:r w:rsidRPr="00F13E64">
        <w:t>б</w:t>
      </w:r>
      <w:r w:rsidRPr="00F13E64">
        <w:t>ласти» (ред. от 13.07.2017).</w:t>
      </w:r>
    </w:p>
    <w:p w:rsidR="00EB524A" w:rsidRPr="00F13E64" w:rsidRDefault="00EB524A" w:rsidP="00EB524A">
      <w:pPr>
        <w:pStyle w:val="affb"/>
        <w:numPr>
          <w:ilvl w:val="0"/>
          <w:numId w:val="15"/>
        </w:numPr>
        <w:rPr>
          <w:rFonts w:eastAsia="Times New Roman" w:cs="Arial"/>
          <w:bCs/>
          <w:szCs w:val="26"/>
        </w:rPr>
      </w:pPr>
      <w:r w:rsidRPr="00F13E64">
        <w:rPr>
          <w:rFonts w:eastAsia="Times New Roman" w:cs="Arial"/>
          <w:bCs/>
          <w:szCs w:val="26"/>
        </w:rPr>
        <w:t>Закон Астраханской области от 12.11.2007 № 66/2007-ОЗ «Об отдельных вопросах правового регулирования градостроительной деятельности в Астраханской обл</w:t>
      </w:r>
      <w:r w:rsidRPr="00F13E64">
        <w:rPr>
          <w:rFonts w:eastAsia="Times New Roman" w:cs="Arial"/>
          <w:bCs/>
          <w:szCs w:val="26"/>
        </w:rPr>
        <w:t>а</w:t>
      </w:r>
      <w:r w:rsidRPr="00F13E64">
        <w:rPr>
          <w:rFonts w:eastAsia="Times New Roman" w:cs="Arial"/>
          <w:bCs/>
          <w:szCs w:val="26"/>
        </w:rPr>
        <w:t>сти» (ред. от 26.12.2016).</w:t>
      </w:r>
    </w:p>
    <w:p w:rsidR="00EB524A" w:rsidRPr="00F13E64" w:rsidRDefault="00EB524A" w:rsidP="00EB524A">
      <w:pPr>
        <w:pStyle w:val="affb"/>
        <w:numPr>
          <w:ilvl w:val="0"/>
          <w:numId w:val="15"/>
        </w:numPr>
        <w:rPr>
          <w:rFonts w:eastAsia="Times New Roman" w:cs="Arial"/>
          <w:bCs/>
          <w:szCs w:val="26"/>
        </w:rPr>
      </w:pPr>
      <w:bookmarkStart w:id="336" w:name="OLE_LINK583"/>
      <w:r w:rsidRPr="00F13E64">
        <w:rPr>
          <w:rFonts w:eastAsia="Times New Roman" w:cs="Arial"/>
          <w:bCs/>
          <w:szCs w:val="26"/>
        </w:rPr>
        <w:t>Закон Астраханской области от 09.04.2007 № 22/2007-ОЗ «</w:t>
      </w:r>
      <w:bookmarkStart w:id="337" w:name="OLE_LINK180"/>
      <w:bookmarkStart w:id="338" w:name="OLE_LINK181"/>
      <w:r w:rsidRPr="00F13E64">
        <w:rPr>
          <w:rFonts w:eastAsia="Times New Roman" w:cs="Arial"/>
          <w:bCs/>
          <w:szCs w:val="26"/>
        </w:rPr>
        <w:t>О профессиональных аварийно-спасательных службах, аварийно-спасательных формированиях и статусе спасателей</w:t>
      </w:r>
      <w:bookmarkEnd w:id="337"/>
      <w:bookmarkEnd w:id="338"/>
      <w:r w:rsidRPr="00F13E64">
        <w:rPr>
          <w:rFonts w:eastAsia="Times New Roman" w:cs="Arial"/>
          <w:bCs/>
          <w:szCs w:val="26"/>
        </w:rPr>
        <w:t>».</w:t>
      </w:r>
    </w:p>
    <w:p w:rsidR="00EB524A" w:rsidRPr="00F13E64" w:rsidRDefault="00EB524A" w:rsidP="00EB524A">
      <w:pPr>
        <w:pStyle w:val="affb"/>
        <w:numPr>
          <w:ilvl w:val="0"/>
          <w:numId w:val="15"/>
        </w:numPr>
        <w:rPr>
          <w:rFonts w:eastAsia="Times New Roman" w:cs="Arial"/>
          <w:bCs/>
          <w:szCs w:val="26"/>
        </w:rPr>
      </w:pPr>
      <w:r w:rsidRPr="00F13E64">
        <w:rPr>
          <w:rFonts w:eastAsia="Times New Roman" w:cs="Arial"/>
          <w:bCs/>
          <w:szCs w:val="26"/>
        </w:rPr>
        <w:lastRenderedPageBreak/>
        <w:t>Закон Астраханской области от 20.09.2006 № 60/2006-ОЗ «О защите населения и территории Астраханской области от чрезвычайных ситуаций межмуниципального и регионального характера» (ред. от 29.03.2016).</w:t>
      </w:r>
    </w:p>
    <w:bookmarkEnd w:id="336"/>
    <w:p w:rsidR="00EB524A" w:rsidRPr="00F13E64" w:rsidRDefault="00EB524A" w:rsidP="00EB524A">
      <w:pPr>
        <w:pStyle w:val="affb"/>
        <w:numPr>
          <w:ilvl w:val="0"/>
          <w:numId w:val="15"/>
        </w:numPr>
        <w:rPr>
          <w:rFonts w:eastAsia="Times New Roman" w:cs="Arial"/>
          <w:bCs/>
          <w:szCs w:val="26"/>
        </w:rPr>
      </w:pPr>
      <w:r w:rsidRPr="00F13E64">
        <w:rPr>
          <w:rFonts w:eastAsia="Times New Roman" w:cs="Arial"/>
          <w:bCs/>
          <w:szCs w:val="26"/>
        </w:rPr>
        <w:t>Постановление Правительства Астраханской области от 02.12.2008 № 628-П «О перечне автомобильных дорог общего пользования регионального или межмун</w:t>
      </w:r>
      <w:r w:rsidRPr="00F13E64">
        <w:rPr>
          <w:rFonts w:eastAsia="Times New Roman" w:cs="Arial"/>
          <w:bCs/>
          <w:szCs w:val="26"/>
        </w:rPr>
        <w:t>и</w:t>
      </w:r>
      <w:r w:rsidRPr="00F13E64">
        <w:rPr>
          <w:rFonts w:eastAsia="Times New Roman" w:cs="Arial"/>
          <w:bCs/>
          <w:szCs w:val="26"/>
        </w:rPr>
        <w:t>ципального значения Астраханской области» (ред. от 29.05.2017).</w:t>
      </w:r>
    </w:p>
    <w:p w:rsidR="00EB524A" w:rsidRPr="00F13E64" w:rsidRDefault="00EB524A" w:rsidP="00EB524A">
      <w:pPr>
        <w:pStyle w:val="affb"/>
        <w:numPr>
          <w:ilvl w:val="0"/>
          <w:numId w:val="15"/>
        </w:numPr>
        <w:rPr>
          <w:rFonts w:eastAsia="Times New Roman" w:cs="Arial"/>
          <w:bCs/>
          <w:szCs w:val="26"/>
        </w:rPr>
      </w:pPr>
      <w:r w:rsidRPr="00F13E64">
        <w:rPr>
          <w:rFonts w:eastAsia="Times New Roman" w:cs="Arial"/>
          <w:bCs/>
          <w:szCs w:val="26"/>
        </w:rPr>
        <w:t>Постановление Правительства Астраханской области от 24.02.2010 № 54-П «Об утверждении Стратегии социально-экономического развития Астраханской обл</w:t>
      </w:r>
      <w:r w:rsidRPr="00F13E64">
        <w:rPr>
          <w:rFonts w:eastAsia="Times New Roman" w:cs="Arial"/>
          <w:bCs/>
          <w:szCs w:val="26"/>
        </w:rPr>
        <w:t>а</w:t>
      </w:r>
      <w:r w:rsidRPr="00F13E64">
        <w:rPr>
          <w:rFonts w:eastAsia="Times New Roman" w:cs="Arial"/>
          <w:bCs/>
          <w:szCs w:val="26"/>
        </w:rPr>
        <w:t>сти до 2020 года» (ред. от 15.05.2014).</w:t>
      </w:r>
    </w:p>
    <w:p w:rsidR="00EB524A" w:rsidRPr="00F13E64" w:rsidRDefault="00EB524A" w:rsidP="00EB524A">
      <w:pPr>
        <w:pStyle w:val="affb"/>
        <w:numPr>
          <w:ilvl w:val="0"/>
          <w:numId w:val="15"/>
        </w:numPr>
        <w:rPr>
          <w:rFonts w:eastAsia="Times New Roman" w:cs="Arial"/>
          <w:bCs/>
          <w:szCs w:val="26"/>
        </w:rPr>
      </w:pPr>
      <w:r w:rsidRPr="00F13E64">
        <w:rPr>
          <w:rFonts w:eastAsia="Times New Roman" w:cs="Arial"/>
          <w:bCs/>
          <w:szCs w:val="26"/>
        </w:rPr>
        <w:t>Постановление Правительства Астраханской области от 12.09.2014 № 387-П «О Программе социально-экономического развития Астраханской области на 2015</w:t>
      </w:r>
      <w:r w:rsidR="005A12C9" w:rsidRPr="00F13E64">
        <w:rPr>
          <w:rFonts w:eastAsia="Times New Roman" w:cs="Arial"/>
          <w:bCs/>
          <w:szCs w:val="26"/>
        </w:rPr>
        <w:t xml:space="preserve"> – </w:t>
      </w:r>
      <w:r w:rsidRPr="00F13E64">
        <w:rPr>
          <w:rFonts w:eastAsia="Times New Roman" w:cs="Arial"/>
          <w:bCs/>
          <w:szCs w:val="26"/>
        </w:rPr>
        <w:t>2019 годы».</w:t>
      </w:r>
    </w:p>
    <w:p w:rsidR="00EB524A" w:rsidRPr="00F13E64" w:rsidRDefault="00EB524A" w:rsidP="00EB524A">
      <w:pPr>
        <w:pStyle w:val="affb"/>
        <w:numPr>
          <w:ilvl w:val="0"/>
          <w:numId w:val="15"/>
        </w:numPr>
        <w:rPr>
          <w:rFonts w:eastAsia="Times New Roman" w:cs="Arial"/>
          <w:bCs/>
          <w:szCs w:val="26"/>
        </w:rPr>
      </w:pPr>
      <w:r w:rsidRPr="00F13E64">
        <w:rPr>
          <w:rFonts w:eastAsia="Times New Roman" w:cs="Arial"/>
          <w:bCs/>
          <w:szCs w:val="26"/>
        </w:rPr>
        <w:t xml:space="preserve">Постановление </w:t>
      </w:r>
      <w:bookmarkStart w:id="339" w:name="OLE_LINK1049"/>
      <w:bookmarkStart w:id="340" w:name="OLE_LINK1050"/>
      <w:bookmarkStart w:id="341" w:name="OLE_LINK1051"/>
      <w:r w:rsidRPr="00F13E64">
        <w:rPr>
          <w:rFonts w:eastAsia="Times New Roman" w:cs="Arial"/>
          <w:bCs/>
          <w:szCs w:val="26"/>
        </w:rPr>
        <w:t>Минэкономразвития Астраханской области от 05.09.2016 № 011-п «О нормативах минимальной обеспеченности населения площадью торговых об</w:t>
      </w:r>
      <w:r w:rsidRPr="00F13E64">
        <w:rPr>
          <w:rFonts w:eastAsia="Times New Roman" w:cs="Arial"/>
          <w:bCs/>
          <w:szCs w:val="26"/>
        </w:rPr>
        <w:t>ъ</w:t>
      </w:r>
      <w:r w:rsidRPr="00F13E64">
        <w:rPr>
          <w:rFonts w:eastAsia="Times New Roman" w:cs="Arial"/>
          <w:bCs/>
          <w:szCs w:val="26"/>
        </w:rPr>
        <w:t>ектов на территории Астраханской области» (ред. от 10.10.2016)</w:t>
      </w:r>
      <w:bookmarkEnd w:id="339"/>
      <w:bookmarkEnd w:id="340"/>
      <w:bookmarkEnd w:id="341"/>
      <w:r w:rsidRPr="00F13E64">
        <w:rPr>
          <w:rFonts w:eastAsia="Times New Roman" w:cs="Arial"/>
          <w:bCs/>
          <w:szCs w:val="26"/>
        </w:rPr>
        <w:t>.</w:t>
      </w:r>
    </w:p>
    <w:p w:rsidR="00EB524A" w:rsidRPr="00F13E64" w:rsidRDefault="00EB524A" w:rsidP="00EB524A">
      <w:pPr>
        <w:pStyle w:val="affb"/>
        <w:numPr>
          <w:ilvl w:val="0"/>
          <w:numId w:val="15"/>
        </w:numPr>
        <w:rPr>
          <w:rFonts w:eastAsia="Times New Roman" w:cs="Arial"/>
          <w:bCs/>
          <w:szCs w:val="26"/>
        </w:rPr>
      </w:pPr>
      <w:bookmarkStart w:id="342" w:name="OLE_LINK925"/>
      <w:bookmarkStart w:id="343" w:name="OLE_LINK926"/>
      <w:bookmarkStart w:id="344" w:name="OLE_LINK927"/>
      <w:bookmarkStart w:id="345" w:name="OLE_LINK928"/>
      <w:bookmarkStart w:id="346" w:name="OLE_LINK1127"/>
      <w:bookmarkStart w:id="347" w:name="OLE_LINK1128"/>
      <w:r w:rsidRPr="00F13E64">
        <w:rPr>
          <w:rFonts w:eastAsia="Times New Roman" w:cs="Arial"/>
          <w:bCs/>
          <w:szCs w:val="26"/>
        </w:rPr>
        <w:t>Постановление министерства ЖКХ Астраханской области от 23.09.2016 № 42-п «</w:t>
      </w:r>
      <w:bookmarkStart w:id="348" w:name="OLE_LINK520"/>
      <w:bookmarkStart w:id="349" w:name="OLE_LINK521"/>
      <w:r w:rsidRPr="00F13E64">
        <w:rPr>
          <w:rFonts w:eastAsia="Times New Roman" w:cs="Arial"/>
          <w:bCs/>
          <w:szCs w:val="26"/>
        </w:rPr>
        <w:t>Об утверждении территориальной схемы обращения с отходами, в том числе твердыми коммунальными отходами на территории Астраханской области</w:t>
      </w:r>
      <w:bookmarkEnd w:id="348"/>
      <w:bookmarkEnd w:id="349"/>
      <w:r w:rsidRPr="00F13E64">
        <w:rPr>
          <w:rFonts w:eastAsia="Times New Roman" w:cs="Arial"/>
          <w:bCs/>
          <w:szCs w:val="26"/>
        </w:rPr>
        <w:t>»</w:t>
      </w:r>
      <w:bookmarkEnd w:id="342"/>
      <w:bookmarkEnd w:id="343"/>
      <w:bookmarkEnd w:id="344"/>
      <w:bookmarkEnd w:id="345"/>
      <w:bookmarkEnd w:id="346"/>
      <w:bookmarkEnd w:id="347"/>
      <w:r w:rsidRPr="00F13E64">
        <w:rPr>
          <w:rFonts w:eastAsia="Times New Roman" w:cs="Arial"/>
          <w:bCs/>
          <w:szCs w:val="26"/>
        </w:rPr>
        <w:t>.</w:t>
      </w:r>
    </w:p>
    <w:p w:rsidR="00EB524A" w:rsidRPr="00F13E64" w:rsidRDefault="00EB524A" w:rsidP="00EB524A">
      <w:pPr>
        <w:pStyle w:val="affb"/>
        <w:numPr>
          <w:ilvl w:val="0"/>
          <w:numId w:val="15"/>
        </w:numPr>
        <w:rPr>
          <w:rFonts w:eastAsia="Times New Roman" w:cs="Arial"/>
          <w:bCs/>
          <w:szCs w:val="26"/>
        </w:rPr>
      </w:pPr>
      <w:r w:rsidRPr="00F13E64">
        <w:rPr>
          <w:rFonts w:eastAsia="Times New Roman" w:cs="Arial"/>
          <w:bCs/>
          <w:szCs w:val="26"/>
        </w:rPr>
        <w:t>Распоряжение Правительства Астраханской области от 19.10.2016 № 424-Пр  «О прогнозе социально-экономического развития Астраханской области на средн</w:t>
      </w:r>
      <w:r w:rsidRPr="00F13E64">
        <w:rPr>
          <w:rFonts w:eastAsia="Times New Roman" w:cs="Arial"/>
          <w:bCs/>
          <w:szCs w:val="26"/>
        </w:rPr>
        <w:t>е</w:t>
      </w:r>
      <w:r w:rsidRPr="00F13E64">
        <w:rPr>
          <w:rFonts w:eastAsia="Times New Roman" w:cs="Arial"/>
          <w:bCs/>
          <w:szCs w:val="26"/>
        </w:rPr>
        <w:t>срочный период до 2019 года» (ред. от 27.01.2017).</w:t>
      </w:r>
    </w:p>
    <w:p w:rsidR="00EB524A" w:rsidRPr="00F13E64" w:rsidRDefault="00EB524A" w:rsidP="00EB524A">
      <w:pPr>
        <w:keepNext/>
        <w:suppressAutoHyphens/>
        <w:spacing w:before="240" w:after="240"/>
        <w:ind w:firstLine="0"/>
        <w:jc w:val="center"/>
        <w:outlineLvl w:val="2"/>
        <w:rPr>
          <w:rFonts w:eastAsia="Times New Roman" w:cs="Arial"/>
          <w:bCs/>
          <w:i/>
          <w:szCs w:val="26"/>
        </w:rPr>
      </w:pPr>
      <w:bookmarkStart w:id="350" w:name="_Toc494214992"/>
      <w:bookmarkStart w:id="351" w:name="_Toc494296374"/>
      <w:r w:rsidRPr="00F13E64">
        <w:rPr>
          <w:rFonts w:eastAsia="Times New Roman" w:cs="Arial"/>
          <w:bCs/>
          <w:i/>
          <w:szCs w:val="26"/>
        </w:rPr>
        <w:t>Строительные нормы и правила (СНиП). Своды правил по проектированию и строительству (СП)</w:t>
      </w:r>
      <w:bookmarkEnd w:id="350"/>
      <w:bookmarkEnd w:id="351"/>
    </w:p>
    <w:p w:rsidR="00EB524A" w:rsidRPr="00F13E64" w:rsidRDefault="00EB524A" w:rsidP="00EB524A">
      <w:pPr>
        <w:pStyle w:val="affb"/>
        <w:numPr>
          <w:ilvl w:val="0"/>
          <w:numId w:val="15"/>
        </w:numPr>
        <w:rPr>
          <w:szCs w:val="24"/>
        </w:rPr>
      </w:pPr>
      <w:r w:rsidRPr="00F13E64">
        <w:rPr>
          <w:szCs w:val="24"/>
        </w:rPr>
        <w:t>СП 42.13330.20162016 «СНиП 2.07.01-89*» Планировка и застройка городских и сельских поселений. Актуализированная редакция (утв. Приказом Минстроя Ро</w:t>
      </w:r>
      <w:r w:rsidRPr="00F13E64">
        <w:rPr>
          <w:szCs w:val="24"/>
        </w:rPr>
        <w:t>с</w:t>
      </w:r>
      <w:r w:rsidRPr="00F13E64">
        <w:rPr>
          <w:szCs w:val="24"/>
        </w:rPr>
        <w:t>сии от 30.12.2016 № 1034/</w:t>
      </w:r>
      <w:proofErr w:type="spellStart"/>
      <w:r w:rsidRPr="00F13E64">
        <w:rPr>
          <w:szCs w:val="24"/>
        </w:rPr>
        <w:t>пр</w:t>
      </w:r>
      <w:proofErr w:type="spellEnd"/>
      <w:r w:rsidRPr="00F13E64">
        <w:rPr>
          <w:szCs w:val="24"/>
        </w:rPr>
        <w:t>).</w:t>
      </w:r>
    </w:p>
    <w:p w:rsidR="00EB524A" w:rsidRPr="00F13E64" w:rsidRDefault="00EB524A" w:rsidP="00EB524A">
      <w:pPr>
        <w:pStyle w:val="affb"/>
        <w:numPr>
          <w:ilvl w:val="0"/>
          <w:numId w:val="15"/>
        </w:numPr>
        <w:rPr>
          <w:szCs w:val="24"/>
        </w:rPr>
      </w:pPr>
      <w:bookmarkStart w:id="352" w:name="OLE_LINK559"/>
      <w:bookmarkStart w:id="353" w:name="OLE_LINK560"/>
      <w:bookmarkStart w:id="354" w:name="OLE_LINK561"/>
      <w:r w:rsidRPr="00F13E64">
        <w:rPr>
          <w:szCs w:val="24"/>
        </w:rPr>
        <w:t xml:space="preserve">СП 42-101-2003 </w:t>
      </w:r>
      <w:bookmarkEnd w:id="352"/>
      <w:bookmarkEnd w:id="353"/>
      <w:bookmarkEnd w:id="354"/>
      <w:r w:rsidRPr="00F13E64">
        <w:rPr>
          <w:szCs w:val="24"/>
        </w:rPr>
        <w:t>Общие положения по проектированию и строительству газора</w:t>
      </w:r>
      <w:r w:rsidRPr="00F13E64">
        <w:rPr>
          <w:szCs w:val="24"/>
        </w:rPr>
        <w:t>с</w:t>
      </w:r>
      <w:r w:rsidRPr="00F13E64">
        <w:rPr>
          <w:szCs w:val="24"/>
        </w:rPr>
        <w:t>пределительных систем из металлических и полиэтиленовых труб (Принят и вв</w:t>
      </w:r>
      <w:r w:rsidRPr="00F13E64">
        <w:rPr>
          <w:szCs w:val="24"/>
        </w:rPr>
        <w:t>е</w:t>
      </w:r>
      <w:r w:rsidRPr="00F13E64">
        <w:rPr>
          <w:szCs w:val="24"/>
        </w:rPr>
        <w:t>ден в действие решением Межведомственного координационного совета по вопр</w:t>
      </w:r>
      <w:r w:rsidRPr="00F13E64">
        <w:rPr>
          <w:szCs w:val="24"/>
        </w:rPr>
        <w:t>о</w:t>
      </w:r>
      <w:r w:rsidRPr="00F13E64">
        <w:rPr>
          <w:szCs w:val="24"/>
        </w:rPr>
        <w:t>сам технического совершенствования газораспределительных систем и других и</w:t>
      </w:r>
      <w:r w:rsidRPr="00F13E64">
        <w:rPr>
          <w:szCs w:val="24"/>
        </w:rPr>
        <w:t>н</w:t>
      </w:r>
      <w:r w:rsidRPr="00F13E64">
        <w:rPr>
          <w:szCs w:val="24"/>
        </w:rPr>
        <w:t>женерных коммуникаций, протокол от 8 июля 2003 г. № 32).</w:t>
      </w:r>
    </w:p>
    <w:p w:rsidR="00EB524A" w:rsidRPr="00F13E64" w:rsidRDefault="00EB524A" w:rsidP="00EB524A">
      <w:pPr>
        <w:pStyle w:val="affb"/>
        <w:numPr>
          <w:ilvl w:val="0"/>
          <w:numId w:val="15"/>
        </w:numPr>
        <w:rPr>
          <w:szCs w:val="24"/>
        </w:rPr>
      </w:pPr>
      <w:r w:rsidRPr="00F13E64">
        <w:rPr>
          <w:szCs w:val="24"/>
        </w:rPr>
        <w:t xml:space="preserve">СП 31.13330.2012 Водоснабжение. Наружные сети и сооружения. (утв. Приказом </w:t>
      </w:r>
      <w:proofErr w:type="spellStart"/>
      <w:r w:rsidRPr="00F13E64">
        <w:rPr>
          <w:szCs w:val="24"/>
        </w:rPr>
        <w:t>Минрегион</w:t>
      </w:r>
      <w:proofErr w:type="spellEnd"/>
      <w:r w:rsidRPr="00F13E64">
        <w:rPr>
          <w:szCs w:val="24"/>
        </w:rPr>
        <w:t xml:space="preserve"> России от 29.12.2011 № 635/14).</w:t>
      </w:r>
    </w:p>
    <w:p w:rsidR="00EB524A" w:rsidRPr="00F13E64" w:rsidRDefault="00EB524A" w:rsidP="00EB524A">
      <w:pPr>
        <w:pStyle w:val="affb"/>
        <w:numPr>
          <w:ilvl w:val="0"/>
          <w:numId w:val="15"/>
        </w:numPr>
        <w:rPr>
          <w:szCs w:val="24"/>
        </w:rPr>
      </w:pPr>
      <w:r w:rsidRPr="00F13E64">
        <w:rPr>
          <w:szCs w:val="24"/>
        </w:rPr>
        <w:t xml:space="preserve">СП 32.13330.2012 Канализация. Наружные сети и сооружения (утв. Приказом </w:t>
      </w:r>
      <w:proofErr w:type="spellStart"/>
      <w:r w:rsidRPr="00F13E64">
        <w:rPr>
          <w:szCs w:val="24"/>
        </w:rPr>
        <w:t>Минрегион</w:t>
      </w:r>
      <w:proofErr w:type="spellEnd"/>
      <w:r w:rsidRPr="00F13E64">
        <w:rPr>
          <w:szCs w:val="24"/>
        </w:rPr>
        <w:t xml:space="preserve"> России от 29.12.2011 № 635/11).</w:t>
      </w:r>
    </w:p>
    <w:p w:rsidR="00EB524A" w:rsidRPr="00F13E64" w:rsidRDefault="00EB524A" w:rsidP="00EB524A">
      <w:pPr>
        <w:pStyle w:val="affb"/>
        <w:numPr>
          <w:ilvl w:val="0"/>
          <w:numId w:val="15"/>
        </w:numPr>
        <w:rPr>
          <w:szCs w:val="24"/>
        </w:rPr>
      </w:pPr>
      <w:r w:rsidRPr="00F13E64">
        <w:rPr>
          <w:szCs w:val="24"/>
        </w:rPr>
        <w:t>СП 59.13330.2012 «Доступность зданий и сооружений для маломобильных групп населения. Актуализированная редакция СНиП 35-01-2001».</w:t>
      </w:r>
    </w:p>
    <w:p w:rsidR="00EB524A" w:rsidRPr="00F13E64" w:rsidRDefault="00EB524A" w:rsidP="00EB524A">
      <w:pPr>
        <w:keepNext/>
        <w:suppressAutoHyphens/>
        <w:spacing w:before="240" w:after="240"/>
        <w:ind w:firstLine="0"/>
        <w:jc w:val="center"/>
        <w:outlineLvl w:val="2"/>
        <w:rPr>
          <w:rFonts w:eastAsia="Times New Roman" w:cs="Arial"/>
          <w:bCs/>
          <w:i/>
          <w:szCs w:val="26"/>
        </w:rPr>
      </w:pPr>
      <w:bookmarkStart w:id="355" w:name="_Toc494214993"/>
      <w:bookmarkStart w:id="356" w:name="_Toc494296375"/>
      <w:r w:rsidRPr="00F13E64">
        <w:rPr>
          <w:rFonts w:eastAsia="Times New Roman" w:cs="Arial"/>
          <w:bCs/>
          <w:i/>
          <w:szCs w:val="26"/>
        </w:rPr>
        <w:t>Иные документы</w:t>
      </w:r>
      <w:bookmarkEnd w:id="355"/>
      <w:bookmarkEnd w:id="356"/>
    </w:p>
    <w:p w:rsidR="00EB524A" w:rsidRPr="00F13E64" w:rsidRDefault="00EB524A" w:rsidP="00EB524A">
      <w:pPr>
        <w:pStyle w:val="affb"/>
        <w:numPr>
          <w:ilvl w:val="0"/>
          <w:numId w:val="15"/>
        </w:numPr>
        <w:rPr>
          <w:szCs w:val="24"/>
        </w:rPr>
      </w:pPr>
      <w:r w:rsidRPr="00F13E64">
        <w:rPr>
          <w:szCs w:val="24"/>
        </w:rPr>
        <w:t>Методические рекомендации по размещению объектов массового спорта в субъе</w:t>
      </w:r>
      <w:r w:rsidRPr="00F13E64">
        <w:rPr>
          <w:szCs w:val="24"/>
        </w:rPr>
        <w:t>к</w:t>
      </w:r>
      <w:r w:rsidRPr="00F13E64">
        <w:rPr>
          <w:szCs w:val="24"/>
        </w:rPr>
        <w:t>тах Российской Федерации (</w:t>
      </w:r>
      <w:proofErr w:type="spellStart"/>
      <w:r w:rsidRPr="00F13E64">
        <w:rPr>
          <w:szCs w:val="24"/>
        </w:rPr>
        <w:t>Минспорт</w:t>
      </w:r>
      <w:proofErr w:type="spellEnd"/>
      <w:r w:rsidRPr="00F13E64">
        <w:rPr>
          <w:szCs w:val="24"/>
        </w:rPr>
        <w:t xml:space="preserve"> России </w:t>
      </w:r>
      <w:hyperlink r:id="rId18" w:history="1">
        <w:r w:rsidRPr="00F13E64">
          <w:rPr>
            <w:rStyle w:val="a9"/>
            <w:szCs w:val="24"/>
          </w:rPr>
          <w:t>http://www.minsport.gov.ru/activities/economy/</w:t>
        </w:r>
      </w:hyperlink>
      <w:r w:rsidRPr="00F13E64">
        <w:rPr>
          <w:szCs w:val="24"/>
        </w:rPr>
        <w:t>).</w:t>
      </w:r>
    </w:p>
    <w:p w:rsidR="00EB524A" w:rsidRPr="00F13E64" w:rsidRDefault="00EB524A" w:rsidP="00EB524A">
      <w:pPr>
        <w:pStyle w:val="affb"/>
        <w:numPr>
          <w:ilvl w:val="0"/>
          <w:numId w:val="15"/>
        </w:numPr>
        <w:rPr>
          <w:szCs w:val="24"/>
        </w:rPr>
      </w:pPr>
      <w:r w:rsidRPr="00F13E64">
        <w:rPr>
          <w:szCs w:val="24"/>
        </w:rPr>
        <w:t>Нормы проектирования объектов пожарной охраны. НПБ 101-95 (утв. ГУГПС МВД РФ, введены Приказом ГУГПС МВД РФ от 30.12.1994 № 36).</w:t>
      </w:r>
    </w:p>
    <w:p w:rsidR="00EB524A" w:rsidRPr="00F13E64" w:rsidRDefault="00EB524A" w:rsidP="00EB524A">
      <w:pPr>
        <w:pStyle w:val="affb"/>
        <w:numPr>
          <w:ilvl w:val="0"/>
          <w:numId w:val="15"/>
        </w:numPr>
        <w:rPr>
          <w:szCs w:val="24"/>
        </w:rPr>
      </w:pPr>
      <w:r w:rsidRPr="00F13E64">
        <w:rPr>
          <w:szCs w:val="24"/>
        </w:rPr>
        <w:t>Руководство по проектированию городских улиц и дорог. Центральный Научно-Исследовательский И Проектный Институт По Градостроительству (ЦНИИП Гр</w:t>
      </w:r>
      <w:r w:rsidRPr="00F13E64">
        <w:rPr>
          <w:szCs w:val="24"/>
        </w:rPr>
        <w:t>а</w:t>
      </w:r>
      <w:r w:rsidRPr="00F13E64">
        <w:rPr>
          <w:szCs w:val="24"/>
        </w:rPr>
        <w:t xml:space="preserve">достроительства) </w:t>
      </w:r>
      <w:proofErr w:type="spellStart"/>
      <w:r w:rsidRPr="00F13E64">
        <w:rPr>
          <w:szCs w:val="24"/>
        </w:rPr>
        <w:t>Госгражданстроя</w:t>
      </w:r>
      <w:proofErr w:type="spellEnd"/>
      <w:r w:rsidRPr="00F13E64">
        <w:rPr>
          <w:szCs w:val="24"/>
        </w:rPr>
        <w:t xml:space="preserve">, М.: </w:t>
      </w:r>
      <w:proofErr w:type="spellStart"/>
      <w:r w:rsidRPr="00F13E64">
        <w:rPr>
          <w:szCs w:val="24"/>
        </w:rPr>
        <w:t>Стройиздат</w:t>
      </w:r>
      <w:proofErr w:type="spellEnd"/>
      <w:r w:rsidRPr="00F13E64">
        <w:rPr>
          <w:szCs w:val="24"/>
        </w:rPr>
        <w:t>, 1980.</w:t>
      </w:r>
    </w:p>
    <w:p w:rsidR="001059E8" w:rsidRPr="00F13E64" w:rsidRDefault="001059E8">
      <w:pPr>
        <w:spacing w:after="200" w:line="276" w:lineRule="auto"/>
        <w:ind w:firstLine="0"/>
        <w:jc w:val="left"/>
        <w:rPr>
          <w:szCs w:val="24"/>
        </w:rPr>
      </w:pPr>
      <w:r w:rsidRPr="00F13E64">
        <w:rPr>
          <w:szCs w:val="24"/>
        </w:rPr>
        <w:br w:type="page"/>
      </w:r>
    </w:p>
    <w:p w:rsidR="00F54528" w:rsidRPr="00F13E64" w:rsidRDefault="001059E8" w:rsidP="001059E8">
      <w:pPr>
        <w:pStyle w:val="11"/>
      </w:pPr>
      <w:bookmarkStart w:id="357" w:name="_Toc494296376"/>
      <w:r w:rsidRPr="00F13E64">
        <w:lastRenderedPageBreak/>
        <w:t>Приложение 2. Термины и определения</w:t>
      </w:r>
      <w:bookmarkEnd w:id="357"/>
    </w:p>
    <w:p w:rsidR="00D01A5F" w:rsidRPr="00F13E64" w:rsidRDefault="00D01A5F" w:rsidP="00D01A5F">
      <w:pPr>
        <w:rPr>
          <w:szCs w:val="24"/>
        </w:rPr>
      </w:pPr>
      <w:r w:rsidRPr="00F13E64">
        <w:rPr>
          <w:b/>
          <w:szCs w:val="24"/>
        </w:rPr>
        <w:t>Градостроительная деятельность</w:t>
      </w:r>
      <w:r w:rsidRPr="00F13E64">
        <w:rPr>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w:t>
      </w:r>
      <w:r w:rsidRPr="00F13E64">
        <w:rPr>
          <w:szCs w:val="24"/>
        </w:rPr>
        <w:t>и</w:t>
      </w:r>
      <w:r w:rsidRPr="00F13E64">
        <w:rPr>
          <w:szCs w:val="24"/>
        </w:rPr>
        <w:t>тального строительства, эксплуатации зданий, сооружений.</w:t>
      </w:r>
    </w:p>
    <w:p w:rsidR="00D01A5F" w:rsidRPr="00F13E64" w:rsidRDefault="00D01A5F" w:rsidP="00D01A5F">
      <w:pPr>
        <w:rPr>
          <w:szCs w:val="24"/>
        </w:rPr>
      </w:pPr>
      <w:r w:rsidRPr="00F13E64">
        <w:rPr>
          <w:b/>
          <w:szCs w:val="24"/>
        </w:rPr>
        <w:t>Градостроительное зонирование</w:t>
      </w:r>
      <w:r w:rsidRPr="00F13E64">
        <w:rPr>
          <w:szCs w:val="24"/>
        </w:rPr>
        <w:t xml:space="preserve"> – зонирование территорий муниципальных о</w:t>
      </w:r>
      <w:r w:rsidRPr="00F13E64">
        <w:rPr>
          <w:szCs w:val="24"/>
        </w:rPr>
        <w:t>б</w:t>
      </w:r>
      <w:r w:rsidRPr="00F13E64">
        <w:rPr>
          <w:szCs w:val="24"/>
        </w:rPr>
        <w:t>разований в целях определения территориальных зон и установления градостроительных регламентов.</w:t>
      </w:r>
    </w:p>
    <w:p w:rsidR="00D01A5F" w:rsidRPr="00F13E64" w:rsidRDefault="00D01A5F" w:rsidP="00D01A5F">
      <w:pPr>
        <w:rPr>
          <w:szCs w:val="24"/>
        </w:rPr>
      </w:pPr>
      <w:r w:rsidRPr="00F13E64">
        <w:rPr>
          <w:b/>
          <w:szCs w:val="24"/>
        </w:rPr>
        <w:t>Жилой район</w:t>
      </w:r>
      <w:r w:rsidRPr="00F13E64">
        <w:rPr>
          <w:szCs w:val="24"/>
        </w:rPr>
        <w:t xml:space="preserve"> – архитектурно-планировочный структурный элемент жилой з</w:t>
      </w:r>
      <w:r w:rsidRPr="00F13E64">
        <w:rPr>
          <w:szCs w:val="24"/>
        </w:rPr>
        <w:t>а</w:t>
      </w:r>
      <w:r w:rsidRPr="00F13E64">
        <w:rPr>
          <w:szCs w:val="24"/>
        </w:rPr>
        <w:t>стройки, состоящий из нескольких микрорайонов, объединенных общественным центром, ограниченный магистральными улицами общегородского и районного значения.</w:t>
      </w:r>
    </w:p>
    <w:p w:rsidR="00D01A5F" w:rsidRPr="00F13E64" w:rsidRDefault="00D01A5F" w:rsidP="00D01A5F">
      <w:pPr>
        <w:rPr>
          <w:szCs w:val="24"/>
        </w:rPr>
      </w:pPr>
      <w:r w:rsidRPr="00F13E64">
        <w:rPr>
          <w:b/>
          <w:szCs w:val="24"/>
        </w:rPr>
        <w:t>Нормативы градостроительного проектирования</w:t>
      </w:r>
      <w:r w:rsidRPr="00F13E64">
        <w:rPr>
          <w:szCs w:val="24"/>
        </w:rPr>
        <w:t xml:space="preserve"> – совокупность установле</w:t>
      </w:r>
      <w:r w:rsidRPr="00F13E64">
        <w:rPr>
          <w:szCs w:val="24"/>
        </w:rPr>
        <w:t>н</w:t>
      </w:r>
      <w:r w:rsidRPr="00F13E64">
        <w:rPr>
          <w:szCs w:val="24"/>
        </w:rPr>
        <w:t>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w:t>
      </w:r>
      <w:r w:rsidRPr="00F13E64">
        <w:rPr>
          <w:szCs w:val="24"/>
        </w:rPr>
        <w:t>н</w:t>
      </w:r>
      <w:r w:rsidRPr="00F13E64">
        <w:rPr>
          <w:szCs w:val="24"/>
        </w:rPr>
        <w:t>ными частями 1, 3 и 4 статьи 29.2 Градостроительного Кодекса, населения субъектов Ро</w:t>
      </w:r>
      <w:r w:rsidRPr="00F13E64">
        <w:rPr>
          <w:szCs w:val="24"/>
        </w:rPr>
        <w:t>с</w:t>
      </w:r>
      <w:r w:rsidRPr="00F13E64">
        <w:rPr>
          <w:szCs w:val="24"/>
        </w:rPr>
        <w:t>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w:t>
      </w:r>
      <w:r w:rsidRPr="00F13E64">
        <w:rPr>
          <w:szCs w:val="24"/>
        </w:rPr>
        <w:t>к</w:t>
      </w:r>
      <w:r w:rsidRPr="00F13E64">
        <w:rPr>
          <w:szCs w:val="24"/>
        </w:rPr>
        <w:t>тов Российской Федерации, муниципальных образований.</w:t>
      </w:r>
    </w:p>
    <w:p w:rsidR="00D01A5F" w:rsidRPr="00F13E64" w:rsidRDefault="00D01A5F" w:rsidP="00D01A5F">
      <w:pPr>
        <w:rPr>
          <w:szCs w:val="24"/>
        </w:rPr>
      </w:pPr>
      <w:r w:rsidRPr="00F13E64">
        <w:rPr>
          <w:b/>
          <w:szCs w:val="24"/>
        </w:rPr>
        <w:t>Объекты местного значения</w:t>
      </w:r>
      <w:r w:rsidRPr="00F13E64">
        <w:rPr>
          <w:szCs w:val="24"/>
        </w:rPr>
        <w:t xml:space="preserve"> – объекты капитального строительства, иные объе</w:t>
      </w:r>
      <w:r w:rsidRPr="00F13E64">
        <w:rPr>
          <w:szCs w:val="24"/>
        </w:rPr>
        <w:t>к</w:t>
      </w:r>
      <w:r w:rsidRPr="00F13E64">
        <w:rPr>
          <w:szCs w:val="24"/>
        </w:rPr>
        <w:t>ты, территории, которые необходимы для осуществления органами местного самоупра</w:t>
      </w:r>
      <w:r w:rsidRPr="00F13E64">
        <w:rPr>
          <w:szCs w:val="24"/>
        </w:rPr>
        <w:t>в</w:t>
      </w:r>
      <w:r w:rsidRPr="00F13E64">
        <w:rPr>
          <w:szCs w:val="24"/>
        </w:rPr>
        <w:t>ления полномочий по вопросам местного значения и в пределах переданных госуда</w:t>
      </w:r>
      <w:r w:rsidRPr="00F13E64">
        <w:rPr>
          <w:szCs w:val="24"/>
        </w:rPr>
        <w:t>р</w:t>
      </w:r>
      <w:r w:rsidRPr="00F13E64">
        <w:rPr>
          <w:szCs w:val="24"/>
        </w:rPr>
        <w:t>ственных полномочий в соответствии с федеральными законами, законом субъекта Ро</w:t>
      </w:r>
      <w:r w:rsidRPr="00F13E64">
        <w:rPr>
          <w:szCs w:val="24"/>
        </w:rPr>
        <w:t>с</w:t>
      </w:r>
      <w:r w:rsidRPr="00F13E64">
        <w:rPr>
          <w:szCs w:val="24"/>
        </w:rPr>
        <w:t>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w:t>
      </w:r>
      <w:r w:rsidRPr="00F13E64">
        <w:rPr>
          <w:szCs w:val="24"/>
        </w:rPr>
        <w:t>о</w:t>
      </w:r>
      <w:r w:rsidRPr="00F13E64">
        <w:rPr>
          <w:szCs w:val="24"/>
        </w:rPr>
        <w:t xml:space="preserve">родских округов. </w:t>
      </w:r>
    </w:p>
    <w:p w:rsidR="00D01A5F" w:rsidRPr="00F13E64" w:rsidRDefault="00D01A5F" w:rsidP="00D01A5F">
      <w:pPr>
        <w:rPr>
          <w:szCs w:val="24"/>
        </w:rPr>
      </w:pPr>
      <w:r w:rsidRPr="00F13E64">
        <w:rPr>
          <w:b/>
          <w:szCs w:val="24"/>
        </w:rPr>
        <w:t>Открытый стадион</w:t>
      </w:r>
      <w:r w:rsidRPr="00F13E64">
        <w:rPr>
          <w:szCs w:val="24"/>
        </w:rPr>
        <w:t xml:space="preserve"> – плоскостное спортивное сооружение, включающее фу</w:t>
      </w:r>
      <w:r w:rsidRPr="00F13E64">
        <w:rPr>
          <w:szCs w:val="24"/>
        </w:rPr>
        <w:t>т</w:t>
      </w:r>
      <w:r w:rsidRPr="00F13E64">
        <w:rPr>
          <w:szCs w:val="24"/>
        </w:rPr>
        <w:t>больное поле с трибунами, легкоатлетическое ядро, уличные тренажеры, турники и иное спортивное оборудование, в том числе по видам спорта, популярным в молодежной среде, а также позволяющее проводить подготовку и сдачу норм ГТО.</w:t>
      </w:r>
    </w:p>
    <w:p w:rsidR="00D01A5F" w:rsidRPr="00F13E64" w:rsidRDefault="00D01A5F" w:rsidP="00D01A5F">
      <w:pPr>
        <w:rPr>
          <w:szCs w:val="24"/>
        </w:rPr>
      </w:pPr>
      <w:r w:rsidRPr="00F13E64">
        <w:rPr>
          <w:b/>
          <w:szCs w:val="24"/>
        </w:rPr>
        <w:t>Спортивная площадка</w:t>
      </w:r>
      <w:r w:rsidRPr="00F13E64">
        <w:rPr>
          <w:szCs w:val="24"/>
        </w:rPr>
        <w:t xml:space="preserve"> – плоскостное спортивное сооружение, которое может быть объектом не капитального строительства, включающее игровую спортивную пл</w:t>
      </w:r>
      <w:r w:rsidRPr="00F13E64">
        <w:rPr>
          <w:szCs w:val="24"/>
        </w:rPr>
        <w:t>о</w:t>
      </w:r>
      <w:r w:rsidRPr="00F13E64">
        <w:rPr>
          <w:szCs w:val="24"/>
        </w:rPr>
        <w:t>щадку и (или)  уличные тренажеры, турники.</w:t>
      </w:r>
    </w:p>
    <w:p w:rsidR="00D01A5F" w:rsidRPr="00F13E64" w:rsidRDefault="00D01A5F" w:rsidP="00D01A5F">
      <w:pPr>
        <w:rPr>
          <w:szCs w:val="24"/>
        </w:rPr>
      </w:pPr>
      <w:r w:rsidRPr="00F13E64">
        <w:rPr>
          <w:b/>
          <w:szCs w:val="24"/>
        </w:rPr>
        <w:t>Спортивное плоскостное сооружение</w:t>
      </w:r>
      <w:r w:rsidRPr="00F13E64">
        <w:rPr>
          <w:szCs w:val="24"/>
        </w:rPr>
        <w:t xml:space="preserve"> – плоскостное спортивное сооружение, включающее игровую спортивную площадку и (или) футбольное поле, уличные тренаж</w:t>
      </w:r>
      <w:r w:rsidRPr="00F13E64">
        <w:rPr>
          <w:szCs w:val="24"/>
        </w:rPr>
        <w:t>е</w:t>
      </w:r>
      <w:r w:rsidRPr="00F13E64">
        <w:rPr>
          <w:szCs w:val="24"/>
        </w:rPr>
        <w:t>ры, турники и иное спортивное оборудование, в том числе по видам спорта, популярным в молодежной среде, а также позволяющее проводить подготовку и сдачу норм ГТО.</w:t>
      </w:r>
    </w:p>
    <w:p w:rsidR="00D01A5F" w:rsidRPr="00F13E64" w:rsidRDefault="00D01A5F" w:rsidP="00D01A5F">
      <w:pPr>
        <w:rPr>
          <w:szCs w:val="24"/>
        </w:rPr>
      </w:pPr>
      <w:r w:rsidRPr="00F13E64">
        <w:rPr>
          <w:b/>
          <w:szCs w:val="24"/>
        </w:rPr>
        <w:t>Спортивный зал</w:t>
      </w:r>
      <w:r w:rsidRPr="00F13E64">
        <w:rPr>
          <w:szCs w:val="24"/>
        </w:rPr>
        <w:t xml:space="preserve"> – спортивное сооружение, содержащее универсальный спорти</w:t>
      </w:r>
      <w:r w:rsidRPr="00F13E64">
        <w:rPr>
          <w:szCs w:val="24"/>
        </w:rPr>
        <w:t>в</w:t>
      </w:r>
      <w:r w:rsidRPr="00F13E64">
        <w:rPr>
          <w:szCs w:val="24"/>
        </w:rPr>
        <w:t>ный зал.</w:t>
      </w:r>
    </w:p>
    <w:p w:rsidR="00D01A5F" w:rsidRPr="00F13E64" w:rsidRDefault="00D01A5F" w:rsidP="00D01A5F">
      <w:pPr>
        <w:rPr>
          <w:szCs w:val="24"/>
        </w:rPr>
      </w:pPr>
      <w:r w:rsidRPr="00F13E64">
        <w:rPr>
          <w:b/>
          <w:szCs w:val="24"/>
        </w:rPr>
        <w:t>Территориальное планирование</w:t>
      </w:r>
      <w:r w:rsidRPr="00F13E64">
        <w:rPr>
          <w:szCs w:val="24"/>
        </w:rPr>
        <w:t xml:space="preserve"> – планирование развития территорий, в том чи</w:t>
      </w:r>
      <w:r w:rsidRPr="00F13E64">
        <w:rPr>
          <w:szCs w:val="24"/>
        </w:rPr>
        <w:t>с</w:t>
      </w:r>
      <w:r w:rsidRPr="00F13E64">
        <w:rPr>
          <w:szCs w:val="24"/>
        </w:rPr>
        <w:t>ле для установления функциональных зон, определения планируемого размещения объе</w:t>
      </w:r>
      <w:r w:rsidRPr="00F13E64">
        <w:rPr>
          <w:szCs w:val="24"/>
        </w:rPr>
        <w:t>к</w:t>
      </w:r>
      <w:r w:rsidRPr="00F13E64">
        <w:rPr>
          <w:szCs w:val="24"/>
        </w:rPr>
        <w:t>тов федерального значения, объектов регионального значения, объектов местного знач</w:t>
      </w:r>
      <w:r w:rsidRPr="00F13E64">
        <w:rPr>
          <w:szCs w:val="24"/>
        </w:rPr>
        <w:t>е</w:t>
      </w:r>
      <w:r w:rsidRPr="00F13E64">
        <w:rPr>
          <w:szCs w:val="24"/>
        </w:rPr>
        <w:t>ния.</w:t>
      </w:r>
    </w:p>
    <w:p w:rsidR="00D01A5F" w:rsidRPr="00F13E64" w:rsidRDefault="00D01A5F" w:rsidP="006B60F9">
      <w:pPr>
        <w:rPr>
          <w:szCs w:val="24"/>
        </w:rPr>
      </w:pPr>
      <w:r w:rsidRPr="00F13E64">
        <w:rPr>
          <w:b/>
          <w:szCs w:val="24"/>
        </w:rPr>
        <w:t>Улично-дорожная сеть</w:t>
      </w:r>
      <w:r w:rsidRPr="00F13E64">
        <w:rPr>
          <w:szCs w:val="24"/>
        </w:rPr>
        <w:t xml:space="preserve">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w:t>
      </w:r>
      <w:r w:rsidRPr="00F13E64">
        <w:rPr>
          <w:szCs w:val="24"/>
        </w:rPr>
        <w:t>о</w:t>
      </w:r>
      <w:r w:rsidRPr="00F13E64">
        <w:rPr>
          <w:szCs w:val="24"/>
        </w:rPr>
        <w:t>кладки инженерных коммуникаций.</w:t>
      </w:r>
      <w:r w:rsidRPr="00F13E64">
        <w:rPr>
          <w:szCs w:val="24"/>
        </w:rPr>
        <w:br w:type="page"/>
      </w:r>
    </w:p>
    <w:p w:rsidR="00D01A5F" w:rsidRPr="00F13E64" w:rsidRDefault="00D01A5F" w:rsidP="00D01A5F">
      <w:pPr>
        <w:pStyle w:val="11"/>
      </w:pPr>
      <w:bookmarkStart w:id="358" w:name="_Toc494214996"/>
      <w:bookmarkStart w:id="359" w:name="_Toc494296377"/>
      <w:r w:rsidRPr="00F13E64">
        <w:lastRenderedPageBreak/>
        <w:t>Приложение 3. Перечень используемых сокращений</w:t>
      </w:r>
      <w:bookmarkEnd w:id="358"/>
      <w:bookmarkEnd w:id="359"/>
    </w:p>
    <w:tbl>
      <w:tblPr>
        <w:tblW w:w="4888" w:type="pct"/>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410"/>
        <w:gridCol w:w="6946"/>
      </w:tblGrid>
      <w:tr w:rsidR="00D01A5F" w:rsidRPr="00F13E64" w:rsidTr="00D04F2C">
        <w:trPr>
          <w:tblHeader/>
        </w:trPr>
        <w:tc>
          <w:tcPr>
            <w:tcW w:w="5000" w:type="pct"/>
            <w:gridSpan w:val="2"/>
            <w:shd w:val="clear" w:color="auto" w:fill="D9D9D9" w:themeFill="background1" w:themeFillShade="D9"/>
          </w:tcPr>
          <w:p w:rsidR="00D01A5F" w:rsidRPr="00F13E64" w:rsidRDefault="00D01A5F" w:rsidP="00D04F2C">
            <w:pPr>
              <w:widowControl w:val="0"/>
              <w:autoSpaceDE w:val="0"/>
              <w:autoSpaceDN w:val="0"/>
              <w:adjustRightInd w:val="0"/>
              <w:ind w:firstLine="0"/>
              <w:jc w:val="center"/>
              <w:rPr>
                <w:rFonts w:eastAsia="Times New Roman"/>
                <w:b/>
                <w:i/>
                <w:sz w:val="20"/>
                <w:szCs w:val="20"/>
              </w:rPr>
            </w:pPr>
            <w:bookmarkStart w:id="360" w:name="Par46"/>
            <w:bookmarkEnd w:id="360"/>
            <w:r w:rsidRPr="00F13E64">
              <w:rPr>
                <w:rFonts w:eastAsia="Times New Roman"/>
                <w:b/>
                <w:i/>
                <w:sz w:val="20"/>
                <w:szCs w:val="20"/>
              </w:rPr>
              <w:t>Сокращения слов и словосочетаний</w:t>
            </w:r>
          </w:p>
        </w:tc>
      </w:tr>
      <w:tr w:rsidR="00D01A5F" w:rsidRPr="00F13E64" w:rsidTr="00D04F2C">
        <w:trPr>
          <w:tblHeader/>
        </w:trPr>
        <w:tc>
          <w:tcPr>
            <w:tcW w:w="1288" w:type="pct"/>
            <w:shd w:val="clear" w:color="auto" w:fill="D9D9D9" w:themeFill="background1" w:themeFillShade="D9"/>
          </w:tcPr>
          <w:p w:rsidR="00D01A5F" w:rsidRPr="00F13E64" w:rsidRDefault="00D01A5F" w:rsidP="00D04F2C">
            <w:pPr>
              <w:widowControl w:val="0"/>
              <w:autoSpaceDE w:val="0"/>
              <w:autoSpaceDN w:val="0"/>
              <w:adjustRightInd w:val="0"/>
              <w:ind w:firstLine="0"/>
              <w:jc w:val="center"/>
              <w:rPr>
                <w:rFonts w:eastAsia="Times New Roman"/>
                <w:b/>
                <w:i/>
                <w:sz w:val="20"/>
                <w:szCs w:val="20"/>
              </w:rPr>
            </w:pPr>
            <w:r w:rsidRPr="00F13E64">
              <w:rPr>
                <w:rFonts w:eastAsia="Times New Roman"/>
                <w:b/>
                <w:i/>
                <w:sz w:val="20"/>
                <w:szCs w:val="20"/>
              </w:rPr>
              <w:t>Сокращение</w:t>
            </w:r>
          </w:p>
        </w:tc>
        <w:tc>
          <w:tcPr>
            <w:tcW w:w="3712" w:type="pct"/>
            <w:shd w:val="clear" w:color="auto" w:fill="D9D9D9" w:themeFill="background1" w:themeFillShade="D9"/>
          </w:tcPr>
          <w:p w:rsidR="00D01A5F" w:rsidRPr="00F13E64" w:rsidRDefault="00D01A5F" w:rsidP="00D04F2C">
            <w:pPr>
              <w:widowControl w:val="0"/>
              <w:autoSpaceDE w:val="0"/>
              <w:autoSpaceDN w:val="0"/>
              <w:adjustRightInd w:val="0"/>
              <w:ind w:firstLine="0"/>
              <w:jc w:val="center"/>
              <w:rPr>
                <w:rFonts w:eastAsia="Times New Roman"/>
                <w:b/>
                <w:i/>
                <w:sz w:val="20"/>
                <w:szCs w:val="20"/>
              </w:rPr>
            </w:pPr>
            <w:r w:rsidRPr="00F13E64">
              <w:rPr>
                <w:rFonts w:eastAsia="Times New Roman"/>
                <w:b/>
                <w:i/>
                <w:sz w:val="20"/>
                <w:szCs w:val="20"/>
              </w:rPr>
              <w:t>Слово/словосочетание</w:t>
            </w:r>
          </w:p>
        </w:tc>
      </w:tr>
      <w:tr w:rsidR="00D01A5F" w:rsidRPr="00F13E64" w:rsidTr="00D04F2C">
        <w:trPr>
          <w:trHeight w:val="40"/>
        </w:trPr>
        <w:tc>
          <w:tcPr>
            <w:tcW w:w="1288" w:type="pct"/>
            <w:shd w:val="clear" w:color="auto" w:fill="F2F2F2" w:themeFill="background1" w:themeFillShade="F2"/>
          </w:tcPr>
          <w:p w:rsidR="00D01A5F" w:rsidRPr="00F13E64" w:rsidRDefault="00D01A5F" w:rsidP="00D04F2C">
            <w:pPr>
              <w:widowControl w:val="0"/>
              <w:autoSpaceDE w:val="0"/>
              <w:autoSpaceDN w:val="0"/>
              <w:adjustRightInd w:val="0"/>
              <w:ind w:firstLine="0"/>
              <w:jc w:val="left"/>
              <w:rPr>
                <w:rFonts w:eastAsia="Times New Roman"/>
                <w:sz w:val="20"/>
                <w:szCs w:val="20"/>
              </w:rPr>
            </w:pPr>
            <w:r w:rsidRPr="00F13E64">
              <w:rPr>
                <w:rFonts w:eastAsia="Times New Roman"/>
                <w:sz w:val="20"/>
                <w:szCs w:val="20"/>
              </w:rPr>
              <w:t>гг.</w:t>
            </w:r>
          </w:p>
        </w:tc>
        <w:tc>
          <w:tcPr>
            <w:tcW w:w="3712" w:type="pct"/>
            <w:shd w:val="clear" w:color="auto" w:fill="auto"/>
          </w:tcPr>
          <w:p w:rsidR="00D01A5F" w:rsidRPr="00F13E64" w:rsidRDefault="00D01A5F" w:rsidP="00D04F2C">
            <w:pPr>
              <w:widowControl w:val="0"/>
              <w:autoSpaceDE w:val="0"/>
              <w:autoSpaceDN w:val="0"/>
              <w:adjustRightInd w:val="0"/>
              <w:ind w:firstLine="0"/>
              <w:jc w:val="left"/>
              <w:rPr>
                <w:rFonts w:eastAsia="Times New Roman"/>
                <w:sz w:val="20"/>
                <w:szCs w:val="20"/>
              </w:rPr>
            </w:pPr>
            <w:r w:rsidRPr="00F13E64">
              <w:rPr>
                <w:rFonts w:eastAsia="Times New Roman"/>
                <w:sz w:val="20"/>
                <w:szCs w:val="20"/>
              </w:rPr>
              <w:t>годы</w:t>
            </w:r>
          </w:p>
        </w:tc>
      </w:tr>
      <w:tr w:rsidR="00D01A5F" w:rsidRPr="00F13E64" w:rsidTr="00D04F2C">
        <w:trPr>
          <w:trHeight w:val="40"/>
        </w:trPr>
        <w:tc>
          <w:tcPr>
            <w:tcW w:w="1288" w:type="pct"/>
            <w:shd w:val="clear" w:color="auto" w:fill="F2F2F2" w:themeFill="background1" w:themeFillShade="F2"/>
          </w:tcPr>
          <w:p w:rsidR="00D01A5F" w:rsidRPr="00F13E64" w:rsidRDefault="00D01A5F" w:rsidP="00D04F2C">
            <w:pPr>
              <w:widowControl w:val="0"/>
              <w:autoSpaceDE w:val="0"/>
              <w:autoSpaceDN w:val="0"/>
              <w:adjustRightInd w:val="0"/>
              <w:ind w:firstLine="0"/>
              <w:jc w:val="left"/>
              <w:rPr>
                <w:rFonts w:eastAsia="Times New Roman"/>
                <w:sz w:val="20"/>
                <w:szCs w:val="20"/>
              </w:rPr>
            </w:pPr>
            <w:r w:rsidRPr="00F13E64">
              <w:rPr>
                <w:rFonts w:eastAsia="Times New Roman"/>
                <w:sz w:val="20"/>
                <w:szCs w:val="20"/>
              </w:rPr>
              <w:t>др.</w:t>
            </w:r>
          </w:p>
        </w:tc>
        <w:tc>
          <w:tcPr>
            <w:tcW w:w="3712" w:type="pct"/>
            <w:shd w:val="clear" w:color="auto" w:fill="auto"/>
          </w:tcPr>
          <w:p w:rsidR="00D01A5F" w:rsidRPr="00F13E64" w:rsidRDefault="00D01A5F" w:rsidP="00D04F2C">
            <w:pPr>
              <w:widowControl w:val="0"/>
              <w:autoSpaceDE w:val="0"/>
              <w:autoSpaceDN w:val="0"/>
              <w:adjustRightInd w:val="0"/>
              <w:ind w:firstLine="0"/>
              <w:jc w:val="left"/>
              <w:rPr>
                <w:rFonts w:eastAsia="Times New Roman"/>
                <w:sz w:val="20"/>
                <w:szCs w:val="20"/>
              </w:rPr>
            </w:pPr>
            <w:r w:rsidRPr="00F13E64">
              <w:rPr>
                <w:rFonts w:eastAsia="Times New Roman"/>
                <w:sz w:val="20"/>
                <w:szCs w:val="20"/>
              </w:rPr>
              <w:t>другие</w:t>
            </w:r>
          </w:p>
        </w:tc>
      </w:tr>
      <w:tr w:rsidR="00D01A5F" w:rsidRPr="00F13E64" w:rsidTr="00D04F2C">
        <w:trPr>
          <w:trHeight w:val="40"/>
        </w:trPr>
        <w:tc>
          <w:tcPr>
            <w:tcW w:w="1288" w:type="pct"/>
            <w:shd w:val="clear" w:color="auto" w:fill="F2F2F2" w:themeFill="background1" w:themeFillShade="F2"/>
          </w:tcPr>
          <w:p w:rsidR="00D01A5F" w:rsidRPr="00F13E64" w:rsidRDefault="00D01A5F" w:rsidP="00D04F2C">
            <w:pPr>
              <w:widowControl w:val="0"/>
              <w:autoSpaceDE w:val="0"/>
              <w:autoSpaceDN w:val="0"/>
              <w:adjustRightInd w:val="0"/>
              <w:ind w:firstLine="0"/>
              <w:jc w:val="left"/>
              <w:rPr>
                <w:rFonts w:eastAsia="Times New Roman"/>
                <w:bCs/>
                <w:sz w:val="20"/>
                <w:szCs w:val="20"/>
              </w:rPr>
            </w:pPr>
            <w:r w:rsidRPr="00F13E64">
              <w:rPr>
                <w:rFonts w:eastAsia="Times New Roman"/>
                <w:bCs/>
                <w:sz w:val="20"/>
                <w:szCs w:val="20"/>
              </w:rPr>
              <w:t>ДШИ</w:t>
            </w:r>
          </w:p>
        </w:tc>
        <w:tc>
          <w:tcPr>
            <w:tcW w:w="3712" w:type="pct"/>
            <w:shd w:val="clear" w:color="auto" w:fill="auto"/>
          </w:tcPr>
          <w:p w:rsidR="00D01A5F" w:rsidRPr="00F13E64" w:rsidRDefault="00D01A5F" w:rsidP="00D04F2C">
            <w:pPr>
              <w:widowControl w:val="0"/>
              <w:autoSpaceDE w:val="0"/>
              <w:autoSpaceDN w:val="0"/>
              <w:adjustRightInd w:val="0"/>
              <w:ind w:firstLine="0"/>
              <w:jc w:val="left"/>
              <w:rPr>
                <w:rFonts w:eastAsia="Times New Roman"/>
                <w:sz w:val="20"/>
                <w:szCs w:val="20"/>
              </w:rPr>
            </w:pPr>
            <w:r w:rsidRPr="00F13E64">
              <w:rPr>
                <w:rFonts w:eastAsia="Times New Roman"/>
                <w:sz w:val="20"/>
                <w:szCs w:val="20"/>
              </w:rPr>
              <w:t>детская школа искусств</w:t>
            </w:r>
          </w:p>
        </w:tc>
      </w:tr>
      <w:tr w:rsidR="00D01A5F" w:rsidRPr="00F13E64" w:rsidTr="00D04F2C">
        <w:trPr>
          <w:trHeight w:val="40"/>
        </w:trPr>
        <w:tc>
          <w:tcPr>
            <w:tcW w:w="1288" w:type="pct"/>
            <w:shd w:val="clear" w:color="auto" w:fill="F2F2F2" w:themeFill="background1" w:themeFillShade="F2"/>
          </w:tcPr>
          <w:p w:rsidR="00D01A5F" w:rsidRPr="00F13E64" w:rsidRDefault="006B60F9" w:rsidP="006B60F9">
            <w:pPr>
              <w:widowControl w:val="0"/>
              <w:autoSpaceDE w:val="0"/>
              <w:autoSpaceDN w:val="0"/>
              <w:adjustRightInd w:val="0"/>
              <w:ind w:firstLine="0"/>
              <w:jc w:val="left"/>
              <w:rPr>
                <w:rFonts w:eastAsia="Times New Roman"/>
                <w:bCs/>
                <w:sz w:val="20"/>
                <w:szCs w:val="20"/>
              </w:rPr>
            </w:pPr>
            <w:r w:rsidRPr="00F13E64">
              <w:rPr>
                <w:rFonts w:eastAsia="Times New Roman"/>
                <w:bCs/>
                <w:sz w:val="20"/>
                <w:szCs w:val="20"/>
              </w:rPr>
              <w:t>М</w:t>
            </w:r>
            <w:r w:rsidR="00D01A5F" w:rsidRPr="00F13E64">
              <w:rPr>
                <w:rFonts w:eastAsia="Times New Roman"/>
                <w:bCs/>
                <w:sz w:val="20"/>
                <w:szCs w:val="20"/>
              </w:rPr>
              <w:t>НГП</w:t>
            </w:r>
          </w:p>
        </w:tc>
        <w:tc>
          <w:tcPr>
            <w:tcW w:w="3712" w:type="pct"/>
            <w:shd w:val="clear" w:color="auto" w:fill="auto"/>
          </w:tcPr>
          <w:p w:rsidR="00D01A5F" w:rsidRPr="00F13E64" w:rsidRDefault="006B60F9" w:rsidP="00D04F2C">
            <w:pPr>
              <w:widowControl w:val="0"/>
              <w:autoSpaceDE w:val="0"/>
              <w:autoSpaceDN w:val="0"/>
              <w:adjustRightInd w:val="0"/>
              <w:ind w:firstLine="0"/>
              <w:jc w:val="left"/>
              <w:rPr>
                <w:rFonts w:eastAsia="Times New Roman"/>
                <w:sz w:val="20"/>
                <w:szCs w:val="20"/>
              </w:rPr>
            </w:pPr>
            <w:r w:rsidRPr="00F13E64">
              <w:rPr>
                <w:rFonts w:eastAsia="Times New Roman"/>
                <w:sz w:val="20"/>
                <w:szCs w:val="20"/>
              </w:rPr>
              <w:t>Местные</w:t>
            </w:r>
            <w:r w:rsidR="00D01A5F" w:rsidRPr="00F13E64">
              <w:rPr>
                <w:rFonts w:eastAsia="Times New Roman"/>
                <w:sz w:val="20"/>
                <w:szCs w:val="20"/>
              </w:rPr>
              <w:t xml:space="preserve"> нормативы градостроительного проектирования</w:t>
            </w:r>
          </w:p>
        </w:tc>
      </w:tr>
      <w:tr w:rsidR="00D01A5F" w:rsidRPr="00F13E64" w:rsidTr="00D04F2C">
        <w:trPr>
          <w:trHeight w:val="40"/>
        </w:trPr>
        <w:tc>
          <w:tcPr>
            <w:tcW w:w="1288" w:type="pct"/>
            <w:shd w:val="clear" w:color="auto" w:fill="F2F2F2" w:themeFill="background1" w:themeFillShade="F2"/>
          </w:tcPr>
          <w:p w:rsidR="00D01A5F" w:rsidRPr="00F13E64" w:rsidRDefault="00D01A5F" w:rsidP="00D04F2C">
            <w:pPr>
              <w:widowControl w:val="0"/>
              <w:autoSpaceDE w:val="0"/>
              <w:autoSpaceDN w:val="0"/>
              <w:adjustRightInd w:val="0"/>
              <w:ind w:firstLine="0"/>
              <w:jc w:val="left"/>
              <w:rPr>
                <w:rFonts w:eastAsia="Times New Roman"/>
                <w:sz w:val="20"/>
                <w:szCs w:val="20"/>
              </w:rPr>
            </w:pPr>
            <w:r w:rsidRPr="00F13E64">
              <w:rPr>
                <w:rFonts w:eastAsia="Times New Roman"/>
                <w:sz w:val="20"/>
                <w:szCs w:val="20"/>
              </w:rPr>
              <w:t>п.</w:t>
            </w:r>
          </w:p>
        </w:tc>
        <w:tc>
          <w:tcPr>
            <w:tcW w:w="3712" w:type="pct"/>
            <w:shd w:val="clear" w:color="auto" w:fill="auto"/>
          </w:tcPr>
          <w:p w:rsidR="00D01A5F" w:rsidRPr="00F13E64" w:rsidRDefault="00D01A5F" w:rsidP="00D04F2C">
            <w:pPr>
              <w:widowControl w:val="0"/>
              <w:autoSpaceDE w:val="0"/>
              <w:autoSpaceDN w:val="0"/>
              <w:adjustRightInd w:val="0"/>
              <w:ind w:firstLine="0"/>
              <w:jc w:val="left"/>
              <w:rPr>
                <w:rFonts w:eastAsia="Times New Roman"/>
                <w:sz w:val="20"/>
                <w:szCs w:val="20"/>
              </w:rPr>
            </w:pPr>
            <w:r w:rsidRPr="00F13E64">
              <w:rPr>
                <w:rFonts w:eastAsia="Times New Roman"/>
                <w:sz w:val="20"/>
                <w:szCs w:val="20"/>
              </w:rPr>
              <w:t>пункт</w:t>
            </w:r>
          </w:p>
        </w:tc>
      </w:tr>
      <w:tr w:rsidR="00D01A5F" w:rsidRPr="00F13E64" w:rsidTr="00D04F2C">
        <w:trPr>
          <w:trHeight w:val="40"/>
        </w:trPr>
        <w:tc>
          <w:tcPr>
            <w:tcW w:w="1288" w:type="pct"/>
            <w:shd w:val="clear" w:color="auto" w:fill="F2F2F2" w:themeFill="background1" w:themeFillShade="F2"/>
          </w:tcPr>
          <w:p w:rsidR="00D01A5F" w:rsidRPr="00F13E64" w:rsidRDefault="00D01A5F" w:rsidP="00D04F2C">
            <w:pPr>
              <w:widowControl w:val="0"/>
              <w:autoSpaceDE w:val="0"/>
              <w:autoSpaceDN w:val="0"/>
              <w:adjustRightInd w:val="0"/>
              <w:ind w:firstLine="0"/>
              <w:jc w:val="left"/>
              <w:rPr>
                <w:rFonts w:eastAsia="Times New Roman"/>
                <w:sz w:val="20"/>
                <w:szCs w:val="20"/>
              </w:rPr>
            </w:pPr>
            <w:r w:rsidRPr="00F13E64">
              <w:rPr>
                <w:rFonts w:eastAsia="Times New Roman"/>
                <w:sz w:val="20"/>
                <w:szCs w:val="20"/>
              </w:rPr>
              <w:t>ст.</w:t>
            </w:r>
          </w:p>
        </w:tc>
        <w:tc>
          <w:tcPr>
            <w:tcW w:w="3712" w:type="pct"/>
            <w:shd w:val="clear" w:color="auto" w:fill="auto"/>
          </w:tcPr>
          <w:p w:rsidR="00D01A5F" w:rsidRPr="00F13E64" w:rsidRDefault="00D01A5F" w:rsidP="00D04F2C">
            <w:pPr>
              <w:widowControl w:val="0"/>
              <w:autoSpaceDE w:val="0"/>
              <w:autoSpaceDN w:val="0"/>
              <w:adjustRightInd w:val="0"/>
              <w:ind w:firstLine="0"/>
              <w:jc w:val="left"/>
              <w:rPr>
                <w:rFonts w:eastAsia="Times New Roman"/>
                <w:sz w:val="20"/>
                <w:szCs w:val="20"/>
              </w:rPr>
            </w:pPr>
            <w:r w:rsidRPr="00F13E64">
              <w:rPr>
                <w:rFonts w:eastAsia="Times New Roman"/>
                <w:sz w:val="20"/>
                <w:szCs w:val="20"/>
              </w:rPr>
              <w:t>статья</w:t>
            </w:r>
          </w:p>
        </w:tc>
      </w:tr>
      <w:tr w:rsidR="00D01A5F" w:rsidRPr="00F13E64" w:rsidTr="00D04F2C">
        <w:trPr>
          <w:trHeight w:val="40"/>
        </w:trPr>
        <w:tc>
          <w:tcPr>
            <w:tcW w:w="1288" w:type="pct"/>
            <w:shd w:val="clear" w:color="auto" w:fill="F2F2F2" w:themeFill="background1" w:themeFillShade="F2"/>
          </w:tcPr>
          <w:p w:rsidR="00D01A5F" w:rsidRPr="00F13E64" w:rsidRDefault="00D01A5F" w:rsidP="00D04F2C">
            <w:pPr>
              <w:widowControl w:val="0"/>
              <w:autoSpaceDE w:val="0"/>
              <w:autoSpaceDN w:val="0"/>
              <w:adjustRightInd w:val="0"/>
              <w:ind w:firstLine="0"/>
              <w:jc w:val="left"/>
              <w:rPr>
                <w:rFonts w:eastAsia="Times New Roman"/>
                <w:sz w:val="20"/>
                <w:szCs w:val="20"/>
              </w:rPr>
            </w:pPr>
            <w:r w:rsidRPr="00F13E64">
              <w:rPr>
                <w:rFonts w:eastAsia="Times New Roman"/>
                <w:sz w:val="20"/>
                <w:szCs w:val="20"/>
              </w:rPr>
              <w:t>ч.</w:t>
            </w:r>
          </w:p>
        </w:tc>
        <w:tc>
          <w:tcPr>
            <w:tcW w:w="3712" w:type="pct"/>
            <w:shd w:val="clear" w:color="auto" w:fill="auto"/>
          </w:tcPr>
          <w:p w:rsidR="00D01A5F" w:rsidRPr="00F13E64" w:rsidRDefault="00D01A5F" w:rsidP="00D04F2C">
            <w:pPr>
              <w:widowControl w:val="0"/>
              <w:autoSpaceDE w:val="0"/>
              <w:autoSpaceDN w:val="0"/>
              <w:adjustRightInd w:val="0"/>
              <w:ind w:firstLine="0"/>
              <w:jc w:val="left"/>
              <w:rPr>
                <w:rFonts w:eastAsia="Times New Roman"/>
                <w:sz w:val="20"/>
                <w:szCs w:val="20"/>
              </w:rPr>
            </w:pPr>
            <w:r w:rsidRPr="00F13E64">
              <w:rPr>
                <w:rFonts w:eastAsia="Times New Roman"/>
                <w:sz w:val="20"/>
                <w:szCs w:val="20"/>
              </w:rPr>
              <w:t>часть</w:t>
            </w:r>
          </w:p>
        </w:tc>
      </w:tr>
      <w:tr w:rsidR="00D01A5F" w:rsidRPr="00F13E64" w:rsidTr="00D04F2C">
        <w:trPr>
          <w:trHeight w:val="40"/>
        </w:trPr>
        <w:tc>
          <w:tcPr>
            <w:tcW w:w="5000" w:type="pct"/>
            <w:gridSpan w:val="2"/>
            <w:shd w:val="clear" w:color="auto" w:fill="D9D9D9" w:themeFill="background1" w:themeFillShade="D9"/>
          </w:tcPr>
          <w:p w:rsidR="00D01A5F" w:rsidRPr="00F13E64" w:rsidRDefault="00D01A5F" w:rsidP="00D04F2C">
            <w:pPr>
              <w:widowControl w:val="0"/>
              <w:autoSpaceDE w:val="0"/>
              <w:autoSpaceDN w:val="0"/>
              <w:adjustRightInd w:val="0"/>
              <w:ind w:firstLine="0"/>
              <w:jc w:val="center"/>
              <w:rPr>
                <w:rFonts w:eastAsia="Times New Roman"/>
                <w:b/>
                <w:i/>
                <w:sz w:val="20"/>
                <w:szCs w:val="20"/>
              </w:rPr>
            </w:pPr>
            <w:r w:rsidRPr="00F13E64">
              <w:rPr>
                <w:rFonts w:eastAsia="Times New Roman"/>
                <w:b/>
                <w:i/>
                <w:sz w:val="20"/>
                <w:szCs w:val="20"/>
              </w:rPr>
              <w:t>Сокращения единиц измерений</w:t>
            </w:r>
          </w:p>
        </w:tc>
      </w:tr>
      <w:tr w:rsidR="00D01A5F" w:rsidRPr="00F13E64" w:rsidTr="00D04F2C">
        <w:trPr>
          <w:trHeight w:val="40"/>
        </w:trPr>
        <w:tc>
          <w:tcPr>
            <w:tcW w:w="1288" w:type="pct"/>
            <w:shd w:val="clear" w:color="auto" w:fill="D9D9D9" w:themeFill="background1" w:themeFillShade="D9"/>
          </w:tcPr>
          <w:p w:rsidR="00D01A5F" w:rsidRPr="00F13E64" w:rsidRDefault="00D01A5F" w:rsidP="00D04F2C">
            <w:pPr>
              <w:widowControl w:val="0"/>
              <w:autoSpaceDE w:val="0"/>
              <w:autoSpaceDN w:val="0"/>
              <w:adjustRightInd w:val="0"/>
              <w:ind w:firstLine="0"/>
              <w:jc w:val="center"/>
              <w:rPr>
                <w:rFonts w:eastAsia="Times New Roman"/>
                <w:b/>
                <w:i/>
                <w:sz w:val="20"/>
                <w:szCs w:val="20"/>
              </w:rPr>
            </w:pPr>
            <w:r w:rsidRPr="00F13E64">
              <w:rPr>
                <w:rFonts w:eastAsia="Times New Roman"/>
                <w:b/>
                <w:i/>
                <w:sz w:val="20"/>
                <w:szCs w:val="20"/>
              </w:rPr>
              <w:t>Обозначение</w:t>
            </w:r>
          </w:p>
        </w:tc>
        <w:tc>
          <w:tcPr>
            <w:tcW w:w="3712" w:type="pct"/>
            <w:shd w:val="clear" w:color="auto" w:fill="D9D9D9" w:themeFill="background1" w:themeFillShade="D9"/>
          </w:tcPr>
          <w:p w:rsidR="00D01A5F" w:rsidRPr="00F13E64" w:rsidRDefault="00D01A5F" w:rsidP="00D04F2C">
            <w:pPr>
              <w:widowControl w:val="0"/>
              <w:autoSpaceDE w:val="0"/>
              <w:autoSpaceDN w:val="0"/>
              <w:adjustRightInd w:val="0"/>
              <w:ind w:firstLine="0"/>
              <w:jc w:val="center"/>
              <w:rPr>
                <w:rFonts w:eastAsia="Times New Roman"/>
                <w:b/>
                <w:i/>
                <w:sz w:val="20"/>
                <w:szCs w:val="20"/>
              </w:rPr>
            </w:pPr>
            <w:r w:rsidRPr="00F13E64">
              <w:rPr>
                <w:rFonts w:eastAsia="Times New Roman"/>
                <w:b/>
                <w:i/>
                <w:sz w:val="20"/>
                <w:szCs w:val="20"/>
              </w:rPr>
              <w:t>Наименование единицы измерения</w:t>
            </w:r>
          </w:p>
        </w:tc>
      </w:tr>
      <w:tr w:rsidR="00D01A5F" w:rsidRPr="00F13E64" w:rsidTr="00D04F2C">
        <w:trPr>
          <w:trHeight w:val="40"/>
        </w:trPr>
        <w:tc>
          <w:tcPr>
            <w:tcW w:w="1288" w:type="pct"/>
            <w:shd w:val="clear" w:color="auto" w:fill="F2F2F2" w:themeFill="background1" w:themeFillShade="F2"/>
          </w:tcPr>
          <w:p w:rsidR="00D01A5F" w:rsidRPr="00F13E64" w:rsidRDefault="00D01A5F" w:rsidP="00D04F2C">
            <w:pPr>
              <w:widowControl w:val="0"/>
              <w:autoSpaceDE w:val="0"/>
              <w:autoSpaceDN w:val="0"/>
              <w:adjustRightInd w:val="0"/>
              <w:ind w:firstLine="0"/>
              <w:jc w:val="left"/>
              <w:rPr>
                <w:rFonts w:eastAsia="Times New Roman"/>
                <w:sz w:val="20"/>
                <w:szCs w:val="20"/>
              </w:rPr>
            </w:pPr>
            <w:r w:rsidRPr="00F13E64">
              <w:rPr>
                <w:rFonts w:eastAsia="Times New Roman"/>
                <w:sz w:val="20"/>
                <w:szCs w:val="20"/>
              </w:rPr>
              <w:t>га</w:t>
            </w:r>
          </w:p>
        </w:tc>
        <w:tc>
          <w:tcPr>
            <w:tcW w:w="3712" w:type="pct"/>
            <w:shd w:val="clear" w:color="auto" w:fill="auto"/>
          </w:tcPr>
          <w:p w:rsidR="00D01A5F" w:rsidRPr="00F13E64" w:rsidRDefault="00D01A5F" w:rsidP="00D04F2C">
            <w:pPr>
              <w:widowControl w:val="0"/>
              <w:autoSpaceDE w:val="0"/>
              <w:autoSpaceDN w:val="0"/>
              <w:adjustRightInd w:val="0"/>
              <w:ind w:firstLine="0"/>
              <w:jc w:val="left"/>
              <w:rPr>
                <w:rFonts w:eastAsia="Times New Roman"/>
                <w:sz w:val="20"/>
                <w:szCs w:val="20"/>
              </w:rPr>
            </w:pPr>
            <w:r w:rsidRPr="00F13E64">
              <w:rPr>
                <w:rFonts w:eastAsia="Times New Roman"/>
                <w:sz w:val="20"/>
                <w:szCs w:val="20"/>
              </w:rPr>
              <w:t>гектар</w:t>
            </w:r>
          </w:p>
        </w:tc>
      </w:tr>
      <w:tr w:rsidR="00D01A5F" w:rsidRPr="00F13E64" w:rsidTr="00D04F2C">
        <w:trPr>
          <w:trHeight w:val="40"/>
        </w:trPr>
        <w:tc>
          <w:tcPr>
            <w:tcW w:w="1288" w:type="pct"/>
            <w:shd w:val="clear" w:color="auto" w:fill="F2F2F2" w:themeFill="background1" w:themeFillShade="F2"/>
          </w:tcPr>
          <w:p w:rsidR="00D01A5F" w:rsidRPr="00F13E64" w:rsidRDefault="00D01A5F" w:rsidP="00D04F2C">
            <w:pPr>
              <w:widowControl w:val="0"/>
              <w:autoSpaceDE w:val="0"/>
              <w:autoSpaceDN w:val="0"/>
              <w:adjustRightInd w:val="0"/>
              <w:ind w:firstLine="0"/>
              <w:jc w:val="left"/>
              <w:rPr>
                <w:rFonts w:eastAsia="Times New Roman"/>
                <w:sz w:val="20"/>
                <w:szCs w:val="20"/>
              </w:rPr>
            </w:pPr>
            <w:r w:rsidRPr="00F13E64">
              <w:rPr>
                <w:rFonts w:eastAsia="Times New Roman"/>
                <w:sz w:val="20"/>
                <w:szCs w:val="20"/>
              </w:rPr>
              <w:t>ед.</w:t>
            </w:r>
          </w:p>
        </w:tc>
        <w:tc>
          <w:tcPr>
            <w:tcW w:w="3712" w:type="pct"/>
            <w:shd w:val="clear" w:color="auto" w:fill="auto"/>
          </w:tcPr>
          <w:p w:rsidR="00D01A5F" w:rsidRPr="00F13E64" w:rsidRDefault="00D01A5F" w:rsidP="00D04F2C">
            <w:pPr>
              <w:widowControl w:val="0"/>
              <w:autoSpaceDE w:val="0"/>
              <w:autoSpaceDN w:val="0"/>
              <w:adjustRightInd w:val="0"/>
              <w:ind w:firstLine="0"/>
              <w:jc w:val="left"/>
              <w:rPr>
                <w:rFonts w:eastAsia="Times New Roman"/>
                <w:sz w:val="20"/>
                <w:szCs w:val="20"/>
              </w:rPr>
            </w:pPr>
            <w:r w:rsidRPr="00F13E64">
              <w:rPr>
                <w:rFonts w:eastAsia="Times New Roman"/>
                <w:sz w:val="20"/>
                <w:szCs w:val="20"/>
              </w:rPr>
              <w:t>единица</w:t>
            </w:r>
          </w:p>
        </w:tc>
      </w:tr>
      <w:tr w:rsidR="00D01A5F" w:rsidRPr="00F13E64" w:rsidTr="00D04F2C">
        <w:trPr>
          <w:trHeight w:val="40"/>
        </w:trPr>
        <w:tc>
          <w:tcPr>
            <w:tcW w:w="1288" w:type="pct"/>
            <w:shd w:val="clear" w:color="auto" w:fill="F2F2F2" w:themeFill="background1" w:themeFillShade="F2"/>
          </w:tcPr>
          <w:p w:rsidR="00D01A5F" w:rsidRPr="00F13E64" w:rsidRDefault="00D01A5F" w:rsidP="00D04F2C">
            <w:pPr>
              <w:widowControl w:val="0"/>
              <w:autoSpaceDE w:val="0"/>
              <w:autoSpaceDN w:val="0"/>
              <w:adjustRightInd w:val="0"/>
              <w:ind w:firstLine="0"/>
              <w:jc w:val="left"/>
              <w:rPr>
                <w:rFonts w:eastAsia="Times New Roman"/>
                <w:sz w:val="20"/>
                <w:szCs w:val="20"/>
                <w:vertAlign w:val="superscript"/>
              </w:rPr>
            </w:pPr>
            <w:r w:rsidRPr="00F13E64">
              <w:rPr>
                <w:rFonts w:eastAsia="Times New Roman"/>
                <w:sz w:val="20"/>
                <w:szCs w:val="20"/>
              </w:rPr>
              <w:t>м</w:t>
            </w:r>
            <w:r w:rsidRPr="00F13E64">
              <w:rPr>
                <w:rFonts w:eastAsia="Times New Roman"/>
                <w:sz w:val="20"/>
                <w:szCs w:val="20"/>
                <w:vertAlign w:val="superscript"/>
              </w:rPr>
              <w:t>2</w:t>
            </w:r>
          </w:p>
        </w:tc>
        <w:tc>
          <w:tcPr>
            <w:tcW w:w="3712" w:type="pct"/>
            <w:shd w:val="clear" w:color="auto" w:fill="auto"/>
          </w:tcPr>
          <w:p w:rsidR="00D01A5F" w:rsidRPr="00F13E64" w:rsidRDefault="00D01A5F" w:rsidP="00D04F2C">
            <w:pPr>
              <w:widowControl w:val="0"/>
              <w:autoSpaceDE w:val="0"/>
              <w:autoSpaceDN w:val="0"/>
              <w:adjustRightInd w:val="0"/>
              <w:ind w:firstLine="0"/>
              <w:jc w:val="left"/>
              <w:rPr>
                <w:rFonts w:eastAsia="Times New Roman"/>
                <w:sz w:val="20"/>
                <w:szCs w:val="20"/>
              </w:rPr>
            </w:pPr>
            <w:r w:rsidRPr="00F13E64">
              <w:rPr>
                <w:rFonts w:eastAsia="Times New Roman"/>
                <w:sz w:val="20"/>
                <w:szCs w:val="20"/>
              </w:rPr>
              <w:t>квадратный метр</w:t>
            </w:r>
          </w:p>
        </w:tc>
      </w:tr>
      <w:tr w:rsidR="00D01A5F" w:rsidRPr="00F13E64" w:rsidTr="00D04F2C">
        <w:trPr>
          <w:trHeight w:val="40"/>
        </w:trPr>
        <w:tc>
          <w:tcPr>
            <w:tcW w:w="1288" w:type="pct"/>
            <w:shd w:val="clear" w:color="auto" w:fill="F2F2F2" w:themeFill="background1" w:themeFillShade="F2"/>
          </w:tcPr>
          <w:p w:rsidR="00D01A5F" w:rsidRPr="00F13E64" w:rsidRDefault="00D01A5F" w:rsidP="00D04F2C">
            <w:pPr>
              <w:widowControl w:val="0"/>
              <w:autoSpaceDE w:val="0"/>
              <w:autoSpaceDN w:val="0"/>
              <w:adjustRightInd w:val="0"/>
              <w:ind w:firstLine="0"/>
              <w:jc w:val="left"/>
              <w:rPr>
                <w:rFonts w:eastAsia="Times New Roman"/>
                <w:sz w:val="20"/>
                <w:szCs w:val="20"/>
              </w:rPr>
            </w:pPr>
            <w:r w:rsidRPr="00F13E64">
              <w:rPr>
                <w:rFonts w:eastAsia="Times New Roman"/>
                <w:sz w:val="20"/>
                <w:szCs w:val="20"/>
              </w:rPr>
              <w:t>км</w:t>
            </w:r>
          </w:p>
        </w:tc>
        <w:tc>
          <w:tcPr>
            <w:tcW w:w="3712" w:type="pct"/>
            <w:shd w:val="clear" w:color="auto" w:fill="auto"/>
          </w:tcPr>
          <w:p w:rsidR="00D01A5F" w:rsidRPr="00F13E64" w:rsidRDefault="00D01A5F" w:rsidP="00D04F2C">
            <w:pPr>
              <w:widowControl w:val="0"/>
              <w:autoSpaceDE w:val="0"/>
              <w:autoSpaceDN w:val="0"/>
              <w:adjustRightInd w:val="0"/>
              <w:ind w:firstLine="0"/>
              <w:jc w:val="left"/>
              <w:rPr>
                <w:rFonts w:eastAsia="Times New Roman"/>
                <w:sz w:val="20"/>
                <w:szCs w:val="20"/>
              </w:rPr>
            </w:pPr>
            <w:r w:rsidRPr="00F13E64">
              <w:rPr>
                <w:rFonts w:eastAsia="Times New Roman"/>
                <w:sz w:val="20"/>
                <w:szCs w:val="20"/>
              </w:rPr>
              <w:t>километр</w:t>
            </w:r>
          </w:p>
        </w:tc>
      </w:tr>
      <w:tr w:rsidR="00D01A5F" w:rsidRPr="00F13E64" w:rsidTr="00D04F2C">
        <w:trPr>
          <w:trHeight w:val="40"/>
        </w:trPr>
        <w:tc>
          <w:tcPr>
            <w:tcW w:w="1288" w:type="pct"/>
            <w:shd w:val="clear" w:color="auto" w:fill="F2F2F2" w:themeFill="background1" w:themeFillShade="F2"/>
          </w:tcPr>
          <w:p w:rsidR="00D01A5F" w:rsidRPr="00F13E64" w:rsidRDefault="00D01A5F" w:rsidP="00D04F2C">
            <w:pPr>
              <w:widowControl w:val="0"/>
              <w:autoSpaceDE w:val="0"/>
              <w:autoSpaceDN w:val="0"/>
              <w:adjustRightInd w:val="0"/>
              <w:ind w:firstLine="0"/>
              <w:jc w:val="left"/>
              <w:rPr>
                <w:rFonts w:eastAsia="Times New Roman"/>
                <w:sz w:val="20"/>
                <w:szCs w:val="20"/>
                <w:vertAlign w:val="superscript"/>
              </w:rPr>
            </w:pPr>
            <w:r w:rsidRPr="00F13E64">
              <w:rPr>
                <w:rFonts w:eastAsia="Times New Roman"/>
                <w:sz w:val="20"/>
                <w:szCs w:val="20"/>
              </w:rPr>
              <w:t>км</w:t>
            </w:r>
            <w:r w:rsidRPr="00F13E64">
              <w:rPr>
                <w:rFonts w:eastAsia="Times New Roman"/>
                <w:sz w:val="20"/>
                <w:szCs w:val="20"/>
                <w:vertAlign w:val="superscript"/>
              </w:rPr>
              <w:t>2</w:t>
            </w:r>
          </w:p>
        </w:tc>
        <w:tc>
          <w:tcPr>
            <w:tcW w:w="3712" w:type="pct"/>
            <w:shd w:val="clear" w:color="auto" w:fill="auto"/>
          </w:tcPr>
          <w:p w:rsidR="00D01A5F" w:rsidRPr="00F13E64" w:rsidRDefault="00D01A5F" w:rsidP="00D04F2C">
            <w:pPr>
              <w:widowControl w:val="0"/>
              <w:autoSpaceDE w:val="0"/>
              <w:autoSpaceDN w:val="0"/>
              <w:adjustRightInd w:val="0"/>
              <w:ind w:firstLine="0"/>
              <w:jc w:val="left"/>
              <w:rPr>
                <w:rFonts w:eastAsia="Times New Roman"/>
                <w:sz w:val="20"/>
                <w:szCs w:val="20"/>
              </w:rPr>
            </w:pPr>
            <w:r w:rsidRPr="00F13E64">
              <w:rPr>
                <w:rFonts w:eastAsia="Times New Roman"/>
                <w:sz w:val="20"/>
                <w:szCs w:val="20"/>
              </w:rPr>
              <w:t>квадратный километр</w:t>
            </w:r>
          </w:p>
        </w:tc>
      </w:tr>
      <w:tr w:rsidR="00D01A5F" w:rsidRPr="00F13E64" w:rsidTr="00D04F2C">
        <w:trPr>
          <w:trHeight w:val="40"/>
        </w:trPr>
        <w:tc>
          <w:tcPr>
            <w:tcW w:w="1288" w:type="pct"/>
            <w:shd w:val="clear" w:color="auto" w:fill="F2F2F2" w:themeFill="background1" w:themeFillShade="F2"/>
          </w:tcPr>
          <w:p w:rsidR="00D01A5F" w:rsidRPr="00F13E64" w:rsidRDefault="00D01A5F" w:rsidP="00D04F2C">
            <w:pPr>
              <w:widowControl w:val="0"/>
              <w:autoSpaceDE w:val="0"/>
              <w:autoSpaceDN w:val="0"/>
              <w:adjustRightInd w:val="0"/>
              <w:ind w:firstLine="0"/>
              <w:jc w:val="left"/>
              <w:rPr>
                <w:rFonts w:eastAsia="Times New Roman"/>
                <w:sz w:val="20"/>
                <w:szCs w:val="20"/>
              </w:rPr>
            </w:pPr>
            <w:r w:rsidRPr="00F13E64">
              <w:rPr>
                <w:sz w:val="20"/>
                <w:szCs w:val="20"/>
              </w:rPr>
              <w:t>км/км</w:t>
            </w:r>
            <w:r w:rsidRPr="00F13E64">
              <w:rPr>
                <w:sz w:val="20"/>
                <w:szCs w:val="20"/>
                <w:vertAlign w:val="superscript"/>
              </w:rPr>
              <w:t>2</w:t>
            </w:r>
          </w:p>
        </w:tc>
        <w:tc>
          <w:tcPr>
            <w:tcW w:w="3712" w:type="pct"/>
            <w:shd w:val="clear" w:color="auto" w:fill="auto"/>
          </w:tcPr>
          <w:p w:rsidR="00D01A5F" w:rsidRPr="00F13E64" w:rsidRDefault="00D01A5F" w:rsidP="00D04F2C">
            <w:pPr>
              <w:widowControl w:val="0"/>
              <w:autoSpaceDE w:val="0"/>
              <w:autoSpaceDN w:val="0"/>
              <w:adjustRightInd w:val="0"/>
              <w:ind w:firstLine="0"/>
              <w:jc w:val="left"/>
              <w:rPr>
                <w:rFonts w:eastAsia="Times New Roman"/>
                <w:sz w:val="20"/>
                <w:szCs w:val="20"/>
              </w:rPr>
            </w:pPr>
            <w:r w:rsidRPr="00F13E64">
              <w:rPr>
                <w:rFonts w:eastAsia="Times New Roman"/>
                <w:sz w:val="20"/>
                <w:szCs w:val="20"/>
              </w:rPr>
              <w:t>километров на квадратный километр</w:t>
            </w:r>
          </w:p>
        </w:tc>
      </w:tr>
      <w:tr w:rsidR="00D01A5F" w:rsidRPr="00F13E64" w:rsidTr="00D04F2C">
        <w:trPr>
          <w:trHeight w:val="40"/>
        </w:trPr>
        <w:tc>
          <w:tcPr>
            <w:tcW w:w="1288" w:type="pct"/>
            <w:shd w:val="clear" w:color="auto" w:fill="F2F2F2" w:themeFill="background1" w:themeFillShade="F2"/>
          </w:tcPr>
          <w:p w:rsidR="00D01A5F" w:rsidRPr="00F13E64" w:rsidRDefault="00D01A5F" w:rsidP="00D04F2C">
            <w:pPr>
              <w:widowControl w:val="0"/>
              <w:autoSpaceDE w:val="0"/>
              <w:autoSpaceDN w:val="0"/>
              <w:adjustRightInd w:val="0"/>
              <w:ind w:firstLine="0"/>
              <w:jc w:val="left"/>
              <w:rPr>
                <w:rFonts w:eastAsia="Times New Roman"/>
                <w:sz w:val="20"/>
                <w:szCs w:val="20"/>
                <w:vertAlign w:val="superscript"/>
              </w:rPr>
            </w:pPr>
            <w:r w:rsidRPr="00F13E64">
              <w:rPr>
                <w:rFonts w:eastAsia="Times New Roman"/>
                <w:sz w:val="20"/>
                <w:szCs w:val="20"/>
              </w:rPr>
              <w:t>м</w:t>
            </w:r>
            <w:r w:rsidRPr="00F13E64">
              <w:rPr>
                <w:rFonts w:eastAsia="Times New Roman"/>
                <w:sz w:val="20"/>
                <w:szCs w:val="20"/>
                <w:vertAlign w:val="superscript"/>
              </w:rPr>
              <w:t>3</w:t>
            </w:r>
          </w:p>
        </w:tc>
        <w:tc>
          <w:tcPr>
            <w:tcW w:w="3712" w:type="pct"/>
            <w:shd w:val="clear" w:color="auto" w:fill="auto"/>
          </w:tcPr>
          <w:p w:rsidR="00D01A5F" w:rsidRPr="00F13E64" w:rsidRDefault="00D01A5F" w:rsidP="00D04F2C">
            <w:pPr>
              <w:widowControl w:val="0"/>
              <w:autoSpaceDE w:val="0"/>
              <w:autoSpaceDN w:val="0"/>
              <w:adjustRightInd w:val="0"/>
              <w:ind w:firstLine="0"/>
              <w:jc w:val="left"/>
              <w:rPr>
                <w:rFonts w:eastAsia="Times New Roman"/>
                <w:sz w:val="20"/>
                <w:szCs w:val="20"/>
              </w:rPr>
            </w:pPr>
            <w:r w:rsidRPr="00F13E64">
              <w:rPr>
                <w:rFonts w:eastAsia="Times New Roman"/>
                <w:sz w:val="20"/>
                <w:szCs w:val="20"/>
              </w:rPr>
              <w:t>кубический метр</w:t>
            </w:r>
          </w:p>
        </w:tc>
      </w:tr>
      <w:tr w:rsidR="00D01A5F" w:rsidRPr="00F13E64" w:rsidTr="00D04F2C">
        <w:trPr>
          <w:trHeight w:val="40"/>
        </w:trPr>
        <w:tc>
          <w:tcPr>
            <w:tcW w:w="1288" w:type="pct"/>
            <w:shd w:val="clear" w:color="auto" w:fill="F2F2F2" w:themeFill="background1" w:themeFillShade="F2"/>
          </w:tcPr>
          <w:p w:rsidR="00D01A5F" w:rsidRPr="00F13E64" w:rsidRDefault="00D01A5F" w:rsidP="00D04F2C">
            <w:pPr>
              <w:widowControl w:val="0"/>
              <w:autoSpaceDE w:val="0"/>
              <w:autoSpaceDN w:val="0"/>
              <w:adjustRightInd w:val="0"/>
              <w:ind w:firstLine="0"/>
              <w:jc w:val="left"/>
              <w:rPr>
                <w:rFonts w:eastAsia="Times New Roman"/>
                <w:sz w:val="20"/>
                <w:szCs w:val="20"/>
              </w:rPr>
            </w:pPr>
            <w:r w:rsidRPr="00F13E64">
              <w:rPr>
                <w:rFonts w:eastAsia="Times New Roman"/>
                <w:sz w:val="20"/>
                <w:szCs w:val="20"/>
              </w:rPr>
              <w:t>м</w:t>
            </w:r>
          </w:p>
        </w:tc>
        <w:tc>
          <w:tcPr>
            <w:tcW w:w="3712" w:type="pct"/>
            <w:shd w:val="clear" w:color="auto" w:fill="auto"/>
          </w:tcPr>
          <w:p w:rsidR="00D01A5F" w:rsidRPr="00F13E64" w:rsidRDefault="00D01A5F" w:rsidP="00D04F2C">
            <w:pPr>
              <w:widowControl w:val="0"/>
              <w:autoSpaceDE w:val="0"/>
              <w:autoSpaceDN w:val="0"/>
              <w:adjustRightInd w:val="0"/>
              <w:ind w:firstLine="0"/>
              <w:jc w:val="left"/>
              <w:rPr>
                <w:rFonts w:eastAsia="Times New Roman"/>
                <w:sz w:val="20"/>
                <w:szCs w:val="20"/>
              </w:rPr>
            </w:pPr>
            <w:r w:rsidRPr="00F13E64">
              <w:rPr>
                <w:rFonts w:eastAsia="Times New Roman"/>
                <w:sz w:val="20"/>
                <w:szCs w:val="20"/>
              </w:rPr>
              <w:t>метр</w:t>
            </w:r>
          </w:p>
        </w:tc>
      </w:tr>
      <w:tr w:rsidR="00D01A5F" w:rsidRPr="00F13E64" w:rsidTr="00D04F2C">
        <w:trPr>
          <w:trHeight w:val="40"/>
        </w:trPr>
        <w:tc>
          <w:tcPr>
            <w:tcW w:w="1288" w:type="pct"/>
            <w:shd w:val="clear" w:color="auto" w:fill="F2F2F2" w:themeFill="background1" w:themeFillShade="F2"/>
          </w:tcPr>
          <w:p w:rsidR="00D01A5F" w:rsidRPr="00F13E64" w:rsidRDefault="00D01A5F" w:rsidP="00D04F2C">
            <w:pPr>
              <w:widowControl w:val="0"/>
              <w:autoSpaceDE w:val="0"/>
              <w:autoSpaceDN w:val="0"/>
              <w:adjustRightInd w:val="0"/>
              <w:ind w:firstLine="0"/>
              <w:jc w:val="left"/>
              <w:rPr>
                <w:rFonts w:eastAsia="Times New Roman"/>
                <w:sz w:val="20"/>
                <w:szCs w:val="20"/>
              </w:rPr>
            </w:pPr>
            <w:r w:rsidRPr="00F13E64">
              <w:rPr>
                <w:rFonts w:eastAsia="Times New Roman"/>
                <w:sz w:val="20"/>
                <w:szCs w:val="20"/>
              </w:rPr>
              <w:t>мин.</w:t>
            </w:r>
          </w:p>
        </w:tc>
        <w:tc>
          <w:tcPr>
            <w:tcW w:w="3712" w:type="pct"/>
            <w:shd w:val="clear" w:color="auto" w:fill="auto"/>
          </w:tcPr>
          <w:p w:rsidR="00D01A5F" w:rsidRPr="00F13E64" w:rsidRDefault="00D01A5F" w:rsidP="00D04F2C">
            <w:pPr>
              <w:widowControl w:val="0"/>
              <w:autoSpaceDE w:val="0"/>
              <w:autoSpaceDN w:val="0"/>
              <w:adjustRightInd w:val="0"/>
              <w:ind w:firstLine="0"/>
              <w:jc w:val="left"/>
              <w:rPr>
                <w:rFonts w:eastAsia="Times New Roman"/>
                <w:sz w:val="20"/>
                <w:szCs w:val="20"/>
              </w:rPr>
            </w:pPr>
            <w:r w:rsidRPr="00F13E64">
              <w:rPr>
                <w:rFonts w:eastAsia="Times New Roman"/>
                <w:sz w:val="20"/>
                <w:szCs w:val="20"/>
              </w:rPr>
              <w:t>минуты</w:t>
            </w:r>
          </w:p>
        </w:tc>
      </w:tr>
      <w:tr w:rsidR="00D01A5F" w:rsidRPr="00F13E64" w:rsidTr="00D04F2C">
        <w:trPr>
          <w:trHeight w:val="40"/>
        </w:trPr>
        <w:tc>
          <w:tcPr>
            <w:tcW w:w="1288" w:type="pct"/>
            <w:shd w:val="clear" w:color="auto" w:fill="F2F2F2" w:themeFill="background1" w:themeFillShade="F2"/>
          </w:tcPr>
          <w:p w:rsidR="00D01A5F" w:rsidRPr="00F13E64" w:rsidRDefault="00D01A5F" w:rsidP="00D04F2C">
            <w:pPr>
              <w:widowControl w:val="0"/>
              <w:autoSpaceDE w:val="0"/>
              <w:autoSpaceDN w:val="0"/>
              <w:adjustRightInd w:val="0"/>
              <w:ind w:firstLine="0"/>
              <w:jc w:val="left"/>
              <w:rPr>
                <w:rFonts w:eastAsia="Times New Roman"/>
                <w:sz w:val="20"/>
                <w:szCs w:val="20"/>
              </w:rPr>
            </w:pPr>
            <w:r w:rsidRPr="00F13E64">
              <w:rPr>
                <w:rFonts w:eastAsia="Times New Roman"/>
                <w:sz w:val="20"/>
                <w:szCs w:val="20"/>
              </w:rPr>
              <w:t>тыс. чел.</w:t>
            </w:r>
          </w:p>
        </w:tc>
        <w:tc>
          <w:tcPr>
            <w:tcW w:w="3712" w:type="pct"/>
            <w:shd w:val="clear" w:color="auto" w:fill="auto"/>
          </w:tcPr>
          <w:p w:rsidR="00D01A5F" w:rsidRPr="00F13E64" w:rsidRDefault="00D01A5F" w:rsidP="00D04F2C">
            <w:pPr>
              <w:widowControl w:val="0"/>
              <w:autoSpaceDE w:val="0"/>
              <w:autoSpaceDN w:val="0"/>
              <w:adjustRightInd w:val="0"/>
              <w:ind w:firstLine="0"/>
              <w:jc w:val="left"/>
              <w:rPr>
                <w:rFonts w:eastAsia="Times New Roman"/>
                <w:sz w:val="20"/>
                <w:szCs w:val="20"/>
              </w:rPr>
            </w:pPr>
            <w:r w:rsidRPr="00F13E64">
              <w:rPr>
                <w:rFonts w:eastAsia="Times New Roman"/>
                <w:sz w:val="20"/>
                <w:szCs w:val="20"/>
              </w:rPr>
              <w:t>тысяча человек</w:t>
            </w:r>
          </w:p>
        </w:tc>
      </w:tr>
      <w:tr w:rsidR="00D01A5F" w:rsidRPr="00F13E64" w:rsidTr="00D04F2C">
        <w:trPr>
          <w:trHeight w:val="40"/>
        </w:trPr>
        <w:tc>
          <w:tcPr>
            <w:tcW w:w="1288" w:type="pct"/>
            <w:shd w:val="clear" w:color="auto" w:fill="F2F2F2" w:themeFill="background1" w:themeFillShade="F2"/>
          </w:tcPr>
          <w:p w:rsidR="00D01A5F" w:rsidRPr="00F13E64" w:rsidRDefault="00D01A5F" w:rsidP="00D04F2C">
            <w:pPr>
              <w:widowControl w:val="0"/>
              <w:autoSpaceDE w:val="0"/>
              <w:autoSpaceDN w:val="0"/>
              <w:adjustRightInd w:val="0"/>
              <w:ind w:firstLine="0"/>
              <w:jc w:val="left"/>
              <w:rPr>
                <w:rFonts w:eastAsia="Times New Roman"/>
                <w:sz w:val="20"/>
                <w:szCs w:val="20"/>
              </w:rPr>
            </w:pPr>
            <w:r w:rsidRPr="00F13E64">
              <w:rPr>
                <w:rFonts w:eastAsia="Times New Roman"/>
                <w:sz w:val="20"/>
                <w:szCs w:val="20"/>
              </w:rPr>
              <w:t>чел.</w:t>
            </w:r>
          </w:p>
        </w:tc>
        <w:tc>
          <w:tcPr>
            <w:tcW w:w="3712" w:type="pct"/>
            <w:shd w:val="clear" w:color="auto" w:fill="auto"/>
          </w:tcPr>
          <w:p w:rsidR="00D01A5F" w:rsidRPr="00F13E64" w:rsidRDefault="00D01A5F" w:rsidP="00D04F2C">
            <w:pPr>
              <w:widowControl w:val="0"/>
              <w:autoSpaceDE w:val="0"/>
              <w:autoSpaceDN w:val="0"/>
              <w:adjustRightInd w:val="0"/>
              <w:ind w:firstLine="0"/>
              <w:jc w:val="left"/>
              <w:rPr>
                <w:rFonts w:eastAsia="Times New Roman"/>
                <w:sz w:val="20"/>
                <w:szCs w:val="20"/>
              </w:rPr>
            </w:pPr>
            <w:r w:rsidRPr="00F13E64">
              <w:rPr>
                <w:rFonts w:eastAsia="Times New Roman"/>
                <w:sz w:val="20"/>
                <w:szCs w:val="20"/>
              </w:rPr>
              <w:t>человек</w:t>
            </w:r>
          </w:p>
        </w:tc>
      </w:tr>
      <w:tr w:rsidR="00D01A5F" w:rsidRPr="00016D5B" w:rsidTr="00D04F2C">
        <w:trPr>
          <w:trHeight w:val="40"/>
        </w:trPr>
        <w:tc>
          <w:tcPr>
            <w:tcW w:w="1288" w:type="pct"/>
            <w:shd w:val="clear" w:color="auto" w:fill="F2F2F2" w:themeFill="background1" w:themeFillShade="F2"/>
          </w:tcPr>
          <w:p w:rsidR="00D01A5F" w:rsidRPr="00F13E64" w:rsidRDefault="00D01A5F" w:rsidP="00D04F2C">
            <w:pPr>
              <w:widowControl w:val="0"/>
              <w:autoSpaceDE w:val="0"/>
              <w:autoSpaceDN w:val="0"/>
              <w:adjustRightInd w:val="0"/>
              <w:ind w:firstLine="0"/>
              <w:jc w:val="left"/>
              <w:rPr>
                <w:rFonts w:eastAsia="Times New Roman"/>
                <w:sz w:val="20"/>
                <w:szCs w:val="20"/>
                <w:vertAlign w:val="superscript"/>
              </w:rPr>
            </w:pPr>
            <w:r w:rsidRPr="00F13E64">
              <w:rPr>
                <w:rFonts w:eastAsia="Times New Roman"/>
                <w:sz w:val="20"/>
                <w:szCs w:val="20"/>
              </w:rPr>
              <w:t>чел./км</w:t>
            </w:r>
            <w:r w:rsidRPr="00F13E64">
              <w:rPr>
                <w:rFonts w:eastAsia="Times New Roman"/>
                <w:sz w:val="20"/>
                <w:szCs w:val="20"/>
                <w:vertAlign w:val="superscript"/>
              </w:rPr>
              <w:t>2</w:t>
            </w:r>
          </w:p>
        </w:tc>
        <w:tc>
          <w:tcPr>
            <w:tcW w:w="3712" w:type="pct"/>
            <w:shd w:val="clear" w:color="auto" w:fill="auto"/>
          </w:tcPr>
          <w:p w:rsidR="00D01A5F" w:rsidRPr="00016D5B" w:rsidRDefault="00D01A5F" w:rsidP="00D04F2C">
            <w:pPr>
              <w:widowControl w:val="0"/>
              <w:autoSpaceDE w:val="0"/>
              <w:autoSpaceDN w:val="0"/>
              <w:adjustRightInd w:val="0"/>
              <w:ind w:firstLine="0"/>
              <w:jc w:val="left"/>
              <w:rPr>
                <w:rFonts w:eastAsia="Times New Roman"/>
                <w:sz w:val="20"/>
                <w:szCs w:val="20"/>
              </w:rPr>
            </w:pPr>
            <w:r w:rsidRPr="00F13E64">
              <w:rPr>
                <w:rFonts w:eastAsia="Times New Roman"/>
                <w:sz w:val="20"/>
                <w:szCs w:val="20"/>
              </w:rPr>
              <w:t>человек на квадратный километр</w:t>
            </w:r>
          </w:p>
        </w:tc>
      </w:tr>
    </w:tbl>
    <w:p w:rsidR="00D01A5F" w:rsidRPr="001A1EDB" w:rsidRDefault="00D01A5F" w:rsidP="00D01A5F">
      <w:pPr>
        <w:rPr>
          <w:szCs w:val="24"/>
        </w:rPr>
      </w:pPr>
    </w:p>
    <w:p w:rsidR="001059E8" w:rsidRPr="001A1EDB" w:rsidRDefault="001059E8" w:rsidP="00D01A5F">
      <w:pPr>
        <w:rPr>
          <w:szCs w:val="24"/>
        </w:rPr>
      </w:pPr>
    </w:p>
    <w:sectPr w:rsidR="001059E8" w:rsidRPr="001A1EDB" w:rsidSect="009C1F3E">
      <w:headerReference w:type="default" r:id="rId19"/>
      <w:footerReference w:type="default" r:id="rId20"/>
      <w:pgSz w:w="11906" w:h="16838"/>
      <w:pgMar w:top="1701" w:right="851" w:bottom="1134" w:left="1701" w:header="709" w:footer="709" w:gutter="0"/>
      <w:pgBorders>
        <w:top w:val="double" w:sz="6" w:space="8" w:color="A6A6A6" w:themeColor="background1" w:themeShade="A6"/>
        <w:left w:val="double" w:sz="6" w:space="8" w:color="A6A6A6" w:themeColor="background1" w:themeShade="A6"/>
        <w:bottom w:val="double" w:sz="6" w:space="8" w:color="A6A6A6" w:themeColor="background1" w:themeShade="A6"/>
        <w:right w:val="double" w:sz="6" w:space="8" w:color="A6A6A6" w:themeColor="background1" w:themeShade="A6"/>
      </w:pgBorders>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48D" w:rsidRDefault="00CA248D" w:rsidP="004E778C">
      <w:r>
        <w:separator/>
      </w:r>
    </w:p>
  </w:endnote>
  <w:endnote w:type="continuationSeparator" w:id="0">
    <w:p w:rsidR="00CA248D" w:rsidRDefault="00CA248D"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E8E" w:rsidRDefault="00711E8E" w:rsidP="00CF056D">
    <w:pPr>
      <w:pStyle w:val="af9"/>
      <w:ind w:firstLine="0"/>
      <w:jc w:val="right"/>
    </w:pPr>
    <w:r>
      <w:t>_____________________________________________________________________________________________</w:t>
    </w:r>
  </w:p>
  <w:p w:rsidR="00711E8E" w:rsidRDefault="00CA248D" w:rsidP="009E45D5">
    <w:pPr>
      <w:pStyle w:val="af9"/>
      <w:ind w:firstLine="0"/>
    </w:pPr>
    <w:sdt>
      <w:sdtPr>
        <w:id w:val="1207995306"/>
        <w:docPartObj>
          <w:docPartGallery w:val="Page Numbers (Bottom of Page)"/>
          <w:docPartUnique/>
        </w:docPartObj>
      </w:sdtPr>
      <w:sdtEndPr/>
      <w:sdtContent>
        <w:r w:rsidR="00711E8E">
          <w:t xml:space="preserve">ООО «САРСТРОЙНИИПРОЕКТ», 2017 г. </w:t>
        </w:r>
        <w:r w:rsidR="00711E8E">
          <w:tab/>
        </w:r>
        <w:r w:rsidR="00711E8E">
          <w:tab/>
        </w:r>
        <w:r w:rsidR="00684A7F">
          <w:fldChar w:fldCharType="begin"/>
        </w:r>
        <w:r w:rsidR="00711E8E">
          <w:instrText xml:space="preserve"> PAGE   \* MERGEFORMAT </w:instrText>
        </w:r>
        <w:r w:rsidR="00684A7F">
          <w:fldChar w:fldCharType="separate"/>
        </w:r>
        <w:r w:rsidR="00953E7B">
          <w:rPr>
            <w:noProof/>
          </w:rPr>
          <w:t>15</w:t>
        </w:r>
        <w:r w:rsidR="00684A7F">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48D" w:rsidRDefault="00CA248D" w:rsidP="004E778C">
      <w:r>
        <w:separator/>
      </w:r>
    </w:p>
  </w:footnote>
  <w:footnote w:type="continuationSeparator" w:id="0">
    <w:p w:rsidR="00CA248D" w:rsidRDefault="00CA248D" w:rsidP="004E77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E8E" w:rsidRDefault="00711E8E" w:rsidP="003510AC">
    <w:pPr>
      <w:pStyle w:val="af7"/>
      <w:jc w:val="center"/>
      <w:rPr>
        <w:rFonts w:cs="Times New Roman"/>
        <w:sz w:val="20"/>
        <w:szCs w:val="20"/>
      </w:rPr>
    </w:pPr>
    <w:r w:rsidRPr="003510AC">
      <w:rPr>
        <w:rFonts w:cs="Times New Roman"/>
        <w:sz w:val="20"/>
        <w:szCs w:val="20"/>
      </w:rPr>
      <w:t>Типовые местные нормативы градостроительного проектирования</w:t>
    </w:r>
  </w:p>
  <w:p w:rsidR="00711E8E" w:rsidRDefault="00711E8E" w:rsidP="003510AC">
    <w:pPr>
      <w:pStyle w:val="af7"/>
      <w:jc w:val="center"/>
      <w:rPr>
        <w:rFonts w:cs="Times New Roman"/>
        <w:sz w:val="20"/>
        <w:szCs w:val="20"/>
      </w:rPr>
    </w:pPr>
    <w:r w:rsidRPr="003510AC">
      <w:rPr>
        <w:rFonts w:cs="Times New Roman"/>
        <w:sz w:val="20"/>
        <w:szCs w:val="20"/>
      </w:rPr>
      <w:t>поселения, городского округа Астраханской области</w:t>
    </w:r>
  </w:p>
  <w:p w:rsidR="00711E8E" w:rsidRPr="003510AC" w:rsidRDefault="00711E8E" w:rsidP="000F5D91">
    <w:pPr>
      <w:pStyle w:val="af7"/>
      <w:ind w:firstLine="0"/>
      <w:jc w:val="center"/>
    </w:pPr>
    <w:r>
      <w:t>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Num47"/>
    <w:lvl w:ilvl="0">
      <w:start w:val="2"/>
      <w:numFmt w:val="decimal"/>
      <w:lvlText w:val="%1."/>
      <w:lvlJc w:val="left"/>
      <w:pPr>
        <w:tabs>
          <w:tab w:val="num" w:pos="0"/>
        </w:tabs>
        <w:ind w:left="900" w:hanging="360"/>
      </w:pPr>
    </w:lvl>
    <w:lvl w:ilvl="1">
      <w:start w:val="1"/>
      <w:numFmt w:val="decimal"/>
      <w:lvlText w:val="%1.%2."/>
      <w:lvlJc w:val="left"/>
      <w:pPr>
        <w:tabs>
          <w:tab w:val="num" w:pos="0"/>
        </w:tabs>
        <w:ind w:left="975" w:hanging="43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620" w:hanging="1080"/>
      </w:pPr>
    </w:lvl>
    <w:lvl w:ilvl="5">
      <w:start w:val="1"/>
      <w:numFmt w:val="decimal"/>
      <w:lvlText w:val="%1.%2.%3.%4.%5.%6."/>
      <w:lvlJc w:val="left"/>
      <w:pPr>
        <w:tabs>
          <w:tab w:val="num" w:pos="0"/>
        </w:tabs>
        <w:ind w:left="1620" w:hanging="1080"/>
      </w:pPr>
    </w:lvl>
    <w:lvl w:ilvl="6">
      <w:start w:val="1"/>
      <w:numFmt w:val="decimal"/>
      <w:lvlText w:val="%1.%2.%3.%4.%5.%6.%7."/>
      <w:lvlJc w:val="left"/>
      <w:pPr>
        <w:tabs>
          <w:tab w:val="num" w:pos="0"/>
        </w:tabs>
        <w:ind w:left="1980" w:hanging="1440"/>
      </w:pPr>
    </w:lvl>
    <w:lvl w:ilvl="7">
      <w:start w:val="1"/>
      <w:numFmt w:val="decimal"/>
      <w:lvlText w:val="%1.%2.%3.%4.%5.%6.%7.%8."/>
      <w:lvlJc w:val="left"/>
      <w:pPr>
        <w:tabs>
          <w:tab w:val="num" w:pos="0"/>
        </w:tabs>
        <w:ind w:left="1980" w:hanging="1440"/>
      </w:pPr>
    </w:lvl>
    <w:lvl w:ilvl="8">
      <w:start w:val="1"/>
      <w:numFmt w:val="decimal"/>
      <w:lvlText w:val="%1.%2.%3.%4.%5.%6.%7.%8.%9."/>
      <w:lvlJc w:val="left"/>
      <w:pPr>
        <w:tabs>
          <w:tab w:val="num" w:pos="0"/>
        </w:tabs>
        <w:ind w:left="2340" w:hanging="1800"/>
      </w:pPr>
    </w:lvl>
  </w:abstractNum>
  <w:abstractNum w:abstractNumId="2">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5">
    <w:nsid w:val="00000006"/>
    <w:multiLevelType w:val="singleLevel"/>
    <w:tmpl w:val="00000006"/>
    <w:name w:val="WW8Num6"/>
    <w:lvl w:ilvl="0">
      <w:start w:val="1"/>
      <w:numFmt w:val="decimal"/>
      <w:lvlText w:val="%1."/>
      <w:lvlJc w:val="left"/>
      <w:pPr>
        <w:tabs>
          <w:tab w:val="num" w:pos="0"/>
        </w:tabs>
        <w:ind w:left="720" w:hanging="360"/>
      </w:pPr>
    </w:lvl>
  </w:abstractNum>
  <w:abstractNum w:abstractNumId="6">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7">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8">
    <w:nsid w:val="02302D68"/>
    <w:multiLevelType w:val="hybridMultilevel"/>
    <w:tmpl w:val="7B54BA1A"/>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8826304"/>
    <w:multiLevelType w:val="hybridMultilevel"/>
    <w:tmpl w:val="B1A4947A"/>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4">
    <w:nsid w:val="2DB71060"/>
    <w:multiLevelType w:val="hybridMultilevel"/>
    <w:tmpl w:val="C9DEF97E"/>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C67F8C"/>
    <w:multiLevelType w:val="hybridMultilevel"/>
    <w:tmpl w:val="79089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F62905"/>
    <w:multiLevelType w:val="hybridMultilevel"/>
    <w:tmpl w:val="C7FEDF06"/>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D0B6E56"/>
    <w:multiLevelType w:val="hybridMultilevel"/>
    <w:tmpl w:val="3708A15E"/>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EE1575A"/>
    <w:multiLevelType w:val="hybridMultilevel"/>
    <w:tmpl w:val="AC8C1862"/>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25">
    <w:nsid w:val="5BAF13F2"/>
    <w:multiLevelType w:val="hybridMultilevel"/>
    <w:tmpl w:val="79089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7">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8">
    <w:nsid w:val="7079261D"/>
    <w:multiLevelType w:val="hybridMultilevel"/>
    <w:tmpl w:val="CEB6B8E2"/>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24"/>
  </w:num>
  <w:num w:numId="2">
    <w:abstractNumId w:val="12"/>
  </w:num>
  <w:num w:numId="3">
    <w:abstractNumId w:val="13"/>
  </w:num>
  <w:num w:numId="4">
    <w:abstractNumId w:val="23"/>
  </w:num>
  <w:num w:numId="5">
    <w:abstractNumId w:val="29"/>
  </w:num>
  <w:num w:numId="6">
    <w:abstractNumId w:val="27"/>
  </w:num>
  <w:num w:numId="7">
    <w:abstractNumId w:val="7"/>
  </w:num>
  <w:num w:numId="8">
    <w:abstractNumId w:val="9"/>
  </w:num>
  <w:num w:numId="9">
    <w:abstractNumId w:val="20"/>
  </w:num>
  <w:num w:numId="10">
    <w:abstractNumId w:val="19"/>
  </w:num>
  <w:num w:numId="11">
    <w:abstractNumId w:val="18"/>
  </w:num>
  <w:num w:numId="12">
    <w:abstractNumId w:val="10"/>
  </w:num>
  <w:num w:numId="13">
    <w:abstractNumId w:val="26"/>
  </w:num>
  <w:num w:numId="14">
    <w:abstractNumId w:val="17"/>
  </w:num>
  <w:num w:numId="15">
    <w:abstractNumId w:val="15"/>
  </w:num>
  <w:num w:numId="16">
    <w:abstractNumId w:val="28"/>
  </w:num>
  <w:num w:numId="17">
    <w:abstractNumId w:val="14"/>
  </w:num>
  <w:num w:numId="18">
    <w:abstractNumId w:val="16"/>
  </w:num>
  <w:num w:numId="19">
    <w:abstractNumId w:val="25"/>
  </w:num>
  <w:num w:numId="20">
    <w:abstractNumId w:val="22"/>
  </w:num>
  <w:num w:numId="21">
    <w:abstractNumId w:val="8"/>
  </w:num>
  <w:num w:numId="22">
    <w:abstractNumId w:val="11"/>
  </w:num>
  <w:num w:numId="23">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A9B"/>
    <w:rsid w:val="0000004B"/>
    <w:rsid w:val="0000032E"/>
    <w:rsid w:val="0000034B"/>
    <w:rsid w:val="00000861"/>
    <w:rsid w:val="00000F5C"/>
    <w:rsid w:val="000016B9"/>
    <w:rsid w:val="000017AB"/>
    <w:rsid w:val="00002AFF"/>
    <w:rsid w:val="000031FB"/>
    <w:rsid w:val="00004281"/>
    <w:rsid w:val="0000541C"/>
    <w:rsid w:val="000056D6"/>
    <w:rsid w:val="00006F9B"/>
    <w:rsid w:val="000074B1"/>
    <w:rsid w:val="000078FA"/>
    <w:rsid w:val="00007EBA"/>
    <w:rsid w:val="0001004B"/>
    <w:rsid w:val="00010CF4"/>
    <w:rsid w:val="0001201C"/>
    <w:rsid w:val="00012A06"/>
    <w:rsid w:val="00012CE5"/>
    <w:rsid w:val="000135F6"/>
    <w:rsid w:val="00013A08"/>
    <w:rsid w:val="00014E73"/>
    <w:rsid w:val="000156F1"/>
    <w:rsid w:val="00015E1C"/>
    <w:rsid w:val="0001644C"/>
    <w:rsid w:val="00016D5B"/>
    <w:rsid w:val="0001794B"/>
    <w:rsid w:val="0002002A"/>
    <w:rsid w:val="0002089F"/>
    <w:rsid w:val="00020D44"/>
    <w:rsid w:val="000210E4"/>
    <w:rsid w:val="000227BA"/>
    <w:rsid w:val="00022AD3"/>
    <w:rsid w:val="00023878"/>
    <w:rsid w:val="00023DD1"/>
    <w:rsid w:val="00024244"/>
    <w:rsid w:val="00024DDC"/>
    <w:rsid w:val="000268F8"/>
    <w:rsid w:val="0002690E"/>
    <w:rsid w:val="00031D7C"/>
    <w:rsid w:val="00032918"/>
    <w:rsid w:val="0003536C"/>
    <w:rsid w:val="00035C10"/>
    <w:rsid w:val="00036629"/>
    <w:rsid w:val="000369AB"/>
    <w:rsid w:val="00036D3A"/>
    <w:rsid w:val="00037660"/>
    <w:rsid w:val="00040447"/>
    <w:rsid w:val="00040674"/>
    <w:rsid w:val="000411DA"/>
    <w:rsid w:val="00041632"/>
    <w:rsid w:val="00041A02"/>
    <w:rsid w:val="00041B40"/>
    <w:rsid w:val="00041F18"/>
    <w:rsid w:val="0004209C"/>
    <w:rsid w:val="0004211E"/>
    <w:rsid w:val="00042145"/>
    <w:rsid w:val="0004273D"/>
    <w:rsid w:val="00042C85"/>
    <w:rsid w:val="00043F1C"/>
    <w:rsid w:val="00044B2F"/>
    <w:rsid w:val="0004520C"/>
    <w:rsid w:val="00046A65"/>
    <w:rsid w:val="00046C5E"/>
    <w:rsid w:val="00046C96"/>
    <w:rsid w:val="000500A2"/>
    <w:rsid w:val="00050D61"/>
    <w:rsid w:val="00051161"/>
    <w:rsid w:val="000515E0"/>
    <w:rsid w:val="000516D7"/>
    <w:rsid w:val="00052CD5"/>
    <w:rsid w:val="00053089"/>
    <w:rsid w:val="00055604"/>
    <w:rsid w:val="00056628"/>
    <w:rsid w:val="00056726"/>
    <w:rsid w:val="00056BD6"/>
    <w:rsid w:val="00056D3C"/>
    <w:rsid w:val="00056E70"/>
    <w:rsid w:val="0005798C"/>
    <w:rsid w:val="00060C83"/>
    <w:rsid w:val="00061116"/>
    <w:rsid w:val="000612C8"/>
    <w:rsid w:val="000613B8"/>
    <w:rsid w:val="00061717"/>
    <w:rsid w:val="000622E6"/>
    <w:rsid w:val="0006427A"/>
    <w:rsid w:val="00064311"/>
    <w:rsid w:val="00064735"/>
    <w:rsid w:val="000649C3"/>
    <w:rsid w:val="00066AE4"/>
    <w:rsid w:val="00066D1A"/>
    <w:rsid w:val="00067295"/>
    <w:rsid w:val="0006739F"/>
    <w:rsid w:val="00067935"/>
    <w:rsid w:val="000716C2"/>
    <w:rsid w:val="0007180C"/>
    <w:rsid w:val="00071810"/>
    <w:rsid w:val="00072042"/>
    <w:rsid w:val="00074167"/>
    <w:rsid w:val="00074A9B"/>
    <w:rsid w:val="00074CF9"/>
    <w:rsid w:val="00076004"/>
    <w:rsid w:val="0007645C"/>
    <w:rsid w:val="000764A1"/>
    <w:rsid w:val="0007659F"/>
    <w:rsid w:val="00076D17"/>
    <w:rsid w:val="00076FF5"/>
    <w:rsid w:val="000802B5"/>
    <w:rsid w:val="00080A61"/>
    <w:rsid w:val="000815B8"/>
    <w:rsid w:val="00081BBE"/>
    <w:rsid w:val="00081DE6"/>
    <w:rsid w:val="00082382"/>
    <w:rsid w:val="00082660"/>
    <w:rsid w:val="00083901"/>
    <w:rsid w:val="00083CA1"/>
    <w:rsid w:val="00084F57"/>
    <w:rsid w:val="00084F96"/>
    <w:rsid w:val="00085CC7"/>
    <w:rsid w:val="000865AF"/>
    <w:rsid w:val="000869F6"/>
    <w:rsid w:val="00086B3B"/>
    <w:rsid w:val="0008723C"/>
    <w:rsid w:val="00087FC9"/>
    <w:rsid w:val="00090E7E"/>
    <w:rsid w:val="00092442"/>
    <w:rsid w:val="00092DFA"/>
    <w:rsid w:val="00095276"/>
    <w:rsid w:val="00095B02"/>
    <w:rsid w:val="00095F0C"/>
    <w:rsid w:val="00096080"/>
    <w:rsid w:val="00097C1E"/>
    <w:rsid w:val="000A1F5E"/>
    <w:rsid w:val="000A2A0A"/>
    <w:rsid w:val="000A5E63"/>
    <w:rsid w:val="000A6ACA"/>
    <w:rsid w:val="000A7D32"/>
    <w:rsid w:val="000B0160"/>
    <w:rsid w:val="000B0430"/>
    <w:rsid w:val="000B06BB"/>
    <w:rsid w:val="000B0978"/>
    <w:rsid w:val="000B0B94"/>
    <w:rsid w:val="000B18F8"/>
    <w:rsid w:val="000B425D"/>
    <w:rsid w:val="000B4E38"/>
    <w:rsid w:val="000B4F92"/>
    <w:rsid w:val="000B58E2"/>
    <w:rsid w:val="000B5ABC"/>
    <w:rsid w:val="000B5D64"/>
    <w:rsid w:val="000B6B98"/>
    <w:rsid w:val="000C0EF7"/>
    <w:rsid w:val="000C16B9"/>
    <w:rsid w:val="000C3174"/>
    <w:rsid w:val="000C36F9"/>
    <w:rsid w:val="000C3F4B"/>
    <w:rsid w:val="000C5EC0"/>
    <w:rsid w:val="000C62EE"/>
    <w:rsid w:val="000C7ECB"/>
    <w:rsid w:val="000D1390"/>
    <w:rsid w:val="000D249F"/>
    <w:rsid w:val="000D386F"/>
    <w:rsid w:val="000D408E"/>
    <w:rsid w:val="000D547F"/>
    <w:rsid w:val="000D662A"/>
    <w:rsid w:val="000D6CCF"/>
    <w:rsid w:val="000D79BF"/>
    <w:rsid w:val="000E03AE"/>
    <w:rsid w:val="000E0870"/>
    <w:rsid w:val="000E0E1F"/>
    <w:rsid w:val="000E0EF9"/>
    <w:rsid w:val="000E1A6E"/>
    <w:rsid w:val="000E1DC2"/>
    <w:rsid w:val="000E3EB1"/>
    <w:rsid w:val="000E3F47"/>
    <w:rsid w:val="000E4F0A"/>
    <w:rsid w:val="000E60EF"/>
    <w:rsid w:val="000E6B72"/>
    <w:rsid w:val="000E6EF5"/>
    <w:rsid w:val="000E7022"/>
    <w:rsid w:val="000E7D33"/>
    <w:rsid w:val="000F1C4C"/>
    <w:rsid w:val="000F5B51"/>
    <w:rsid w:val="000F5D91"/>
    <w:rsid w:val="000F6225"/>
    <w:rsid w:val="000F64A6"/>
    <w:rsid w:val="000F65C3"/>
    <w:rsid w:val="000F6641"/>
    <w:rsid w:val="001015E1"/>
    <w:rsid w:val="001019CF"/>
    <w:rsid w:val="001023BD"/>
    <w:rsid w:val="00102867"/>
    <w:rsid w:val="0010339D"/>
    <w:rsid w:val="00103AB5"/>
    <w:rsid w:val="00103B54"/>
    <w:rsid w:val="0010475C"/>
    <w:rsid w:val="001050CE"/>
    <w:rsid w:val="001059E8"/>
    <w:rsid w:val="001065B5"/>
    <w:rsid w:val="00107172"/>
    <w:rsid w:val="0010786A"/>
    <w:rsid w:val="00107E00"/>
    <w:rsid w:val="00107ED0"/>
    <w:rsid w:val="00110CF9"/>
    <w:rsid w:val="00111E21"/>
    <w:rsid w:val="001125AB"/>
    <w:rsid w:val="00115B7F"/>
    <w:rsid w:val="00115E4A"/>
    <w:rsid w:val="00116645"/>
    <w:rsid w:val="001170CF"/>
    <w:rsid w:val="00121587"/>
    <w:rsid w:val="00123AE4"/>
    <w:rsid w:val="00124E83"/>
    <w:rsid w:val="00126189"/>
    <w:rsid w:val="001265D5"/>
    <w:rsid w:val="00127610"/>
    <w:rsid w:val="00127B65"/>
    <w:rsid w:val="00130938"/>
    <w:rsid w:val="00131098"/>
    <w:rsid w:val="00131649"/>
    <w:rsid w:val="00131EF0"/>
    <w:rsid w:val="00132ED6"/>
    <w:rsid w:val="00132FFD"/>
    <w:rsid w:val="00134DD8"/>
    <w:rsid w:val="00134E71"/>
    <w:rsid w:val="00135F8E"/>
    <w:rsid w:val="001375D5"/>
    <w:rsid w:val="00137824"/>
    <w:rsid w:val="00137ED4"/>
    <w:rsid w:val="00140A98"/>
    <w:rsid w:val="00141459"/>
    <w:rsid w:val="0014204B"/>
    <w:rsid w:val="001420D3"/>
    <w:rsid w:val="00144D98"/>
    <w:rsid w:val="001450F2"/>
    <w:rsid w:val="00145E29"/>
    <w:rsid w:val="00146321"/>
    <w:rsid w:val="00146A02"/>
    <w:rsid w:val="0015093C"/>
    <w:rsid w:val="001509A6"/>
    <w:rsid w:val="0015348C"/>
    <w:rsid w:val="00153F24"/>
    <w:rsid w:val="00155D0D"/>
    <w:rsid w:val="00156317"/>
    <w:rsid w:val="00156582"/>
    <w:rsid w:val="00156C38"/>
    <w:rsid w:val="00156DB7"/>
    <w:rsid w:val="0015709D"/>
    <w:rsid w:val="00157D78"/>
    <w:rsid w:val="0016024E"/>
    <w:rsid w:val="001604C1"/>
    <w:rsid w:val="001605BE"/>
    <w:rsid w:val="00160E16"/>
    <w:rsid w:val="00160EC1"/>
    <w:rsid w:val="00161614"/>
    <w:rsid w:val="00162182"/>
    <w:rsid w:val="00162693"/>
    <w:rsid w:val="00162F42"/>
    <w:rsid w:val="00163AB8"/>
    <w:rsid w:val="00163B30"/>
    <w:rsid w:val="0016444E"/>
    <w:rsid w:val="0016488D"/>
    <w:rsid w:val="0016547D"/>
    <w:rsid w:val="00166970"/>
    <w:rsid w:val="001709EF"/>
    <w:rsid w:val="00171BEE"/>
    <w:rsid w:val="00172264"/>
    <w:rsid w:val="0017240C"/>
    <w:rsid w:val="0017275F"/>
    <w:rsid w:val="00173988"/>
    <w:rsid w:val="00173E9D"/>
    <w:rsid w:val="0018007F"/>
    <w:rsid w:val="00180822"/>
    <w:rsid w:val="001808EF"/>
    <w:rsid w:val="00180991"/>
    <w:rsid w:val="0018190A"/>
    <w:rsid w:val="001825F7"/>
    <w:rsid w:val="001827DE"/>
    <w:rsid w:val="001829E3"/>
    <w:rsid w:val="00182EED"/>
    <w:rsid w:val="001836DD"/>
    <w:rsid w:val="00183787"/>
    <w:rsid w:val="00183926"/>
    <w:rsid w:val="001839FA"/>
    <w:rsid w:val="001867AB"/>
    <w:rsid w:val="00186CBB"/>
    <w:rsid w:val="00186E31"/>
    <w:rsid w:val="001907FB"/>
    <w:rsid w:val="001951F7"/>
    <w:rsid w:val="0019575A"/>
    <w:rsid w:val="00196540"/>
    <w:rsid w:val="00197797"/>
    <w:rsid w:val="00197814"/>
    <w:rsid w:val="00197B9B"/>
    <w:rsid w:val="00197FB6"/>
    <w:rsid w:val="001A1EDB"/>
    <w:rsid w:val="001A22CF"/>
    <w:rsid w:val="001A2597"/>
    <w:rsid w:val="001A2A61"/>
    <w:rsid w:val="001A3308"/>
    <w:rsid w:val="001A3A99"/>
    <w:rsid w:val="001A3D31"/>
    <w:rsid w:val="001A4258"/>
    <w:rsid w:val="001A5B08"/>
    <w:rsid w:val="001A729C"/>
    <w:rsid w:val="001A7F6C"/>
    <w:rsid w:val="001B02E3"/>
    <w:rsid w:val="001B061B"/>
    <w:rsid w:val="001B0B08"/>
    <w:rsid w:val="001B14E3"/>
    <w:rsid w:val="001B1BE7"/>
    <w:rsid w:val="001B2E3B"/>
    <w:rsid w:val="001B4002"/>
    <w:rsid w:val="001B5149"/>
    <w:rsid w:val="001B6213"/>
    <w:rsid w:val="001B67AD"/>
    <w:rsid w:val="001B6A6E"/>
    <w:rsid w:val="001C0D0F"/>
    <w:rsid w:val="001C0DBA"/>
    <w:rsid w:val="001C1248"/>
    <w:rsid w:val="001C1841"/>
    <w:rsid w:val="001C32A3"/>
    <w:rsid w:val="001C3749"/>
    <w:rsid w:val="001C3C63"/>
    <w:rsid w:val="001C3E57"/>
    <w:rsid w:val="001C462B"/>
    <w:rsid w:val="001C4FE5"/>
    <w:rsid w:val="001C5810"/>
    <w:rsid w:val="001C6DE7"/>
    <w:rsid w:val="001C760B"/>
    <w:rsid w:val="001C7887"/>
    <w:rsid w:val="001C7BC3"/>
    <w:rsid w:val="001D1654"/>
    <w:rsid w:val="001D2C61"/>
    <w:rsid w:val="001D3A48"/>
    <w:rsid w:val="001D48D0"/>
    <w:rsid w:val="001D785F"/>
    <w:rsid w:val="001E08C8"/>
    <w:rsid w:val="001E11DE"/>
    <w:rsid w:val="001E1969"/>
    <w:rsid w:val="001E19FA"/>
    <w:rsid w:val="001E1E2A"/>
    <w:rsid w:val="001E2867"/>
    <w:rsid w:val="001E3565"/>
    <w:rsid w:val="001E43F7"/>
    <w:rsid w:val="001E4755"/>
    <w:rsid w:val="001E4E66"/>
    <w:rsid w:val="001E5945"/>
    <w:rsid w:val="001E6C8F"/>
    <w:rsid w:val="001E7CF1"/>
    <w:rsid w:val="001F00BA"/>
    <w:rsid w:val="001F0972"/>
    <w:rsid w:val="001F1541"/>
    <w:rsid w:val="001F1BDB"/>
    <w:rsid w:val="001F1C89"/>
    <w:rsid w:val="001F2523"/>
    <w:rsid w:val="001F32F9"/>
    <w:rsid w:val="001F34C6"/>
    <w:rsid w:val="001F4331"/>
    <w:rsid w:val="001F4723"/>
    <w:rsid w:val="001F487E"/>
    <w:rsid w:val="001F5B5B"/>
    <w:rsid w:val="001F6D1B"/>
    <w:rsid w:val="001F7E59"/>
    <w:rsid w:val="00200168"/>
    <w:rsid w:val="00200A6B"/>
    <w:rsid w:val="00200ECB"/>
    <w:rsid w:val="0020128E"/>
    <w:rsid w:val="0020177F"/>
    <w:rsid w:val="00202DF7"/>
    <w:rsid w:val="002037AC"/>
    <w:rsid w:val="002041FA"/>
    <w:rsid w:val="0020474F"/>
    <w:rsid w:val="00204B1E"/>
    <w:rsid w:val="0020537A"/>
    <w:rsid w:val="00210462"/>
    <w:rsid w:val="002106B1"/>
    <w:rsid w:val="002115A0"/>
    <w:rsid w:val="002136D1"/>
    <w:rsid w:val="002146CA"/>
    <w:rsid w:val="00214C9A"/>
    <w:rsid w:val="0021516E"/>
    <w:rsid w:val="00217D55"/>
    <w:rsid w:val="00220331"/>
    <w:rsid w:val="00220745"/>
    <w:rsid w:val="00221FD2"/>
    <w:rsid w:val="00223054"/>
    <w:rsid w:val="00223770"/>
    <w:rsid w:val="00223B15"/>
    <w:rsid w:val="00223D33"/>
    <w:rsid w:val="00224717"/>
    <w:rsid w:val="00224A4E"/>
    <w:rsid w:val="00225086"/>
    <w:rsid w:val="002267DF"/>
    <w:rsid w:val="002277FA"/>
    <w:rsid w:val="00227B53"/>
    <w:rsid w:val="00227F68"/>
    <w:rsid w:val="00230315"/>
    <w:rsid w:val="00231695"/>
    <w:rsid w:val="00231F90"/>
    <w:rsid w:val="002329AF"/>
    <w:rsid w:val="00233EDB"/>
    <w:rsid w:val="00234174"/>
    <w:rsid w:val="002343D1"/>
    <w:rsid w:val="00235854"/>
    <w:rsid w:val="00236455"/>
    <w:rsid w:val="002421E3"/>
    <w:rsid w:val="00246E19"/>
    <w:rsid w:val="00246E82"/>
    <w:rsid w:val="002500E2"/>
    <w:rsid w:val="00250254"/>
    <w:rsid w:val="0025083E"/>
    <w:rsid w:val="0025087F"/>
    <w:rsid w:val="00250CC7"/>
    <w:rsid w:val="00250DAC"/>
    <w:rsid w:val="002521AE"/>
    <w:rsid w:val="0025451B"/>
    <w:rsid w:val="00254948"/>
    <w:rsid w:val="00254AD7"/>
    <w:rsid w:val="00255720"/>
    <w:rsid w:val="00255DAF"/>
    <w:rsid w:val="002566DE"/>
    <w:rsid w:val="00256E66"/>
    <w:rsid w:val="002572EA"/>
    <w:rsid w:val="00257FCF"/>
    <w:rsid w:val="0026010F"/>
    <w:rsid w:val="00262329"/>
    <w:rsid w:val="00262609"/>
    <w:rsid w:val="002628E9"/>
    <w:rsid w:val="00263BF8"/>
    <w:rsid w:val="00263D2E"/>
    <w:rsid w:val="00265193"/>
    <w:rsid w:val="0026546D"/>
    <w:rsid w:val="00265CA1"/>
    <w:rsid w:val="0026671F"/>
    <w:rsid w:val="002668DA"/>
    <w:rsid w:val="00270008"/>
    <w:rsid w:val="0027025D"/>
    <w:rsid w:val="002708ED"/>
    <w:rsid w:val="002720CD"/>
    <w:rsid w:val="002732D0"/>
    <w:rsid w:val="00274009"/>
    <w:rsid w:val="002747D6"/>
    <w:rsid w:val="00274A00"/>
    <w:rsid w:val="00274B0A"/>
    <w:rsid w:val="00274C05"/>
    <w:rsid w:val="002758E2"/>
    <w:rsid w:val="002764A9"/>
    <w:rsid w:val="00276B23"/>
    <w:rsid w:val="00277AA6"/>
    <w:rsid w:val="00277BBB"/>
    <w:rsid w:val="00277BE6"/>
    <w:rsid w:val="00277CB0"/>
    <w:rsid w:val="00277F36"/>
    <w:rsid w:val="00280F1C"/>
    <w:rsid w:val="0028191F"/>
    <w:rsid w:val="002825CB"/>
    <w:rsid w:val="002825FE"/>
    <w:rsid w:val="00283554"/>
    <w:rsid w:val="0028552B"/>
    <w:rsid w:val="002861E2"/>
    <w:rsid w:val="002862AC"/>
    <w:rsid w:val="002865BD"/>
    <w:rsid w:val="00287CE3"/>
    <w:rsid w:val="00290807"/>
    <w:rsid w:val="00290B67"/>
    <w:rsid w:val="00292B81"/>
    <w:rsid w:val="00292D3C"/>
    <w:rsid w:val="00292DC9"/>
    <w:rsid w:val="002931E4"/>
    <w:rsid w:val="00293D87"/>
    <w:rsid w:val="00293F7D"/>
    <w:rsid w:val="00294937"/>
    <w:rsid w:val="00294EDA"/>
    <w:rsid w:val="00295975"/>
    <w:rsid w:val="002A0417"/>
    <w:rsid w:val="002A0F7B"/>
    <w:rsid w:val="002A1430"/>
    <w:rsid w:val="002A154C"/>
    <w:rsid w:val="002A1D28"/>
    <w:rsid w:val="002A2A2B"/>
    <w:rsid w:val="002A37A8"/>
    <w:rsid w:val="002A57F7"/>
    <w:rsid w:val="002A65D3"/>
    <w:rsid w:val="002A6B86"/>
    <w:rsid w:val="002A72EE"/>
    <w:rsid w:val="002A7874"/>
    <w:rsid w:val="002B159E"/>
    <w:rsid w:val="002B212A"/>
    <w:rsid w:val="002B3370"/>
    <w:rsid w:val="002B400F"/>
    <w:rsid w:val="002B4B83"/>
    <w:rsid w:val="002B690D"/>
    <w:rsid w:val="002B695E"/>
    <w:rsid w:val="002B6F45"/>
    <w:rsid w:val="002C1084"/>
    <w:rsid w:val="002C2093"/>
    <w:rsid w:val="002C2298"/>
    <w:rsid w:val="002C2BCE"/>
    <w:rsid w:val="002C4341"/>
    <w:rsid w:val="002C4507"/>
    <w:rsid w:val="002C4E87"/>
    <w:rsid w:val="002C57C2"/>
    <w:rsid w:val="002C5C3A"/>
    <w:rsid w:val="002C6B8D"/>
    <w:rsid w:val="002D02C5"/>
    <w:rsid w:val="002D07A1"/>
    <w:rsid w:val="002D0B73"/>
    <w:rsid w:val="002D2F8E"/>
    <w:rsid w:val="002D3279"/>
    <w:rsid w:val="002D3931"/>
    <w:rsid w:val="002D3E97"/>
    <w:rsid w:val="002D470D"/>
    <w:rsid w:val="002D5FC5"/>
    <w:rsid w:val="002D64C6"/>
    <w:rsid w:val="002D6D57"/>
    <w:rsid w:val="002D7553"/>
    <w:rsid w:val="002D7D08"/>
    <w:rsid w:val="002E0235"/>
    <w:rsid w:val="002E23CD"/>
    <w:rsid w:val="002E3221"/>
    <w:rsid w:val="002E342B"/>
    <w:rsid w:val="002E42C7"/>
    <w:rsid w:val="002E4492"/>
    <w:rsid w:val="002E460A"/>
    <w:rsid w:val="002E473D"/>
    <w:rsid w:val="002E4CC1"/>
    <w:rsid w:val="002E596A"/>
    <w:rsid w:val="002E7774"/>
    <w:rsid w:val="002F08D8"/>
    <w:rsid w:val="002F4D0A"/>
    <w:rsid w:val="002F4DAD"/>
    <w:rsid w:val="002F577C"/>
    <w:rsid w:val="002F591C"/>
    <w:rsid w:val="002F6758"/>
    <w:rsid w:val="002F7B5A"/>
    <w:rsid w:val="002F7D5E"/>
    <w:rsid w:val="002F7DB3"/>
    <w:rsid w:val="003001AE"/>
    <w:rsid w:val="00300499"/>
    <w:rsid w:val="003008CF"/>
    <w:rsid w:val="00301076"/>
    <w:rsid w:val="00301727"/>
    <w:rsid w:val="003023E5"/>
    <w:rsid w:val="00302CED"/>
    <w:rsid w:val="00302D65"/>
    <w:rsid w:val="00302E7C"/>
    <w:rsid w:val="00304C1A"/>
    <w:rsid w:val="00306F3E"/>
    <w:rsid w:val="003070C0"/>
    <w:rsid w:val="00307335"/>
    <w:rsid w:val="00307D63"/>
    <w:rsid w:val="00307F56"/>
    <w:rsid w:val="00311206"/>
    <w:rsid w:val="00311316"/>
    <w:rsid w:val="0031225C"/>
    <w:rsid w:val="00312450"/>
    <w:rsid w:val="00312881"/>
    <w:rsid w:val="00312E8E"/>
    <w:rsid w:val="00313414"/>
    <w:rsid w:val="00313F0A"/>
    <w:rsid w:val="00315912"/>
    <w:rsid w:val="0031656C"/>
    <w:rsid w:val="00316AF8"/>
    <w:rsid w:val="003176B5"/>
    <w:rsid w:val="003205F1"/>
    <w:rsid w:val="00320A23"/>
    <w:rsid w:val="00321164"/>
    <w:rsid w:val="00321197"/>
    <w:rsid w:val="00321418"/>
    <w:rsid w:val="0032301C"/>
    <w:rsid w:val="00325856"/>
    <w:rsid w:val="0032727F"/>
    <w:rsid w:val="00330755"/>
    <w:rsid w:val="00330A43"/>
    <w:rsid w:val="00330D3A"/>
    <w:rsid w:val="00331DF4"/>
    <w:rsid w:val="00331F9B"/>
    <w:rsid w:val="003324FD"/>
    <w:rsid w:val="003329F3"/>
    <w:rsid w:val="00333780"/>
    <w:rsid w:val="00333C24"/>
    <w:rsid w:val="00333F5A"/>
    <w:rsid w:val="0033415A"/>
    <w:rsid w:val="003348E3"/>
    <w:rsid w:val="003367A0"/>
    <w:rsid w:val="00336DDD"/>
    <w:rsid w:val="003413FA"/>
    <w:rsid w:val="003416A4"/>
    <w:rsid w:val="003420D2"/>
    <w:rsid w:val="00343649"/>
    <w:rsid w:val="00343B35"/>
    <w:rsid w:val="00343CA3"/>
    <w:rsid w:val="00345BAC"/>
    <w:rsid w:val="00346D04"/>
    <w:rsid w:val="00346E3C"/>
    <w:rsid w:val="0034753C"/>
    <w:rsid w:val="003479C3"/>
    <w:rsid w:val="00350FD4"/>
    <w:rsid w:val="003510AC"/>
    <w:rsid w:val="00351A99"/>
    <w:rsid w:val="00352030"/>
    <w:rsid w:val="0035363C"/>
    <w:rsid w:val="00353BD6"/>
    <w:rsid w:val="00353F2A"/>
    <w:rsid w:val="0035443D"/>
    <w:rsid w:val="00355B90"/>
    <w:rsid w:val="00355D17"/>
    <w:rsid w:val="00356A49"/>
    <w:rsid w:val="00356A6E"/>
    <w:rsid w:val="003573B9"/>
    <w:rsid w:val="003576E3"/>
    <w:rsid w:val="003600F2"/>
    <w:rsid w:val="00360111"/>
    <w:rsid w:val="003613D0"/>
    <w:rsid w:val="00361F89"/>
    <w:rsid w:val="00363452"/>
    <w:rsid w:val="0036350D"/>
    <w:rsid w:val="00364550"/>
    <w:rsid w:val="003645E2"/>
    <w:rsid w:val="003656C6"/>
    <w:rsid w:val="00365A95"/>
    <w:rsid w:val="00366EC8"/>
    <w:rsid w:val="00367DA2"/>
    <w:rsid w:val="003706AE"/>
    <w:rsid w:val="00370B3E"/>
    <w:rsid w:val="003711A3"/>
    <w:rsid w:val="003725D9"/>
    <w:rsid w:val="00373A56"/>
    <w:rsid w:val="00373AC0"/>
    <w:rsid w:val="003740E7"/>
    <w:rsid w:val="00374319"/>
    <w:rsid w:val="0037545E"/>
    <w:rsid w:val="00375899"/>
    <w:rsid w:val="0037660A"/>
    <w:rsid w:val="0037739A"/>
    <w:rsid w:val="00377C43"/>
    <w:rsid w:val="00377D46"/>
    <w:rsid w:val="00380156"/>
    <w:rsid w:val="003803CE"/>
    <w:rsid w:val="00380E97"/>
    <w:rsid w:val="003815B7"/>
    <w:rsid w:val="00381FA7"/>
    <w:rsid w:val="00383DEF"/>
    <w:rsid w:val="00385160"/>
    <w:rsid w:val="00386DB3"/>
    <w:rsid w:val="00386FB3"/>
    <w:rsid w:val="00392032"/>
    <w:rsid w:val="00395B63"/>
    <w:rsid w:val="00396627"/>
    <w:rsid w:val="00396DB6"/>
    <w:rsid w:val="00396F09"/>
    <w:rsid w:val="003A0C3B"/>
    <w:rsid w:val="003A1797"/>
    <w:rsid w:val="003A2269"/>
    <w:rsid w:val="003A25F8"/>
    <w:rsid w:val="003A29A5"/>
    <w:rsid w:val="003A429A"/>
    <w:rsid w:val="003A4498"/>
    <w:rsid w:val="003A489F"/>
    <w:rsid w:val="003A55A4"/>
    <w:rsid w:val="003A5AE3"/>
    <w:rsid w:val="003A5CC3"/>
    <w:rsid w:val="003A69C9"/>
    <w:rsid w:val="003A7796"/>
    <w:rsid w:val="003A7D4D"/>
    <w:rsid w:val="003B248E"/>
    <w:rsid w:val="003B24E2"/>
    <w:rsid w:val="003B36EE"/>
    <w:rsid w:val="003B4B4D"/>
    <w:rsid w:val="003B5B5E"/>
    <w:rsid w:val="003B5B67"/>
    <w:rsid w:val="003B66B4"/>
    <w:rsid w:val="003B6868"/>
    <w:rsid w:val="003B690C"/>
    <w:rsid w:val="003B6DB3"/>
    <w:rsid w:val="003B6FA9"/>
    <w:rsid w:val="003B7045"/>
    <w:rsid w:val="003B765C"/>
    <w:rsid w:val="003C18E9"/>
    <w:rsid w:val="003C1CB2"/>
    <w:rsid w:val="003C3EB3"/>
    <w:rsid w:val="003C4854"/>
    <w:rsid w:val="003C4E72"/>
    <w:rsid w:val="003C5C40"/>
    <w:rsid w:val="003C6D4B"/>
    <w:rsid w:val="003C7592"/>
    <w:rsid w:val="003D1A2C"/>
    <w:rsid w:val="003D1DB7"/>
    <w:rsid w:val="003D20D3"/>
    <w:rsid w:val="003D32FD"/>
    <w:rsid w:val="003D3940"/>
    <w:rsid w:val="003D59D7"/>
    <w:rsid w:val="003D6381"/>
    <w:rsid w:val="003E0187"/>
    <w:rsid w:val="003E1546"/>
    <w:rsid w:val="003E17A3"/>
    <w:rsid w:val="003E2D8D"/>
    <w:rsid w:val="003E39B4"/>
    <w:rsid w:val="003E4E4B"/>
    <w:rsid w:val="003E6226"/>
    <w:rsid w:val="003E6BB4"/>
    <w:rsid w:val="003E7051"/>
    <w:rsid w:val="003E70E3"/>
    <w:rsid w:val="003E7FBE"/>
    <w:rsid w:val="003F13EF"/>
    <w:rsid w:val="003F203D"/>
    <w:rsid w:val="003F264E"/>
    <w:rsid w:val="003F2A76"/>
    <w:rsid w:val="003F2AFF"/>
    <w:rsid w:val="003F387B"/>
    <w:rsid w:val="003F4A68"/>
    <w:rsid w:val="003F7D75"/>
    <w:rsid w:val="00402785"/>
    <w:rsid w:val="00402B50"/>
    <w:rsid w:val="00403551"/>
    <w:rsid w:val="00403669"/>
    <w:rsid w:val="00403972"/>
    <w:rsid w:val="00405FFD"/>
    <w:rsid w:val="0040669A"/>
    <w:rsid w:val="00406A9B"/>
    <w:rsid w:val="00406BF4"/>
    <w:rsid w:val="0040733E"/>
    <w:rsid w:val="00411691"/>
    <w:rsid w:val="00413228"/>
    <w:rsid w:val="00413E75"/>
    <w:rsid w:val="00415225"/>
    <w:rsid w:val="004167BA"/>
    <w:rsid w:val="00416CBE"/>
    <w:rsid w:val="00420948"/>
    <w:rsid w:val="00420C62"/>
    <w:rsid w:val="004210A5"/>
    <w:rsid w:val="00421392"/>
    <w:rsid w:val="0042198E"/>
    <w:rsid w:val="00422908"/>
    <w:rsid w:val="0042320D"/>
    <w:rsid w:val="00423B15"/>
    <w:rsid w:val="004249DE"/>
    <w:rsid w:val="004252F3"/>
    <w:rsid w:val="0042644A"/>
    <w:rsid w:val="00427603"/>
    <w:rsid w:val="00427B7B"/>
    <w:rsid w:val="00430024"/>
    <w:rsid w:val="00430A3C"/>
    <w:rsid w:val="0043272A"/>
    <w:rsid w:val="00433918"/>
    <w:rsid w:val="00433DC0"/>
    <w:rsid w:val="00434ACB"/>
    <w:rsid w:val="00434BC2"/>
    <w:rsid w:val="00435E1D"/>
    <w:rsid w:val="00440886"/>
    <w:rsid w:val="0044092F"/>
    <w:rsid w:val="00441431"/>
    <w:rsid w:val="0044368A"/>
    <w:rsid w:val="004439B0"/>
    <w:rsid w:val="0044468B"/>
    <w:rsid w:val="00444CC2"/>
    <w:rsid w:val="00444F23"/>
    <w:rsid w:val="0044743B"/>
    <w:rsid w:val="0044779C"/>
    <w:rsid w:val="00451FF4"/>
    <w:rsid w:val="004532CA"/>
    <w:rsid w:val="004561C0"/>
    <w:rsid w:val="004579AF"/>
    <w:rsid w:val="00457FE4"/>
    <w:rsid w:val="004655E2"/>
    <w:rsid w:val="004657C1"/>
    <w:rsid w:val="0046609F"/>
    <w:rsid w:val="00467688"/>
    <w:rsid w:val="00467FAF"/>
    <w:rsid w:val="00470876"/>
    <w:rsid w:val="004711EA"/>
    <w:rsid w:val="0047172E"/>
    <w:rsid w:val="00471776"/>
    <w:rsid w:val="004724C6"/>
    <w:rsid w:val="00473306"/>
    <w:rsid w:val="00474AB7"/>
    <w:rsid w:val="00474D86"/>
    <w:rsid w:val="00475B0D"/>
    <w:rsid w:val="004761D0"/>
    <w:rsid w:val="00476F1E"/>
    <w:rsid w:val="004773DA"/>
    <w:rsid w:val="00480348"/>
    <w:rsid w:val="00480873"/>
    <w:rsid w:val="00481771"/>
    <w:rsid w:val="004823B1"/>
    <w:rsid w:val="00483FEF"/>
    <w:rsid w:val="00484372"/>
    <w:rsid w:val="004843F4"/>
    <w:rsid w:val="00485EC5"/>
    <w:rsid w:val="004863BB"/>
    <w:rsid w:val="00486E85"/>
    <w:rsid w:val="00487247"/>
    <w:rsid w:val="00487E3C"/>
    <w:rsid w:val="00490B66"/>
    <w:rsid w:val="00491B86"/>
    <w:rsid w:val="004927CF"/>
    <w:rsid w:val="004928B5"/>
    <w:rsid w:val="00493A23"/>
    <w:rsid w:val="00493EF8"/>
    <w:rsid w:val="004944F6"/>
    <w:rsid w:val="004965EB"/>
    <w:rsid w:val="0049667C"/>
    <w:rsid w:val="00496EB6"/>
    <w:rsid w:val="00496FA7"/>
    <w:rsid w:val="004A17CD"/>
    <w:rsid w:val="004A3497"/>
    <w:rsid w:val="004A38DF"/>
    <w:rsid w:val="004A40B8"/>
    <w:rsid w:val="004A420D"/>
    <w:rsid w:val="004A5C36"/>
    <w:rsid w:val="004A63B5"/>
    <w:rsid w:val="004A64ED"/>
    <w:rsid w:val="004A6B18"/>
    <w:rsid w:val="004A76D0"/>
    <w:rsid w:val="004A78FE"/>
    <w:rsid w:val="004A7C53"/>
    <w:rsid w:val="004B052E"/>
    <w:rsid w:val="004B18A5"/>
    <w:rsid w:val="004B402B"/>
    <w:rsid w:val="004B4C14"/>
    <w:rsid w:val="004B61A7"/>
    <w:rsid w:val="004B6332"/>
    <w:rsid w:val="004B6BB5"/>
    <w:rsid w:val="004B71B1"/>
    <w:rsid w:val="004C0027"/>
    <w:rsid w:val="004C1103"/>
    <w:rsid w:val="004C1C04"/>
    <w:rsid w:val="004C31F9"/>
    <w:rsid w:val="004C38CA"/>
    <w:rsid w:val="004C3F93"/>
    <w:rsid w:val="004C641E"/>
    <w:rsid w:val="004C6CBA"/>
    <w:rsid w:val="004C7D17"/>
    <w:rsid w:val="004D0194"/>
    <w:rsid w:val="004D0F47"/>
    <w:rsid w:val="004D0FAA"/>
    <w:rsid w:val="004D103E"/>
    <w:rsid w:val="004D18E0"/>
    <w:rsid w:val="004D238A"/>
    <w:rsid w:val="004D25BC"/>
    <w:rsid w:val="004D3519"/>
    <w:rsid w:val="004D368D"/>
    <w:rsid w:val="004D3D23"/>
    <w:rsid w:val="004D4076"/>
    <w:rsid w:val="004D5282"/>
    <w:rsid w:val="004D5664"/>
    <w:rsid w:val="004D587E"/>
    <w:rsid w:val="004D5ECA"/>
    <w:rsid w:val="004D6176"/>
    <w:rsid w:val="004D62CE"/>
    <w:rsid w:val="004D70EB"/>
    <w:rsid w:val="004D75A6"/>
    <w:rsid w:val="004E0FEC"/>
    <w:rsid w:val="004E1374"/>
    <w:rsid w:val="004E1923"/>
    <w:rsid w:val="004E1932"/>
    <w:rsid w:val="004E4221"/>
    <w:rsid w:val="004E741E"/>
    <w:rsid w:val="004E7623"/>
    <w:rsid w:val="004E778C"/>
    <w:rsid w:val="004E77BC"/>
    <w:rsid w:val="004F1118"/>
    <w:rsid w:val="004F4706"/>
    <w:rsid w:val="004F4781"/>
    <w:rsid w:val="004F59AA"/>
    <w:rsid w:val="004F59DD"/>
    <w:rsid w:val="004F6EF6"/>
    <w:rsid w:val="00500169"/>
    <w:rsid w:val="0050037D"/>
    <w:rsid w:val="005010DF"/>
    <w:rsid w:val="005019A7"/>
    <w:rsid w:val="005020D8"/>
    <w:rsid w:val="00502592"/>
    <w:rsid w:val="00502845"/>
    <w:rsid w:val="0050545D"/>
    <w:rsid w:val="0050788C"/>
    <w:rsid w:val="00507EE4"/>
    <w:rsid w:val="00512700"/>
    <w:rsid w:val="00512D67"/>
    <w:rsid w:val="00513639"/>
    <w:rsid w:val="00515CD4"/>
    <w:rsid w:val="00516A53"/>
    <w:rsid w:val="00517B39"/>
    <w:rsid w:val="00523579"/>
    <w:rsid w:val="00523915"/>
    <w:rsid w:val="00523F41"/>
    <w:rsid w:val="00526531"/>
    <w:rsid w:val="00526BE0"/>
    <w:rsid w:val="00527B26"/>
    <w:rsid w:val="00527BF2"/>
    <w:rsid w:val="00527E47"/>
    <w:rsid w:val="00527FCB"/>
    <w:rsid w:val="00530C27"/>
    <w:rsid w:val="00530F97"/>
    <w:rsid w:val="00531158"/>
    <w:rsid w:val="0053143E"/>
    <w:rsid w:val="00531BE7"/>
    <w:rsid w:val="00531F6D"/>
    <w:rsid w:val="00532150"/>
    <w:rsid w:val="00532543"/>
    <w:rsid w:val="00532A7E"/>
    <w:rsid w:val="00533FDA"/>
    <w:rsid w:val="00535074"/>
    <w:rsid w:val="00536279"/>
    <w:rsid w:val="00537E49"/>
    <w:rsid w:val="00541C31"/>
    <w:rsid w:val="005423BE"/>
    <w:rsid w:val="00542902"/>
    <w:rsid w:val="00542E49"/>
    <w:rsid w:val="005431B1"/>
    <w:rsid w:val="005433E7"/>
    <w:rsid w:val="00543432"/>
    <w:rsid w:val="0054588B"/>
    <w:rsid w:val="00550457"/>
    <w:rsid w:val="00550B1F"/>
    <w:rsid w:val="00550B72"/>
    <w:rsid w:val="00550CE0"/>
    <w:rsid w:val="00551E10"/>
    <w:rsid w:val="00552B4D"/>
    <w:rsid w:val="0055364F"/>
    <w:rsid w:val="00553945"/>
    <w:rsid w:val="00554E18"/>
    <w:rsid w:val="00555606"/>
    <w:rsid w:val="00555DE7"/>
    <w:rsid w:val="005564AD"/>
    <w:rsid w:val="005564DA"/>
    <w:rsid w:val="00556B03"/>
    <w:rsid w:val="00556FC3"/>
    <w:rsid w:val="005577F0"/>
    <w:rsid w:val="00557C59"/>
    <w:rsid w:val="00557F50"/>
    <w:rsid w:val="00560521"/>
    <w:rsid w:val="0056361F"/>
    <w:rsid w:val="00564570"/>
    <w:rsid w:val="00564728"/>
    <w:rsid w:val="005648F3"/>
    <w:rsid w:val="00565991"/>
    <w:rsid w:val="005663D7"/>
    <w:rsid w:val="00566C17"/>
    <w:rsid w:val="005716F1"/>
    <w:rsid w:val="00572890"/>
    <w:rsid w:val="00572914"/>
    <w:rsid w:val="0057385A"/>
    <w:rsid w:val="00574B7D"/>
    <w:rsid w:val="00575976"/>
    <w:rsid w:val="00575E67"/>
    <w:rsid w:val="00577028"/>
    <w:rsid w:val="00581320"/>
    <w:rsid w:val="005818FD"/>
    <w:rsid w:val="00582103"/>
    <w:rsid w:val="00582FDE"/>
    <w:rsid w:val="005832A2"/>
    <w:rsid w:val="005837C1"/>
    <w:rsid w:val="00584389"/>
    <w:rsid w:val="00584B15"/>
    <w:rsid w:val="00585172"/>
    <w:rsid w:val="0058535B"/>
    <w:rsid w:val="005871FE"/>
    <w:rsid w:val="005900D6"/>
    <w:rsid w:val="00590401"/>
    <w:rsid w:val="00590A5D"/>
    <w:rsid w:val="0059111A"/>
    <w:rsid w:val="0059144D"/>
    <w:rsid w:val="0059166F"/>
    <w:rsid w:val="00591F09"/>
    <w:rsid w:val="00594215"/>
    <w:rsid w:val="00594754"/>
    <w:rsid w:val="005965F2"/>
    <w:rsid w:val="00596D23"/>
    <w:rsid w:val="0059727F"/>
    <w:rsid w:val="00597ABD"/>
    <w:rsid w:val="005A0FE5"/>
    <w:rsid w:val="005A12C9"/>
    <w:rsid w:val="005A1FBE"/>
    <w:rsid w:val="005A37FA"/>
    <w:rsid w:val="005A4B2D"/>
    <w:rsid w:val="005A4C89"/>
    <w:rsid w:val="005A4C94"/>
    <w:rsid w:val="005A58E0"/>
    <w:rsid w:val="005A6AE3"/>
    <w:rsid w:val="005B11BD"/>
    <w:rsid w:val="005B1EAA"/>
    <w:rsid w:val="005B2692"/>
    <w:rsid w:val="005B2DCE"/>
    <w:rsid w:val="005B349D"/>
    <w:rsid w:val="005B3C7C"/>
    <w:rsid w:val="005B6AA6"/>
    <w:rsid w:val="005C0649"/>
    <w:rsid w:val="005C0FB9"/>
    <w:rsid w:val="005C4553"/>
    <w:rsid w:val="005C463E"/>
    <w:rsid w:val="005C4810"/>
    <w:rsid w:val="005C4F8F"/>
    <w:rsid w:val="005C5B76"/>
    <w:rsid w:val="005C6703"/>
    <w:rsid w:val="005C6923"/>
    <w:rsid w:val="005D03B4"/>
    <w:rsid w:val="005D0498"/>
    <w:rsid w:val="005D068E"/>
    <w:rsid w:val="005D2990"/>
    <w:rsid w:val="005D2F79"/>
    <w:rsid w:val="005D400D"/>
    <w:rsid w:val="005D5A72"/>
    <w:rsid w:val="005D5AD5"/>
    <w:rsid w:val="005D65D8"/>
    <w:rsid w:val="005D7F5B"/>
    <w:rsid w:val="005E0491"/>
    <w:rsid w:val="005E04EE"/>
    <w:rsid w:val="005E08E7"/>
    <w:rsid w:val="005E0EE8"/>
    <w:rsid w:val="005E1063"/>
    <w:rsid w:val="005E17A9"/>
    <w:rsid w:val="005E19D9"/>
    <w:rsid w:val="005E33AB"/>
    <w:rsid w:val="005E3DBD"/>
    <w:rsid w:val="005E3E27"/>
    <w:rsid w:val="005E3FDC"/>
    <w:rsid w:val="005E469F"/>
    <w:rsid w:val="005E4C94"/>
    <w:rsid w:val="005E4DEF"/>
    <w:rsid w:val="005E6D5D"/>
    <w:rsid w:val="005E70D5"/>
    <w:rsid w:val="005E70F8"/>
    <w:rsid w:val="005E71AE"/>
    <w:rsid w:val="005E7328"/>
    <w:rsid w:val="005F01C3"/>
    <w:rsid w:val="005F01FA"/>
    <w:rsid w:val="005F0837"/>
    <w:rsid w:val="005F0BE7"/>
    <w:rsid w:val="005F0FDA"/>
    <w:rsid w:val="005F11CD"/>
    <w:rsid w:val="005F1733"/>
    <w:rsid w:val="005F21EA"/>
    <w:rsid w:val="005F27D0"/>
    <w:rsid w:val="005F3054"/>
    <w:rsid w:val="005F360A"/>
    <w:rsid w:val="005F3971"/>
    <w:rsid w:val="005F506E"/>
    <w:rsid w:val="005F5402"/>
    <w:rsid w:val="005F5A36"/>
    <w:rsid w:val="005F6349"/>
    <w:rsid w:val="005F63B0"/>
    <w:rsid w:val="005F6841"/>
    <w:rsid w:val="005F78A9"/>
    <w:rsid w:val="00600FB6"/>
    <w:rsid w:val="006010E4"/>
    <w:rsid w:val="00601E99"/>
    <w:rsid w:val="00602909"/>
    <w:rsid w:val="00602A7B"/>
    <w:rsid w:val="006036B4"/>
    <w:rsid w:val="00604EB8"/>
    <w:rsid w:val="0061013F"/>
    <w:rsid w:val="00610D68"/>
    <w:rsid w:val="00611284"/>
    <w:rsid w:val="00613191"/>
    <w:rsid w:val="00614B78"/>
    <w:rsid w:val="00617114"/>
    <w:rsid w:val="00621050"/>
    <w:rsid w:val="00622D1C"/>
    <w:rsid w:val="00624227"/>
    <w:rsid w:val="0062496A"/>
    <w:rsid w:val="00630623"/>
    <w:rsid w:val="00632008"/>
    <w:rsid w:val="006320AA"/>
    <w:rsid w:val="00632BCB"/>
    <w:rsid w:val="00632E78"/>
    <w:rsid w:val="00633348"/>
    <w:rsid w:val="0063348F"/>
    <w:rsid w:val="006336A0"/>
    <w:rsid w:val="00634F29"/>
    <w:rsid w:val="0063516D"/>
    <w:rsid w:val="00635619"/>
    <w:rsid w:val="00635766"/>
    <w:rsid w:val="00635B8D"/>
    <w:rsid w:val="00636B1D"/>
    <w:rsid w:val="00637AD5"/>
    <w:rsid w:val="006407DB"/>
    <w:rsid w:val="00641E54"/>
    <w:rsid w:val="00643081"/>
    <w:rsid w:val="00644001"/>
    <w:rsid w:val="00645F63"/>
    <w:rsid w:val="00646468"/>
    <w:rsid w:val="006473BA"/>
    <w:rsid w:val="0065053B"/>
    <w:rsid w:val="00650CD3"/>
    <w:rsid w:val="006515B2"/>
    <w:rsid w:val="006516E7"/>
    <w:rsid w:val="0065217C"/>
    <w:rsid w:val="00652875"/>
    <w:rsid w:val="00662113"/>
    <w:rsid w:val="006624A6"/>
    <w:rsid w:val="00663D4A"/>
    <w:rsid w:val="00664AA3"/>
    <w:rsid w:val="00666F07"/>
    <w:rsid w:val="0066725B"/>
    <w:rsid w:val="006679EE"/>
    <w:rsid w:val="00670233"/>
    <w:rsid w:val="00670700"/>
    <w:rsid w:val="006709EB"/>
    <w:rsid w:val="00671AD8"/>
    <w:rsid w:val="00673852"/>
    <w:rsid w:val="006744CC"/>
    <w:rsid w:val="0067490C"/>
    <w:rsid w:val="00675011"/>
    <w:rsid w:val="00675CA6"/>
    <w:rsid w:val="00676C65"/>
    <w:rsid w:val="00676FA6"/>
    <w:rsid w:val="00677CB9"/>
    <w:rsid w:val="00677CCB"/>
    <w:rsid w:val="00677E4D"/>
    <w:rsid w:val="006804B7"/>
    <w:rsid w:val="006811D0"/>
    <w:rsid w:val="00681DF0"/>
    <w:rsid w:val="00684A7F"/>
    <w:rsid w:val="00684FD7"/>
    <w:rsid w:val="0068607C"/>
    <w:rsid w:val="00686B01"/>
    <w:rsid w:val="0069017D"/>
    <w:rsid w:val="00690C9A"/>
    <w:rsid w:val="00690F41"/>
    <w:rsid w:val="00691AB7"/>
    <w:rsid w:val="00691D14"/>
    <w:rsid w:val="00692636"/>
    <w:rsid w:val="00693334"/>
    <w:rsid w:val="006934AE"/>
    <w:rsid w:val="006935C9"/>
    <w:rsid w:val="00694220"/>
    <w:rsid w:val="00694FCC"/>
    <w:rsid w:val="006955EC"/>
    <w:rsid w:val="00696DC2"/>
    <w:rsid w:val="006A01F8"/>
    <w:rsid w:val="006A0A40"/>
    <w:rsid w:val="006A28F3"/>
    <w:rsid w:val="006A2A9C"/>
    <w:rsid w:val="006A3788"/>
    <w:rsid w:val="006A3ECC"/>
    <w:rsid w:val="006A3FC2"/>
    <w:rsid w:val="006A485E"/>
    <w:rsid w:val="006A4902"/>
    <w:rsid w:val="006A49B2"/>
    <w:rsid w:val="006A4F47"/>
    <w:rsid w:val="006A6114"/>
    <w:rsid w:val="006A673F"/>
    <w:rsid w:val="006A6C1F"/>
    <w:rsid w:val="006A714F"/>
    <w:rsid w:val="006A7C24"/>
    <w:rsid w:val="006A7E48"/>
    <w:rsid w:val="006B0D35"/>
    <w:rsid w:val="006B106D"/>
    <w:rsid w:val="006B10B2"/>
    <w:rsid w:val="006B155D"/>
    <w:rsid w:val="006B1901"/>
    <w:rsid w:val="006B1D01"/>
    <w:rsid w:val="006B3F5C"/>
    <w:rsid w:val="006B4422"/>
    <w:rsid w:val="006B5644"/>
    <w:rsid w:val="006B60F9"/>
    <w:rsid w:val="006B6AC3"/>
    <w:rsid w:val="006C09B3"/>
    <w:rsid w:val="006C0C72"/>
    <w:rsid w:val="006C3722"/>
    <w:rsid w:val="006C43CC"/>
    <w:rsid w:val="006C525A"/>
    <w:rsid w:val="006C5BFF"/>
    <w:rsid w:val="006C5CF6"/>
    <w:rsid w:val="006C631C"/>
    <w:rsid w:val="006C6405"/>
    <w:rsid w:val="006C6C76"/>
    <w:rsid w:val="006C7437"/>
    <w:rsid w:val="006D10E6"/>
    <w:rsid w:val="006D1733"/>
    <w:rsid w:val="006D1E67"/>
    <w:rsid w:val="006D21AD"/>
    <w:rsid w:val="006D2518"/>
    <w:rsid w:val="006D2FF5"/>
    <w:rsid w:val="006D3793"/>
    <w:rsid w:val="006D37D7"/>
    <w:rsid w:val="006D48A4"/>
    <w:rsid w:val="006D524C"/>
    <w:rsid w:val="006D5661"/>
    <w:rsid w:val="006D5A0A"/>
    <w:rsid w:val="006D5F69"/>
    <w:rsid w:val="006D60F3"/>
    <w:rsid w:val="006D6C98"/>
    <w:rsid w:val="006D77D1"/>
    <w:rsid w:val="006E0ACE"/>
    <w:rsid w:val="006E1327"/>
    <w:rsid w:val="006E1A9E"/>
    <w:rsid w:val="006E1BCC"/>
    <w:rsid w:val="006E2240"/>
    <w:rsid w:val="006E28F0"/>
    <w:rsid w:val="006E5120"/>
    <w:rsid w:val="006E710F"/>
    <w:rsid w:val="006F177B"/>
    <w:rsid w:val="006F2111"/>
    <w:rsid w:val="006F2E12"/>
    <w:rsid w:val="006F2EBE"/>
    <w:rsid w:val="006F34E6"/>
    <w:rsid w:val="006F35C2"/>
    <w:rsid w:val="006F442E"/>
    <w:rsid w:val="006F5BBD"/>
    <w:rsid w:val="006F7B92"/>
    <w:rsid w:val="0070028B"/>
    <w:rsid w:val="00701197"/>
    <w:rsid w:val="007013E5"/>
    <w:rsid w:val="00701F9B"/>
    <w:rsid w:val="00702B42"/>
    <w:rsid w:val="0070439C"/>
    <w:rsid w:val="007057F2"/>
    <w:rsid w:val="00705E89"/>
    <w:rsid w:val="00706058"/>
    <w:rsid w:val="00706D69"/>
    <w:rsid w:val="007078D4"/>
    <w:rsid w:val="00710E9D"/>
    <w:rsid w:val="00711B59"/>
    <w:rsid w:val="00711E8E"/>
    <w:rsid w:val="00714268"/>
    <w:rsid w:val="00714508"/>
    <w:rsid w:val="00714DE4"/>
    <w:rsid w:val="007153F9"/>
    <w:rsid w:val="0071540A"/>
    <w:rsid w:val="007160B4"/>
    <w:rsid w:val="007164E3"/>
    <w:rsid w:val="00716B81"/>
    <w:rsid w:val="00716FC1"/>
    <w:rsid w:val="00717337"/>
    <w:rsid w:val="00717E8E"/>
    <w:rsid w:val="00720ADC"/>
    <w:rsid w:val="00721353"/>
    <w:rsid w:val="0072191E"/>
    <w:rsid w:val="00722E48"/>
    <w:rsid w:val="00724030"/>
    <w:rsid w:val="00725158"/>
    <w:rsid w:val="0072516E"/>
    <w:rsid w:val="007251C5"/>
    <w:rsid w:val="00725828"/>
    <w:rsid w:val="00725950"/>
    <w:rsid w:val="007261EA"/>
    <w:rsid w:val="0072681C"/>
    <w:rsid w:val="007270AC"/>
    <w:rsid w:val="00727BDE"/>
    <w:rsid w:val="007305E4"/>
    <w:rsid w:val="007309CA"/>
    <w:rsid w:val="007310E9"/>
    <w:rsid w:val="007314ED"/>
    <w:rsid w:val="007317DB"/>
    <w:rsid w:val="00731BA5"/>
    <w:rsid w:val="007320FC"/>
    <w:rsid w:val="00732532"/>
    <w:rsid w:val="0073369D"/>
    <w:rsid w:val="00734D08"/>
    <w:rsid w:val="00735A62"/>
    <w:rsid w:val="007367F8"/>
    <w:rsid w:val="00737EBF"/>
    <w:rsid w:val="00740DC2"/>
    <w:rsid w:val="00741006"/>
    <w:rsid w:val="00742C4B"/>
    <w:rsid w:val="00742D4C"/>
    <w:rsid w:val="00743017"/>
    <w:rsid w:val="007430D9"/>
    <w:rsid w:val="0074344A"/>
    <w:rsid w:val="00744783"/>
    <w:rsid w:val="00745E60"/>
    <w:rsid w:val="00746160"/>
    <w:rsid w:val="00746168"/>
    <w:rsid w:val="0074653B"/>
    <w:rsid w:val="007468AD"/>
    <w:rsid w:val="00747EE2"/>
    <w:rsid w:val="007505C9"/>
    <w:rsid w:val="00751DD1"/>
    <w:rsid w:val="00752117"/>
    <w:rsid w:val="00752453"/>
    <w:rsid w:val="00752A28"/>
    <w:rsid w:val="00752BE6"/>
    <w:rsid w:val="00752FA1"/>
    <w:rsid w:val="0075384F"/>
    <w:rsid w:val="00753A21"/>
    <w:rsid w:val="00753F50"/>
    <w:rsid w:val="007550A3"/>
    <w:rsid w:val="0076194D"/>
    <w:rsid w:val="007619CC"/>
    <w:rsid w:val="00761DDF"/>
    <w:rsid w:val="00762576"/>
    <w:rsid w:val="007626E2"/>
    <w:rsid w:val="007636F5"/>
    <w:rsid w:val="00763A8A"/>
    <w:rsid w:val="00763D1C"/>
    <w:rsid w:val="00763EA1"/>
    <w:rsid w:val="00763EFE"/>
    <w:rsid w:val="0076438E"/>
    <w:rsid w:val="00765185"/>
    <w:rsid w:val="0076584C"/>
    <w:rsid w:val="0076606B"/>
    <w:rsid w:val="00767591"/>
    <w:rsid w:val="00767825"/>
    <w:rsid w:val="0076788A"/>
    <w:rsid w:val="007678BC"/>
    <w:rsid w:val="00770074"/>
    <w:rsid w:val="00774429"/>
    <w:rsid w:val="0077453F"/>
    <w:rsid w:val="00774713"/>
    <w:rsid w:val="00774891"/>
    <w:rsid w:val="007769E0"/>
    <w:rsid w:val="00776B49"/>
    <w:rsid w:val="00780C32"/>
    <w:rsid w:val="00781BDD"/>
    <w:rsid w:val="00783262"/>
    <w:rsid w:val="0078462F"/>
    <w:rsid w:val="007847DE"/>
    <w:rsid w:val="00784BF0"/>
    <w:rsid w:val="00784E5B"/>
    <w:rsid w:val="00785264"/>
    <w:rsid w:val="007862A5"/>
    <w:rsid w:val="00786504"/>
    <w:rsid w:val="0078667C"/>
    <w:rsid w:val="007870FA"/>
    <w:rsid w:val="00787595"/>
    <w:rsid w:val="0078791E"/>
    <w:rsid w:val="00787A3F"/>
    <w:rsid w:val="007905F0"/>
    <w:rsid w:val="007907A0"/>
    <w:rsid w:val="00790B5B"/>
    <w:rsid w:val="00790C2B"/>
    <w:rsid w:val="007910EF"/>
    <w:rsid w:val="007913CB"/>
    <w:rsid w:val="007915E9"/>
    <w:rsid w:val="007918DF"/>
    <w:rsid w:val="00792508"/>
    <w:rsid w:val="0079312A"/>
    <w:rsid w:val="00793FE1"/>
    <w:rsid w:val="0079591D"/>
    <w:rsid w:val="0079660E"/>
    <w:rsid w:val="00796BA9"/>
    <w:rsid w:val="00797607"/>
    <w:rsid w:val="00797B19"/>
    <w:rsid w:val="007A1CC8"/>
    <w:rsid w:val="007A215A"/>
    <w:rsid w:val="007A362A"/>
    <w:rsid w:val="007A38AF"/>
    <w:rsid w:val="007A3E53"/>
    <w:rsid w:val="007A41EF"/>
    <w:rsid w:val="007A678A"/>
    <w:rsid w:val="007A7391"/>
    <w:rsid w:val="007A78D3"/>
    <w:rsid w:val="007A7D20"/>
    <w:rsid w:val="007B0D7C"/>
    <w:rsid w:val="007B0EB2"/>
    <w:rsid w:val="007B1B84"/>
    <w:rsid w:val="007B3DD8"/>
    <w:rsid w:val="007B4160"/>
    <w:rsid w:val="007B4EB4"/>
    <w:rsid w:val="007B5EB2"/>
    <w:rsid w:val="007B647C"/>
    <w:rsid w:val="007B750F"/>
    <w:rsid w:val="007B7D72"/>
    <w:rsid w:val="007C0968"/>
    <w:rsid w:val="007C0B0E"/>
    <w:rsid w:val="007C13A6"/>
    <w:rsid w:val="007C353B"/>
    <w:rsid w:val="007C516B"/>
    <w:rsid w:val="007C68A9"/>
    <w:rsid w:val="007C68B2"/>
    <w:rsid w:val="007C711C"/>
    <w:rsid w:val="007C7A89"/>
    <w:rsid w:val="007C7FA6"/>
    <w:rsid w:val="007D0033"/>
    <w:rsid w:val="007D04CF"/>
    <w:rsid w:val="007D09C5"/>
    <w:rsid w:val="007D0E60"/>
    <w:rsid w:val="007D1747"/>
    <w:rsid w:val="007D1FA8"/>
    <w:rsid w:val="007D3564"/>
    <w:rsid w:val="007D4561"/>
    <w:rsid w:val="007D5003"/>
    <w:rsid w:val="007D6D71"/>
    <w:rsid w:val="007D7A06"/>
    <w:rsid w:val="007D7CDD"/>
    <w:rsid w:val="007E138B"/>
    <w:rsid w:val="007E1B5D"/>
    <w:rsid w:val="007E21AB"/>
    <w:rsid w:val="007E2F0D"/>
    <w:rsid w:val="007E3454"/>
    <w:rsid w:val="007E5CB5"/>
    <w:rsid w:val="007E6478"/>
    <w:rsid w:val="007F01A4"/>
    <w:rsid w:val="007F1396"/>
    <w:rsid w:val="007F272D"/>
    <w:rsid w:val="007F2D50"/>
    <w:rsid w:val="007F4311"/>
    <w:rsid w:val="007F4525"/>
    <w:rsid w:val="007F4614"/>
    <w:rsid w:val="007F469F"/>
    <w:rsid w:val="007F4E8D"/>
    <w:rsid w:val="007F51B6"/>
    <w:rsid w:val="007F673C"/>
    <w:rsid w:val="007F6F18"/>
    <w:rsid w:val="007F6F56"/>
    <w:rsid w:val="00800523"/>
    <w:rsid w:val="008006F9"/>
    <w:rsid w:val="0080198A"/>
    <w:rsid w:val="00802679"/>
    <w:rsid w:val="008026BF"/>
    <w:rsid w:val="00802E51"/>
    <w:rsid w:val="008054D0"/>
    <w:rsid w:val="00805900"/>
    <w:rsid w:val="00805CC4"/>
    <w:rsid w:val="008072BA"/>
    <w:rsid w:val="008073EB"/>
    <w:rsid w:val="00807763"/>
    <w:rsid w:val="00807F91"/>
    <w:rsid w:val="0081036E"/>
    <w:rsid w:val="008104A1"/>
    <w:rsid w:val="00810E4B"/>
    <w:rsid w:val="00812468"/>
    <w:rsid w:val="00812EA2"/>
    <w:rsid w:val="00813E04"/>
    <w:rsid w:val="00814DD0"/>
    <w:rsid w:val="0081522A"/>
    <w:rsid w:val="00815629"/>
    <w:rsid w:val="00816D68"/>
    <w:rsid w:val="00816F33"/>
    <w:rsid w:val="008175CC"/>
    <w:rsid w:val="00817C2B"/>
    <w:rsid w:val="00817CD2"/>
    <w:rsid w:val="00817E9D"/>
    <w:rsid w:val="0082030B"/>
    <w:rsid w:val="00820F52"/>
    <w:rsid w:val="00821560"/>
    <w:rsid w:val="00821BB0"/>
    <w:rsid w:val="0082367D"/>
    <w:rsid w:val="00823A1F"/>
    <w:rsid w:val="00825548"/>
    <w:rsid w:val="008264BA"/>
    <w:rsid w:val="008268CF"/>
    <w:rsid w:val="00826A98"/>
    <w:rsid w:val="00826ECA"/>
    <w:rsid w:val="00830835"/>
    <w:rsid w:val="00830D87"/>
    <w:rsid w:val="00830F21"/>
    <w:rsid w:val="00831633"/>
    <w:rsid w:val="00831F2B"/>
    <w:rsid w:val="00832A67"/>
    <w:rsid w:val="0083332A"/>
    <w:rsid w:val="00837045"/>
    <w:rsid w:val="00837ACB"/>
    <w:rsid w:val="008406BC"/>
    <w:rsid w:val="00841305"/>
    <w:rsid w:val="0084353B"/>
    <w:rsid w:val="008446F4"/>
    <w:rsid w:val="008454B1"/>
    <w:rsid w:val="008515C0"/>
    <w:rsid w:val="008517E0"/>
    <w:rsid w:val="00851A4E"/>
    <w:rsid w:val="00851C9F"/>
    <w:rsid w:val="008523AF"/>
    <w:rsid w:val="00852BF8"/>
    <w:rsid w:val="008532C8"/>
    <w:rsid w:val="00855128"/>
    <w:rsid w:val="00855703"/>
    <w:rsid w:val="00855C20"/>
    <w:rsid w:val="00856EB9"/>
    <w:rsid w:val="00857BC2"/>
    <w:rsid w:val="00857F10"/>
    <w:rsid w:val="00861411"/>
    <w:rsid w:val="00861831"/>
    <w:rsid w:val="00861EEC"/>
    <w:rsid w:val="00864A76"/>
    <w:rsid w:val="00865A98"/>
    <w:rsid w:val="0086632A"/>
    <w:rsid w:val="00867AF1"/>
    <w:rsid w:val="00867B08"/>
    <w:rsid w:val="00870B1D"/>
    <w:rsid w:val="0087316B"/>
    <w:rsid w:val="0087360F"/>
    <w:rsid w:val="00873DE7"/>
    <w:rsid w:val="00873E76"/>
    <w:rsid w:val="008746A8"/>
    <w:rsid w:val="008754D8"/>
    <w:rsid w:val="00875B51"/>
    <w:rsid w:val="00875E77"/>
    <w:rsid w:val="008760C8"/>
    <w:rsid w:val="00877EB3"/>
    <w:rsid w:val="00880522"/>
    <w:rsid w:val="00881100"/>
    <w:rsid w:val="008816B8"/>
    <w:rsid w:val="00884081"/>
    <w:rsid w:val="008847EF"/>
    <w:rsid w:val="00884E79"/>
    <w:rsid w:val="00885E3B"/>
    <w:rsid w:val="008861A0"/>
    <w:rsid w:val="00886CAF"/>
    <w:rsid w:val="00887593"/>
    <w:rsid w:val="00890852"/>
    <w:rsid w:val="00892D55"/>
    <w:rsid w:val="0089372B"/>
    <w:rsid w:val="0089386C"/>
    <w:rsid w:val="008955E3"/>
    <w:rsid w:val="00896D26"/>
    <w:rsid w:val="00896F5E"/>
    <w:rsid w:val="0089727E"/>
    <w:rsid w:val="008972D6"/>
    <w:rsid w:val="00897675"/>
    <w:rsid w:val="008979A7"/>
    <w:rsid w:val="00897B16"/>
    <w:rsid w:val="008A0041"/>
    <w:rsid w:val="008A04FE"/>
    <w:rsid w:val="008A0CD9"/>
    <w:rsid w:val="008A292C"/>
    <w:rsid w:val="008A3DEC"/>
    <w:rsid w:val="008A4449"/>
    <w:rsid w:val="008A4B9B"/>
    <w:rsid w:val="008A4E5A"/>
    <w:rsid w:val="008A5E37"/>
    <w:rsid w:val="008A6948"/>
    <w:rsid w:val="008A75D7"/>
    <w:rsid w:val="008A785B"/>
    <w:rsid w:val="008B00EB"/>
    <w:rsid w:val="008B107E"/>
    <w:rsid w:val="008B11C5"/>
    <w:rsid w:val="008B1BF3"/>
    <w:rsid w:val="008B1F9A"/>
    <w:rsid w:val="008B2302"/>
    <w:rsid w:val="008B247A"/>
    <w:rsid w:val="008B46E7"/>
    <w:rsid w:val="008B5D5A"/>
    <w:rsid w:val="008B6517"/>
    <w:rsid w:val="008B6B7B"/>
    <w:rsid w:val="008B7472"/>
    <w:rsid w:val="008C0180"/>
    <w:rsid w:val="008C1DCF"/>
    <w:rsid w:val="008C242F"/>
    <w:rsid w:val="008C4C71"/>
    <w:rsid w:val="008C5603"/>
    <w:rsid w:val="008C67C8"/>
    <w:rsid w:val="008C7229"/>
    <w:rsid w:val="008C73E0"/>
    <w:rsid w:val="008D0011"/>
    <w:rsid w:val="008D0659"/>
    <w:rsid w:val="008D17CB"/>
    <w:rsid w:val="008D2DD6"/>
    <w:rsid w:val="008D7654"/>
    <w:rsid w:val="008D78B9"/>
    <w:rsid w:val="008E071E"/>
    <w:rsid w:val="008E12EE"/>
    <w:rsid w:val="008E1582"/>
    <w:rsid w:val="008E1A10"/>
    <w:rsid w:val="008E1B2A"/>
    <w:rsid w:val="008E28E6"/>
    <w:rsid w:val="008E43D3"/>
    <w:rsid w:val="008E47CD"/>
    <w:rsid w:val="008E4FDA"/>
    <w:rsid w:val="008E6B21"/>
    <w:rsid w:val="008E6BB0"/>
    <w:rsid w:val="008E6CAF"/>
    <w:rsid w:val="008F00C3"/>
    <w:rsid w:val="008F09BF"/>
    <w:rsid w:val="008F0F50"/>
    <w:rsid w:val="008F2C4C"/>
    <w:rsid w:val="008F2D9B"/>
    <w:rsid w:val="008F3574"/>
    <w:rsid w:val="008F36E7"/>
    <w:rsid w:val="008F3855"/>
    <w:rsid w:val="008F39D9"/>
    <w:rsid w:val="008F4680"/>
    <w:rsid w:val="008F5BDC"/>
    <w:rsid w:val="008F6391"/>
    <w:rsid w:val="009000C4"/>
    <w:rsid w:val="00900629"/>
    <w:rsid w:val="00900A99"/>
    <w:rsid w:val="009017DB"/>
    <w:rsid w:val="00902030"/>
    <w:rsid w:val="009026DC"/>
    <w:rsid w:val="00904B15"/>
    <w:rsid w:val="00905774"/>
    <w:rsid w:val="00905894"/>
    <w:rsid w:val="00906795"/>
    <w:rsid w:val="0090683C"/>
    <w:rsid w:val="00906D5A"/>
    <w:rsid w:val="00907239"/>
    <w:rsid w:val="009077A1"/>
    <w:rsid w:val="00910B9A"/>
    <w:rsid w:val="00911E61"/>
    <w:rsid w:val="0091218E"/>
    <w:rsid w:val="00913B41"/>
    <w:rsid w:val="0091498B"/>
    <w:rsid w:val="00914B71"/>
    <w:rsid w:val="00914C52"/>
    <w:rsid w:val="00915842"/>
    <w:rsid w:val="00915D7D"/>
    <w:rsid w:val="00920335"/>
    <w:rsid w:val="00921EF7"/>
    <w:rsid w:val="00922C9D"/>
    <w:rsid w:val="00923986"/>
    <w:rsid w:val="009253FB"/>
    <w:rsid w:val="00925BB7"/>
    <w:rsid w:val="00926A12"/>
    <w:rsid w:val="00926F0B"/>
    <w:rsid w:val="009270B4"/>
    <w:rsid w:val="00930100"/>
    <w:rsid w:val="0093086C"/>
    <w:rsid w:val="009319DC"/>
    <w:rsid w:val="00933BEB"/>
    <w:rsid w:val="00933C62"/>
    <w:rsid w:val="00933DF7"/>
    <w:rsid w:val="009340DD"/>
    <w:rsid w:val="00934C89"/>
    <w:rsid w:val="009352FE"/>
    <w:rsid w:val="00935881"/>
    <w:rsid w:val="009368E9"/>
    <w:rsid w:val="009370B8"/>
    <w:rsid w:val="00937755"/>
    <w:rsid w:val="009405E0"/>
    <w:rsid w:val="00940694"/>
    <w:rsid w:val="00940997"/>
    <w:rsid w:val="00942BFA"/>
    <w:rsid w:val="00943241"/>
    <w:rsid w:val="00943752"/>
    <w:rsid w:val="0094398F"/>
    <w:rsid w:val="00944A5E"/>
    <w:rsid w:val="00944E23"/>
    <w:rsid w:val="00944EA6"/>
    <w:rsid w:val="00945458"/>
    <w:rsid w:val="00945573"/>
    <w:rsid w:val="00945DB2"/>
    <w:rsid w:val="0094698E"/>
    <w:rsid w:val="009475E6"/>
    <w:rsid w:val="00947AA1"/>
    <w:rsid w:val="00950D51"/>
    <w:rsid w:val="009518D5"/>
    <w:rsid w:val="00952425"/>
    <w:rsid w:val="00953206"/>
    <w:rsid w:val="00953E5D"/>
    <w:rsid w:val="00953E7B"/>
    <w:rsid w:val="00954259"/>
    <w:rsid w:val="009545CF"/>
    <w:rsid w:val="00954E6E"/>
    <w:rsid w:val="0095577A"/>
    <w:rsid w:val="009569A4"/>
    <w:rsid w:val="009609B6"/>
    <w:rsid w:val="00961BCF"/>
    <w:rsid w:val="00961E5B"/>
    <w:rsid w:val="00961F70"/>
    <w:rsid w:val="00963AE0"/>
    <w:rsid w:val="00963C1C"/>
    <w:rsid w:val="0096572F"/>
    <w:rsid w:val="00966ADD"/>
    <w:rsid w:val="009679F0"/>
    <w:rsid w:val="009716DC"/>
    <w:rsid w:val="00971C89"/>
    <w:rsid w:val="00972513"/>
    <w:rsid w:val="0097262C"/>
    <w:rsid w:val="00972B8C"/>
    <w:rsid w:val="00973A4A"/>
    <w:rsid w:val="0097434B"/>
    <w:rsid w:val="009753B4"/>
    <w:rsid w:val="0097563F"/>
    <w:rsid w:val="00976A97"/>
    <w:rsid w:val="009806DA"/>
    <w:rsid w:val="00980B65"/>
    <w:rsid w:val="00982D68"/>
    <w:rsid w:val="0098565D"/>
    <w:rsid w:val="00986160"/>
    <w:rsid w:val="00986332"/>
    <w:rsid w:val="009901C4"/>
    <w:rsid w:val="00991B9A"/>
    <w:rsid w:val="00991BC2"/>
    <w:rsid w:val="00991C61"/>
    <w:rsid w:val="00993854"/>
    <w:rsid w:val="00995F06"/>
    <w:rsid w:val="00996FA3"/>
    <w:rsid w:val="00997951"/>
    <w:rsid w:val="009A17E0"/>
    <w:rsid w:val="009A22AF"/>
    <w:rsid w:val="009A295D"/>
    <w:rsid w:val="009A2BDF"/>
    <w:rsid w:val="009A2E39"/>
    <w:rsid w:val="009A343F"/>
    <w:rsid w:val="009A44C4"/>
    <w:rsid w:val="009A5720"/>
    <w:rsid w:val="009A5C8E"/>
    <w:rsid w:val="009A5CBC"/>
    <w:rsid w:val="009A5D63"/>
    <w:rsid w:val="009A6447"/>
    <w:rsid w:val="009A7936"/>
    <w:rsid w:val="009A7C8E"/>
    <w:rsid w:val="009B13FC"/>
    <w:rsid w:val="009B14EF"/>
    <w:rsid w:val="009B1D59"/>
    <w:rsid w:val="009B2682"/>
    <w:rsid w:val="009B2EB8"/>
    <w:rsid w:val="009B35EA"/>
    <w:rsid w:val="009B3B6C"/>
    <w:rsid w:val="009B3D32"/>
    <w:rsid w:val="009B41AD"/>
    <w:rsid w:val="009B4460"/>
    <w:rsid w:val="009B4FD5"/>
    <w:rsid w:val="009B7955"/>
    <w:rsid w:val="009C0800"/>
    <w:rsid w:val="009C090B"/>
    <w:rsid w:val="009C1ABD"/>
    <w:rsid w:val="009C1CAD"/>
    <w:rsid w:val="009C1F3E"/>
    <w:rsid w:val="009C333B"/>
    <w:rsid w:val="009C33B8"/>
    <w:rsid w:val="009C444B"/>
    <w:rsid w:val="009C4CEA"/>
    <w:rsid w:val="009C6596"/>
    <w:rsid w:val="009C6630"/>
    <w:rsid w:val="009C6CD8"/>
    <w:rsid w:val="009C7342"/>
    <w:rsid w:val="009C762A"/>
    <w:rsid w:val="009C794F"/>
    <w:rsid w:val="009C7B54"/>
    <w:rsid w:val="009D1475"/>
    <w:rsid w:val="009D1B2F"/>
    <w:rsid w:val="009D1DF2"/>
    <w:rsid w:val="009D22AD"/>
    <w:rsid w:val="009D265B"/>
    <w:rsid w:val="009D313A"/>
    <w:rsid w:val="009D4A5A"/>
    <w:rsid w:val="009D4B8A"/>
    <w:rsid w:val="009D4D12"/>
    <w:rsid w:val="009D4F67"/>
    <w:rsid w:val="009D67D2"/>
    <w:rsid w:val="009D7E68"/>
    <w:rsid w:val="009E01D7"/>
    <w:rsid w:val="009E042E"/>
    <w:rsid w:val="009E0C74"/>
    <w:rsid w:val="009E0E16"/>
    <w:rsid w:val="009E2472"/>
    <w:rsid w:val="009E2515"/>
    <w:rsid w:val="009E3047"/>
    <w:rsid w:val="009E35BA"/>
    <w:rsid w:val="009E373D"/>
    <w:rsid w:val="009E45D5"/>
    <w:rsid w:val="009E4A5E"/>
    <w:rsid w:val="009E66F8"/>
    <w:rsid w:val="009E6E5F"/>
    <w:rsid w:val="009F049B"/>
    <w:rsid w:val="009F0700"/>
    <w:rsid w:val="009F17F4"/>
    <w:rsid w:val="009F2707"/>
    <w:rsid w:val="009F34F0"/>
    <w:rsid w:val="009F37B2"/>
    <w:rsid w:val="009F4B4C"/>
    <w:rsid w:val="009F52CD"/>
    <w:rsid w:val="009F68F1"/>
    <w:rsid w:val="009F6C97"/>
    <w:rsid w:val="00A004EA"/>
    <w:rsid w:val="00A00E64"/>
    <w:rsid w:val="00A00F2E"/>
    <w:rsid w:val="00A0225F"/>
    <w:rsid w:val="00A02683"/>
    <w:rsid w:val="00A03209"/>
    <w:rsid w:val="00A052FE"/>
    <w:rsid w:val="00A078D2"/>
    <w:rsid w:val="00A100E2"/>
    <w:rsid w:val="00A113F2"/>
    <w:rsid w:val="00A11539"/>
    <w:rsid w:val="00A11867"/>
    <w:rsid w:val="00A14256"/>
    <w:rsid w:val="00A156FA"/>
    <w:rsid w:val="00A15BDE"/>
    <w:rsid w:val="00A16302"/>
    <w:rsid w:val="00A164C5"/>
    <w:rsid w:val="00A16835"/>
    <w:rsid w:val="00A16CB7"/>
    <w:rsid w:val="00A177A3"/>
    <w:rsid w:val="00A17E70"/>
    <w:rsid w:val="00A20BC9"/>
    <w:rsid w:val="00A2205B"/>
    <w:rsid w:val="00A2287E"/>
    <w:rsid w:val="00A2329F"/>
    <w:rsid w:val="00A24034"/>
    <w:rsid w:val="00A2509B"/>
    <w:rsid w:val="00A252B1"/>
    <w:rsid w:val="00A25368"/>
    <w:rsid w:val="00A26A00"/>
    <w:rsid w:val="00A26C64"/>
    <w:rsid w:val="00A27D6A"/>
    <w:rsid w:val="00A27E1A"/>
    <w:rsid w:val="00A301BA"/>
    <w:rsid w:val="00A3045F"/>
    <w:rsid w:val="00A30FE6"/>
    <w:rsid w:val="00A31277"/>
    <w:rsid w:val="00A32DA4"/>
    <w:rsid w:val="00A3456D"/>
    <w:rsid w:val="00A35B3A"/>
    <w:rsid w:val="00A36452"/>
    <w:rsid w:val="00A370E5"/>
    <w:rsid w:val="00A4167F"/>
    <w:rsid w:val="00A41951"/>
    <w:rsid w:val="00A41FB0"/>
    <w:rsid w:val="00A42B69"/>
    <w:rsid w:val="00A42DB6"/>
    <w:rsid w:val="00A43603"/>
    <w:rsid w:val="00A43F7A"/>
    <w:rsid w:val="00A454F4"/>
    <w:rsid w:val="00A455C4"/>
    <w:rsid w:val="00A458F9"/>
    <w:rsid w:val="00A45BCF"/>
    <w:rsid w:val="00A45E26"/>
    <w:rsid w:val="00A465D1"/>
    <w:rsid w:val="00A47711"/>
    <w:rsid w:val="00A478C3"/>
    <w:rsid w:val="00A506F1"/>
    <w:rsid w:val="00A50EFA"/>
    <w:rsid w:val="00A51342"/>
    <w:rsid w:val="00A514B2"/>
    <w:rsid w:val="00A519F2"/>
    <w:rsid w:val="00A51BDA"/>
    <w:rsid w:val="00A55412"/>
    <w:rsid w:val="00A55A8E"/>
    <w:rsid w:val="00A56A23"/>
    <w:rsid w:val="00A5771D"/>
    <w:rsid w:val="00A57C2A"/>
    <w:rsid w:val="00A60191"/>
    <w:rsid w:val="00A60EA1"/>
    <w:rsid w:val="00A61130"/>
    <w:rsid w:val="00A62706"/>
    <w:rsid w:val="00A63125"/>
    <w:rsid w:val="00A64260"/>
    <w:rsid w:val="00A64C3A"/>
    <w:rsid w:val="00A658E8"/>
    <w:rsid w:val="00A662FE"/>
    <w:rsid w:val="00A66DCE"/>
    <w:rsid w:val="00A674F7"/>
    <w:rsid w:val="00A67862"/>
    <w:rsid w:val="00A703D1"/>
    <w:rsid w:val="00A70481"/>
    <w:rsid w:val="00A72532"/>
    <w:rsid w:val="00A72AB4"/>
    <w:rsid w:val="00A72B96"/>
    <w:rsid w:val="00A73752"/>
    <w:rsid w:val="00A73BB5"/>
    <w:rsid w:val="00A73D95"/>
    <w:rsid w:val="00A7583A"/>
    <w:rsid w:val="00A76BA7"/>
    <w:rsid w:val="00A77894"/>
    <w:rsid w:val="00A779B3"/>
    <w:rsid w:val="00A803C1"/>
    <w:rsid w:val="00A81DA2"/>
    <w:rsid w:val="00A831D5"/>
    <w:rsid w:val="00A83602"/>
    <w:rsid w:val="00A847A3"/>
    <w:rsid w:val="00A85C00"/>
    <w:rsid w:val="00A85D83"/>
    <w:rsid w:val="00A8625E"/>
    <w:rsid w:val="00A864C9"/>
    <w:rsid w:val="00A867C7"/>
    <w:rsid w:val="00A86A6E"/>
    <w:rsid w:val="00A87E52"/>
    <w:rsid w:val="00A93083"/>
    <w:rsid w:val="00A930B0"/>
    <w:rsid w:val="00A932F6"/>
    <w:rsid w:val="00A9350E"/>
    <w:rsid w:val="00A94569"/>
    <w:rsid w:val="00A94E00"/>
    <w:rsid w:val="00A94FC2"/>
    <w:rsid w:val="00A954B6"/>
    <w:rsid w:val="00A95BF9"/>
    <w:rsid w:val="00A95C15"/>
    <w:rsid w:val="00A95EC3"/>
    <w:rsid w:val="00A96066"/>
    <w:rsid w:val="00A96C96"/>
    <w:rsid w:val="00A97624"/>
    <w:rsid w:val="00A9772C"/>
    <w:rsid w:val="00AA11E5"/>
    <w:rsid w:val="00AA2762"/>
    <w:rsid w:val="00AA2BBA"/>
    <w:rsid w:val="00AA385D"/>
    <w:rsid w:val="00AA3FA5"/>
    <w:rsid w:val="00AA4533"/>
    <w:rsid w:val="00AA480A"/>
    <w:rsid w:val="00AA6525"/>
    <w:rsid w:val="00AA659E"/>
    <w:rsid w:val="00AA6E2D"/>
    <w:rsid w:val="00AA700B"/>
    <w:rsid w:val="00AA7896"/>
    <w:rsid w:val="00AA7E70"/>
    <w:rsid w:val="00AB03E1"/>
    <w:rsid w:val="00AB3873"/>
    <w:rsid w:val="00AB3990"/>
    <w:rsid w:val="00AB3C3C"/>
    <w:rsid w:val="00AB427E"/>
    <w:rsid w:val="00AB502C"/>
    <w:rsid w:val="00AB53CE"/>
    <w:rsid w:val="00AB59DD"/>
    <w:rsid w:val="00AB6C91"/>
    <w:rsid w:val="00AB6D23"/>
    <w:rsid w:val="00AC1440"/>
    <w:rsid w:val="00AC19BA"/>
    <w:rsid w:val="00AC28FD"/>
    <w:rsid w:val="00AC52E5"/>
    <w:rsid w:val="00AC6394"/>
    <w:rsid w:val="00AD1454"/>
    <w:rsid w:val="00AD1907"/>
    <w:rsid w:val="00AD2B3F"/>
    <w:rsid w:val="00AD4844"/>
    <w:rsid w:val="00AD75BD"/>
    <w:rsid w:val="00AD7A0B"/>
    <w:rsid w:val="00AE0161"/>
    <w:rsid w:val="00AE0DD2"/>
    <w:rsid w:val="00AE129D"/>
    <w:rsid w:val="00AE1C09"/>
    <w:rsid w:val="00AE1D3B"/>
    <w:rsid w:val="00AE2778"/>
    <w:rsid w:val="00AE44FA"/>
    <w:rsid w:val="00AE4C01"/>
    <w:rsid w:val="00AE5C9E"/>
    <w:rsid w:val="00AF0191"/>
    <w:rsid w:val="00AF18ED"/>
    <w:rsid w:val="00AF23C0"/>
    <w:rsid w:val="00AF24C2"/>
    <w:rsid w:val="00AF2770"/>
    <w:rsid w:val="00AF29B6"/>
    <w:rsid w:val="00AF2E9A"/>
    <w:rsid w:val="00AF3419"/>
    <w:rsid w:val="00AF4F9F"/>
    <w:rsid w:val="00AF5362"/>
    <w:rsid w:val="00AF5E70"/>
    <w:rsid w:val="00AF5FCB"/>
    <w:rsid w:val="00AF61F2"/>
    <w:rsid w:val="00AF7157"/>
    <w:rsid w:val="00AF7179"/>
    <w:rsid w:val="00AF779D"/>
    <w:rsid w:val="00B00BBD"/>
    <w:rsid w:val="00B023DF"/>
    <w:rsid w:val="00B036A4"/>
    <w:rsid w:val="00B037DC"/>
    <w:rsid w:val="00B03B28"/>
    <w:rsid w:val="00B043FA"/>
    <w:rsid w:val="00B04552"/>
    <w:rsid w:val="00B04D90"/>
    <w:rsid w:val="00B05005"/>
    <w:rsid w:val="00B05F02"/>
    <w:rsid w:val="00B1178A"/>
    <w:rsid w:val="00B133E0"/>
    <w:rsid w:val="00B137F0"/>
    <w:rsid w:val="00B13D14"/>
    <w:rsid w:val="00B14C51"/>
    <w:rsid w:val="00B15722"/>
    <w:rsid w:val="00B1721E"/>
    <w:rsid w:val="00B178A0"/>
    <w:rsid w:val="00B17F66"/>
    <w:rsid w:val="00B21ADD"/>
    <w:rsid w:val="00B22A5F"/>
    <w:rsid w:val="00B22BF6"/>
    <w:rsid w:val="00B230BA"/>
    <w:rsid w:val="00B234AB"/>
    <w:rsid w:val="00B24D17"/>
    <w:rsid w:val="00B25DC7"/>
    <w:rsid w:val="00B267D2"/>
    <w:rsid w:val="00B26A8A"/>
    <w:rsid w:val="00B26DB6"/>
    <w:rsid w:val="00B27DF8"/>
    <w:rsid w:val="00B30387"/>
    <w:rsid w:val="00B320D2"/>
    <w:rsid w:val="00B34740"/>
    <w:rsid w:val="00B3496F"/>
    <w:rsid w:val="00B34F16"/>
    <w:rsid w:val="00B37583"/>
    <w:rsid w:val="00B37BCC"/>
    <w:rsid w:val="00B40780"/>
    <w:rsid w:val="00B418CB"/>
    <w:rsid w:val="00B44B9A"/>
    <w:rsid w:val="00B45118"/>
    <w:rsid w:val="00B4545A"/>
    <w:rsid w:val="00B46CC6"/>
    <w:rsid w:val="00B47EFE"/>
    <w:rsid w:val="00B50753"/>
    <w:rsid w:val="00B51D72"/>
    <w:rsid w:val="00B5248A"/>
    <w:rsid w:val="00B53549"/>
    <w:rsid w:val="00B53816"/>
    <w:rsid w:val="00B53DB3"/>
    <w:rsid w:val="00B54115"/>
    <w:rsid w:val="00B55EA1"/>
    <w:rsid w:val="00B56977"/>
    <w:rsid w:val="00B5718B"/>
    <w:rsid w:val="00B60929"/>
    <w:rsid w:val="00B60FC8"/>
    <w:rsid w:val="00B61EE7"/>
    <w:rsid w:val="00B63403"/>
    <w:rsid w:val="00B65EC8"/>
    <w:rsid w:val="00B65F7E"/>
    <w:rsid w:val="00B668E8"/>
    <w:rsid w:val="00B672AD"/>
    <w:rsid w:val="00B675FE"/>
    <w:rsid w:val="00B67A5A"/>
    <w:rsid w:val="00B71591"/>
    <w:rsid w:val="00B72B76"/>
    <w:rsid w:val="00B73DD6"/>
    <w:rsid w:val="00B7473E"/>
    <w:rsid w:val="00B747BD"/>
    <w:rsid w:val="00B74B02"/>
    <w:rsid w:val="00B75000"/>
    <w:rsid w:val="00B75638"/>
    <w:rsid w:val="00B75DEE"/>
    <w:rsid w:val="00B75E3A"/>
    <w:rsid w:val="00B76760"/>
    <w:rsid w:val="00B803EB"/>
    <w:rsid w:val="00B8349B"/>
    <w:rsid w:val="00B83DB3"/>
    <w:rsid w:val="00B847A9"/>
    <w:rsid w:val="00B852F4"/>
    <w:rsid w:val="00B86F71"/>
    <w:rsid w:val="00B87EBD"/>
    <w:rsid w:val="00B901CD"/>
    <w:rsid w:val="00B90FE1"/>
    <w:rsid w:val="00B91113"/>
    <w:rsid w:val="00B912AA"/>
    <w:rsid w:val="00B91686"/>
    <w:rsid w:val="00B91AD3"/>
    <w:rsid w:val="00B91F1D"/>
    <w:rsid w:val="00B974C8"/>
    <w:rsid w:val="00B97A8C"/>
    <w:rsid w:val="00B97D65"/>
    <w:rsid w:val="00BA08CA"/>
    <w:rsid w:val="00BA1DAC"/>
    <w:rsid w:val="00BA1EF2"/>
    <w:rsid w:val="00BA35F7"/>
    <w:rsid w:val="00BA45A1"/>
    <w:rsid w:val="00BA4A8D"/>
    <w:rsid w:val="00BA6A64"/>
    <w:rsid w:val="00BA7221"/>
    <w:rsid w:val="00BA76C4"/>
    <w:rsid w:val="00BA798F"/>
    <w:rsid w:val="00BB0BAF"/>
    <w:rsid w:val="00BB0DC2"/>
    <w:rsid w:val="00BB1D22"/>
    <w:rsid w:val="00BB2482"/>
    <w:rsid w:val="00BB34CB"/>
    <w:rsid w:val="00BB3E7A"/>
    <w:rsid w:val="00BB463E"/>
    <w:rsid w:val="00BB5500"/>
    <w:rsid w:val="00BB61D7"/>
    <w:rsid w:val="00BC0548"/>
    <w:rsid w:val="00BC1EF4"/>
    <w:rsid w:val="00BC1FE5"/>
    <w:rsid w:val="00BC3CC6"/>
    <w:rsid w:val="00BC3FA0"/>
    <w:rsid w:val="00BC4B27"/>
    <w:rsid w:val="00BC50E4"/>
    <w:rsid w:val="00BC5632"/>
    <w:rsid w:val="00BC576E"/>
    <w:rsid w:val="00BC5952"/>
    <w:rsid w:val="00BC69EB"/>
    <w:rsid w:val="00BD03F7"/>
    <w:rsid w:val="00BD16EB"/>
    <w:rsid w:val="00BD37A3"/>
    <w:rsid w:val="00BD3893"/>
    <w:rsid w:val="00BD4784"/>
    <w:rsid w:val="00BD592B"/>
    <w:rsid w:val="00BD603F"/>
    <w:rsid w:val="00BD619D"/>
    <w:rsid w:val="00BD66C7"/>
    <w:rsid w:val="00BD6CB5"/>
    <w:rsid w:val="00BE0A97"/>
    <w:rsid w:val="00BE1075"/>
    <w:rsid w:val="00BE21F7"/>
    <w:rsid w:val="00BE3BDA"/>
    <w:rsid w:val="00BE3F17"/>
    <w:rsid w:val="00BE5470"/>
    <w:rsid w:val="00BE7043"/>
    <w:rsid w:val="00BE7CAA"/>
    <w:rsid w:val="00BF0DBD"/>
    <w:rsid w:val="00BF0F23"/>
    <w:rsid w:val="00BF1EA4"/>
    <w:rsid w:val="00BF2A9F"/>
    <w:rsid w:val="00BF2D84"/>
    <w:rsid w:val="00BF33AC"/>
    <w:rsid w:val="00BF3403"/>
    <w:rsid w:val="00BF39F7"/>
    <w:rsid w:val="00BF47B7"/>
    <w:rsid w:val="00BF5C7C"/>
    <w:rsid w:val="00BF6E1A"/>
    <w:rsid w:val="00C016AF"/>
    <w:rsid w:val="00C0310D"/>
    <w:rsid w:val="00C034A4"/>
    <w:rsid w:val="00C036D6"/>
    <w:rsid w:val="00C03837"/>
    <w:rsid w:val="00C03E81"/>
    <w:rsid w:val="00C0421F"/>
    <w:rsid w:val="00C04819"/>
    <w:rsid w:val="00C05036"/>
    <w:rsid w:val="00C05853"/>
    <w:rsid w:val="00C066BB"/>
    <w:rsid w:val="00C06E28"/>
    <w:rsid w:val="00C07795"/>
    <w:rsid w:val="00C10BFB"/>
    <w:rsid w:val="00C10DB2"/>
    <w:rsid w:val="00C1132E"/>
    <w:rsid w:val="00C11746"/>
    <w:rsid w:val="00C128BA"/>
    <w:rsid w:val="00C141EE"/>
    <w:rsid w:val="00C176E5"/>
    <w:rsid w:val="00C20DB2"/>
    <w:rsid w:val="00C20E6E"/>
    <w:rsid w:val="00C21025"/>
    <w:rsid w:val="00C21582"/>
    <w:rsid w:val="00C22BAA"/>
    <w:rsid w:val="00C22F55"/>
    <w:rsid w:val="00C244E1"/>
    <w:rsid w:val="00C24CE2"/>
    <w:rsid w:val="00C2533A"/>
    <w:rsid w:val="00C25888"/>
    <w:rsid w:val="00C3039D"/>
    <w:rsid w:val="00C3167D"/>
    <w:rsid w:val="00C32669"/>
    <w:rsid w:val="00C331EE"/>
    <w:rsid w:val="00C34D6A"/>
    <w:rsid w:val="00C3565D"/>
    <w:rsid w:val="00C37FCD"/>
    <w:rsid w:val="00C407E5"/>
    <w:rsid w:val="00C409B6"/>
    <w:rsid w:val="00C40BD3"/>
    <w:rsid w:val="00C43D7F"/>
    <w:rsid w:val="00C44570"/>
    <w:rsid w:val="00C45618"/>
    <w:rsid w:val="00C45644"/>
    <w:rsid w:val="00C46563"/>
    <w:rsid w:val="00C50504"/>
    <w:rsid w:val="00C50700"/>
    <w:rsid w:val="00C5090D"/>
    <w:rsid w:val="00C52E93"/>
    <w:rsid w:val="00C5347E"/>
    <w:rsid w:val="00C5348C"/>
    <w:rsid w:val="00C537AA"/>
    <w:rsid w:val="00C5380E"/>
    <w:rsid w:val="00C54636"/>
    <w:rsid w:val="00C54CDA"/>
    <w:rsid w:val="00C5583B"/>
    <w:rsid w:val="00C567EE"/>
    <w:rsid w:val="00C5681D"/>
    <w:rsid w:val="00C568E4"/>
    <w:rsid w:val="00C56AFE"/>
    <w:rsid w:val="00C56D1A"/>
    <w:rsid w:val="00C56F43"/>
    <w:rsid w:val="00C57D75"/>
    <w:rsid w:val="00C57E8B"/>
    <w:rsid w:val="00C600C2"/>
    <w:rsid w:val="00C61CE3"/>
    <w:rsid w:val="00C635E9"/>
    <w:rsid w:val="00C639F7"/>
    <w:rsid w:val="00C63FB5"/>
    <w:rsid w:val="00C64104"/>
    <w:rsid w:val="00C6475E"/>
    <w:rsid w:val="00C67060"/>
    <w:rsid w:val="00C67DF6"/>
    <w:rsid w:val="00C70845"/>
    <w:rsid w:val="00C70BA5"/>
    <w:rsid w:val="00C71721"/>
    <w:rsid w:val="00C71DA9"/>
    <w:rsid w:val="00C7217B"/>
    <w:rsid w:val="00C727E8"/>
    <w:rsid w:val="00C72C20"/>
    <w:rsid w:val="00C72DDE"/>
    <w:rsid w:val="00C74E76"/>
    <w:rsid w:val="00C75431"/>
    <w:rsid w:val="00C754D4"/>
    <w:rsid w:val="00C7563A"/>
    <w:rsid w:val="00C756B8"/>
    <w:rsid w:val="00C8012D"/>
    <w:rsid w:val="00C80495"/>
    <w:rsid w:val="00C819E8"/>
    <w:rsid w:val="00C81B57"/>
    <w:rsid w:val="00C81E80"/>
    <w:rsid w:val="00C827D2"/>
    <w:rsid w:val="00C83FB4"/>
    <w:rsid w:val="00C86392"/>
    <w:rsid w:val="00C86A63"/>
    <w:rsid w:val="00C87BFC"/>
    <w:rsid w:val="00C90002"/>
    <w:rsid w:val="00C9056D"/>
    <w:rsid w:val="00C9098C"/>
    <w:rsid w:val="00C918EB"/>
    <w:rsid w:val="00C93075"/>
    <w:rsid w:val="00C93B59"/>
    <w:rsid w:val="00C9563F"/>
    <w:rsid w:val="00C95D6D"/>
    <w:rsid w:val="00C96674"/>
    <w:rsid w:val="00C96EFE"/>
    <w:rsid w:val="00C97151"/>
    <w:rsid w:val="00C97256"/>
    <w:rsid w:val="00C9738C"/>
    <w:rsid w:val="00CA08AB"/>
    <w:rsid w:val="00CA0F21"/>
    <w:rsid w:val="00CA120D"/>
    <w:rsid w:val="00CA15F8"/>
    <w:rsid w:val="00CA19A9"/>
    <w:rsid w:val="00CA1B8B"/>
    <w:rsid w:val="00CA1C34"/>
    <w:rsid w:val="00CA1D48"/>
    <w:rsid w:val="00CA248D"/>
    <w:rsid w:val="00CA3C7A"/>
    <w:rsid w:val="00CA43BD"/>
    <w:rsid w:val="00CA45FE"/>
    <w:rsid w:val="00CA5099"/>
    <w:rsid w:val="00CA6F82"/>
    <w:rsid w:val="00CA730D"/>
    <w:rsid w:val="00CA7806"/>
    <w:rsid w:val="00CB0F54"/>
    <w:rsid w:val="00CB1818"/>
    <w:rsid w:val="00CB18C5"/>
    <w:rsid w:val="00CB293B"/>
    <w:rsid w:val="00CB2CC0"/>
    <w:rsid w:val="00CB4C5C"/>
    <w:rsid w:val="00CB7DE9"/>
    <w:rsid w:val="00CC02EA"/>
    <w:rsid w:val="00CC04BD"/>
    <w:rsid w:val="00CC1F7A"/>
    <w:rsid w:val="00CC280E"/>
    <w:rsid w:val="00CC48CD"/>
    <w:rsid w:val="00CC68C3"/>
    <w:rsid w:val="00CC6FCC"/>
    <w:rsid w:val="00CC70F0"/>
    <w:rsid w:val="00CD03A9"/>
    <w:rsid w:val="00CD16E0"/>
    <w:rsid w:val="00CD1BEA"/>
    <w:rsid w:val="00CD2F89"/>
    <w:rsid w:val="00CD3DB4"/>
    <w:rsid w:val="00CD3FD8"/>
    <w:rsid w:val="00CD4BC9"/>
    <w:rsid w:val="00CD5A62"/>
    <w:rsid w:val="00CD5AC3"/>
    <w:rsid w:val="00CD654D"/>
    <w:rsid w:val="00CD73B3"/>
    <w:rsid w:val="00CD74E8"/>
    <w:rsid w:val="00CD7AAB"/>
    <w:rsid w:val="00CD7C32"/>
    <w:rsid w:val="00CE0CB5"/>
    <w:rsid w:val="00CE28F0"/>
    <w:rsid w:val="00CE2B81"/>
    <w:rsid w:val="00CE3C9A"/>
    <w:rsid w:val="00CE4754"/>
    <w:rsid w:val="00CE4B31"/>
    <w:rsid w:val="00CE5127"/>
    <w:rsid w:val="00CE5FA4"/>
    <w:rsid w:val="00CE74C4"/>
    <w:rsid w:val="00CF02F4"/>
    <w:rsid w:val="00CF056D"/>
    <w:rsid w:val="00CF0721"/>
    <w:rsid w:val="00CF108E"/>
    <w:rsid w:val="00CF1ADF"/>
    <w:rsid w:val="00CF1C29"/>
    <w:rsid w:val="00CF1FDA"/>
    <w:rsid w:val="00CF2D7C"/>
    <w:rsid w:val="00CF3855"/>
    <w:rsid w:val="00CF3C91"/>
    <w:rsid w:val="00CF5220"/>
    <w:rsid w:val="00CF7681"/>
    <w:rsid w:val="00D00194"/>
    <w:rsid w:val="00D00447"/>
    <w:rsid w:val="00D00D75"/>
    <w:rsid w:val="00D00E6C"/>
    <w:rsid w:val="00D018D4"/>
    <w:rsid w:val="00D01A5F"/>
    <w:rsid w:val="00D0238E"/>
    <w:rsid w:val="00D027DC"/>
    <w:rsid w:val="00D02BB2"/>
    <w:rsid w:val="00D03E20"/>
    <w:rsid w:val="00D04490"/>
    <w:rsid w:val="00D0503B"/>
    <w:rsid w:val="00D05CD6"/>
    <w:rsid w:val="00D07019"/>
    <w:rsid w:val="00D07737"/>
    <w:rsid w:val="00D10239"/>
    <w:rsid w:val="00D10920"/>
    <w:rsid w:val="00D1142E"/>
    <w:rsid w:val="00D114E2"/>
    <w:rsid w:val="00D121E0"/>
    <w:rsid w:val="00D12779"/>
    <w:rsid w:val="00D14CD0"/>
    <w:rsid w:val="00D15DC5"/>
    <w:rsid w:val="00D15F23"/>
    <w:rsid w:val="00D160A8"/>
    <w:rsid w:val="00D16170"/>
    <w:rsid w:val="00D165F8"/>
    <w:rsid w:val="00D16CB7"/>
    <w:rsid w:val="00D1728B"/>
    <w:rsid w:val="00D17583"/>
    <w:rsid w:val="00D2084C"/>
    <w:rsid w:val="00D21133"/>
    <w:rsid w:val="00D212F2"/>
    <w:rsid w:val="00D21364"/>
    <w:rsid w:val="00D2170C"/>
    <w:rsid w:val="00D21821"/>
    <w:rsid w:val="00D218D1"/>
    <w:rsid w:val="00D21E45"/>
    <w:rsid w:val="00D21E5F"/>
    <w:rsid w:val="00D22229"/>
    <w:rsid w:val="00D224A6"/>
    <w:rsid w:val="00D22B8D"/>
    <w:rsid w:val="00D2303A"/>
    <w:rsid w:val="00D23458"/>
    <w:rsid w:val="00D24E38"/>
    <w:rsid w:val="00D251FF"/>
    <w:rsid w:val="00D2647A"/>
    <w:rsid w:val="00D276E4"/>
    <w:rsid w:val="00D30087"/>
    <w:rsid w:val="00D31D89"/>
    <w:rsid w:val="00D31FE7"/>
    <w:rsid w:val="00D3312B"/>
    <w:rsid w:val="00D33422"/>
    <w:rsid w:val="00D3399A"/>
    <w:rsid w:val="00D33D13"/>
    <w:rsid w:val="00D3436F"/>
    <w:rsid w:val="00D354ED"/>
    <w:rsid w:val="00D355C6"/>
    <w:rsid w:val="00D3623A"/>
    <w:rsid w:val="00D37F8E"/>
    <w:rsid w:val="00D407C2"/>
    <w:rsid w:val="00D41397"/>
    <w:rsid w:val="00D41E37"/>
    <w:rsid w:val="00D4239C"/>
    <w:rsid w:val="00D42977"/>
    <w:rsid w:val="00D43BFA"/>
    <w:rsid w:val="00D44A96"/>
    <w:rsid w:val="00D46B24"/>
    <w:rsid w:val="00D50372"/>
    <w:rsid w:val="00D50811"/>
    <w:rsid w:val="00D518E3"/>
    <w:rsid w:val="00D5349B"/>
    <w:rsid w:val="00D538FF"/>
    <w:rsid w:val="00D53EB8"/>
    <w:rsid w:val="00D54422"/>
    <w:rsid w:val="00D54A7F"/>
    <w:rsid w:val="00D55599"/>
    <w:rsid w:val="00D55637"/>
    <w:rsid w:val="00D55D18"/>
    <w:rsid w:val="00D57473"/>
    <w:rsid w:val="00D57D0C"/>
    <w:rsid w:val="00D60A09"/>
    <w:rsid w:val="00D617A4"/>
    <w:rsid w:val="00D6392E"/>
    <w:rsid w:val="00D6564A"/>
    <w:rsid w:val="00D667C7"/>
    <w:rsid w:val="00D66B77"/>
    <w:rsid w:val="00D6735D"/>
    <w:rsid w:val="00D67D44"/>
    <w:rsid w:val="00D67E81"/>
    <w:rsid w:val="00D70056"/>
    <w:rsid w:val="00D70E61"/>
    <w:rsid w:val="00D7163B"/>
    <w:rsid w:val="00D72217"/>
    <w:rsid w:val="00D727EE"/>
    <w:rsid w:val="00D75E7D"/>
    <w:rsid w:val="00D76049"/>
    <w:rsid w:val="00D777D1"/>
    <w:rsid w:val="00D802DA"/>
    <w:rsid w:val="00D81E1D"/>
    <w:rsid w:val="00D822DC"/>
    <w:rsid w:val="00D837C4"/>
    <w:rsid w:val="00D83A61"/>
    <w:rsid w:val="00D84531"/>
    <w:rsid w:val="00D856AC"/>
    <w:rsid w:val="00D85C6D"/>
    <w:rsid w:val="00D86BA5"/>
    <w:rsid w:val="00D86D85"/>
    <w:rsid w:val="00D87611"/>
    <w:rsid w:val="00D87C31"/>
    <w:rsid w:val="00D87D13"/>
    <w:rsid w:val="00D90D32"/>
    <w:rsid w:val="00D91184"/>
    <w:rsid w:val="00D9152C"/>
    <w:rsid w:val="00D91A32"/>
    <w:rsid w:val="00D91E75"/>
    <w:rsid w:val="00D92731"/>
    <w:rsid w:val="00D9352B"/>
    <w:rsid w:val="00D960A8"/>
    <w:rsid w:val="00D9635D"/>
    <w:rsid w:val="00D963CA"/>
    <w:rsid w:val="00D969A4"/>
    <w:rsid w:val="00D96B97"/>
    <w:rsid w:val="00DA05A1"/>
    <w:rsid w:val="00DA10FA"/>
    <w:rsid w:val="00DA190D"/>
    <w:rsid w:val="00DA36C6"/>
    <w:rsid w:val="00DA47EC"/>
    <w:rsid w:val="00DA4E6C"/>
    <w:rsid w:val="00DA50CD"/>
    <w:rsid w:val="00DA590F"/>
    <w:rsid w:val="00DA6486"/>
    <w:rsid w:val="00DA70EA"/>
    <w:rsid w:val="00DA7C86"/>
    <w:rsid w:val="00DB00B7"/>
    <w:rsid w:val="00DB0879"/>
    <w:rsid w:val="00DB0A14"/>
    <w:rsid w:val="00DB2E9D"/>
    <w:rsid w:val="00DB451E"/>
    <w:rsid w:val="00DB508C"/>
    <w:rsid w:val="00DB68D8"/>
    <w:rsid w:val="00DB6B48"/>
    <w:rsid w:val="00DB6EA9"/>
    <w:rsid w:val="00DC00C9"/>
    <w:rsid w:val="00DC0F21"/>
    <w:rsid w:val="00DC13EB"/>
    <w:rsid w:val="00DC17F0"/>
    <w:rsid w:val="00DC1919"/>
    <w:rsid w:val="00DC20C0"/>
    <w:rsid w:val="00DC2D8A"/>
    <w:rsid w:val="00DC5221"/>
    <w:rsid w:val="00DC5244"/>
    <w:rsid w:val="00DC5F18"/>
    <w:rsid w:val="00DC6772"/>
    <w:rsid w:val="00DC6918"/>
    <w:rsid w:val="00DD0049"/>
    <w:rsid w:val="00DD0654"/>
    <w:rsid w:val="00DD1334"/>
    <w:rsid w:val="00DD146A"/>
    <w:rsid w:val="00DD28B7"/>
    <w:rsid w:val="00DD2CBA"/>
    <w:rsid w:val="00DD2DAA"/>
    <w:rsid w:val="00DD2F24"/>
    <w:rsid w:val="00DD3118"/>
    <w:rsid w:val="00DD4398"/>
    <w:rsid w:val="00DD4460"/>
    <w:rsid w:val="00DD4B52"/>
    <w:rsid w:val="00DD6BD1"/>
    <w:rsid w:val="00DD7000"/>
    <w:rsid w:val="00DD7291"/>
    <w:rsid w:val="00DE051C"/>
    <w:rsid w:val="00DE29B9"/>
    <w:rsid w:val="00DE3022"/>
    <w:rsid w:val="00DE3F3F"/>
    <w:rsid w:val="00DE4A89"/>
    <w:rsid w:val="00DE57C3"/>
    <w:rsid w:val="00DE586A"/>
    <w:rsid w:val="00DE5B4E"/>
    <w:rsid w:val="00DE5B8F"/>
    <w:rsid w:val="00DE5DBF"/>
    <w:rsid w:val="00DE75A6"/>
    <w:rsid w:val="00DE7E17"/>
    <w:rsid w:val="00DF0483"/>
    <w:rsid w:val="00DF09D4"/>
    <w:rsid w:val="00DF0E41"/>
    <w:rsid w:val="00DF1257"/>
    <w:rsid w:val="00DF132C"/>
    <w:rsid w:val="00DF25A2"/>
    <w:rsid w:val="00DF3E9D"/>
    <w:rsid w:val="00DF55E6"/>
    <w:rsid w:val="00DF5683"/>
    <w:rsid w:val="00DF57EC"/>
    <w:rsid w:val="00DF68A6"/>
    <w:rsid w:val="00DF701C"/>
    <w:rsid w:val="00DF7400"/>
    <w:rsid w:val="00DF766C"/>
    <w:rsid w:val="00E0066D"/>
    <w:rsid w:val="00E01B08"/>
    <w:rsid w:val="00E02F16"/>
    <w:rsid w:val="00E0326B"/>
    <w:rsid w:val="00E0402E"/>
    <w:rsid w:val="00E0567D"/>
    <w:rsid w:val="00E10994"/>
    <w:rsid w:val="00E10C69"/>
    <w:rsid w:val="00E116E0"/>
    <w:rsid w:val="00E116EC"/>
    <w:rsid w:val="00E1388E"/>
    <w:rsid w:val="00E13CB0"/>
    <w:rsid w:val="00E13DD3"/>
    <w:rsid w:val="00E13E29"/>
    <w:rsid w:val="00E14400"/>
    <w:rsid w:val="00E1625F"/>
    <w:rsid w:val="00E1682D"/>
    <w:rsid w:val="00E178B6"/>
    <w:rsid w:val="00E17CE8"/>
    <w:rsid w:val="00E20A66"/>
    <w:rsid w:val="00E21172"/>
    <w:rsid w:val="00E220E4"/>
    <w:rsid w:val="00E24215"/>
    <w:rsid w:val="00E24364"/>
    <w:rsid w:val="00E24502"/>
    <w:rsid w:val="00E245F4"/>
    <w:rsid w:val="00E25A9F"/>
    <w:rsid w:val="00E2770E"/>
    <w:rsid w:val="00E27CE1"/>
    <w:rsid w:val="00E30513"/>
    <w:rsid w:val="00E30995"/>
    <w:rsid w:val="00E31133"/>
    <w:rsid w:val="00E31251"/>
    <w:rsid w:val="00E31AB8"/>
    <w:rsid w:val="00E31D9F"/>
    <w:rsid w:val="00E34628"/>
    <w:rsid w:val="00E34BBC"/>
    <w:rsid w:val="00E36693"/>
    <w:rsid w:val="00E36807"/>
    <w:rsid w:val="00E36A8C"/>
    <w:rsid w:val="00E371A7"/>
    <w:rsid w:val="00E3732A"/>
    <w:rsid w:val="00E378D4"/>
    <w:rsid w:val="00E37C20"/>
    <w:rsid w:val="00E419EE"/>
    <w:rsid w:val="00E437E4"/>
    <w:rsid w:val="00E45179"/>
    <w:rsid w:val="00E4545E"/>
    <w:rsid w:val="00E4581C"/>
    <w:rsid w:val="00E471E0"/>
    <w:rsid w:val="00E47760"/>
    <w:rsid w:val="00E47EA2"/>
    <w:rsid w:val="00E50687"/>
    <w:rsid w:val="00E507AF"/>
    <w:rsid w:val="00E50FB1"/>
    <w:rsid w:val="00E51178"/>
    <w:rsid w:val="00E51846"/>
    <w:rsid w:val="00E539CD"/>
    <w:rsid w:val="00E53A43"/>
    <w:rsid w:val="00E541BA"/>
    <w:rsid w:val="00E5443C"/>
    <w:rsid w:val="00E54F9F"/>
    <w:rsid w:val="00E56B51"/>
    <w:rsid w:val="00E576D7"/>
    <w:rsid w:val="00E5793E"/>
    <w:rsid w:val="00E57C43"/>
    <w:rsid w:val="00E60363"/>
    <w:rsid w:val="00E62BF6"/>
    <w:rsid w:val="00E6427A"/>
    <w:rsid w:val="00E644A1"/>
    <w:rsid w:val="00E65154"/>
    <w:rsid w:val="00E660DC"/>
    <w:rsid w:val="00E66963"/>
    <w:rsid w:val="00E677EF"/>
    <w:rsid w:val="00E678DB"/>
    <w:rsid w:val="00E67B5D"/>
    <w:rsid w:val="00E71D27"/>
    <w:rsid w:val="00E72A84"/>
    <w:rsid w:val="00E73227"/>
    <w:rsid w:val="00E737AB"/>
    <w:rsid w:val="00E73832"/>
    <w:rsid w:val="00E7392A"/>
    <w:rsid w:val="00E73B10"/>
    <w:rsid w:val="00E76C7D"/>
    <w:rsid w:val="00E779EE"/>
    <w:rsid w:val="00E81335"/>
    <w:rsid w:val="00E821A2"/>
    <w:rsid w:val="00E83493"/>
    <w:rsid w:val="00E83A32"/>
    <w:rsid w:val="00E8549D"/>
    <w:rsid w:val="00E854A2"/>
    <w:rsid w:val="00E857C2"/>
    <w:rsid w:val="00E858D0"/>
    <w:rsid w:val="00E864DF"/>
    <w:rsid w:val="00E90B5F"/>
    <w:rsid w:val="00E90DFE"/>
    <w:rsid w:val="00E91305"/>
    <w:rsid w:val="00E9191A"/>
    <w:rsid w:val="00E91BDB"/>
    <w:rsid w:val="00E921C7"/>
    <w:rsid w:val="00E9236A"/>
    <w:rsid w:val="00E92E84"/>
    <w:rsid w:val="00E932E6"/>
    <w:rsid w:val="00E948E9"/>
    <w:rsid w:val="00E95586"/>
    <w:rsid w:val="00EA112F"/>
    <w:rsid w:val="00EA16DB"/>
    <w:rsid w:val="00EA2AD3"/>
    <w:rsid w:val="00EA2E4D"/>
    <w:rsid w:val="00EA302E"/>
    <w:rsid w:val="00EA3B23"/>
    <w:rsid w:val="00EA413E"/>
    <w:rsid w:val="00EA6CD9"/>
    <w:rsid w:val="00EA7A1F"/>
    <w:rsid w:val="00EA7CD0"/>
    <w:rsid w:val="00EB14FA"/>
    <w:rsid w:val="00EB166E"/>
    <w:rsid w:val="00EB33EA"/>
    <w:rsid w:val="00EB3E50"/>
    <w:rsid w:val="00EB524A"/>
    <w:rsid w:val="00EB5A6A"/>
    <w:rsid w:val="00EB6292"/>
    <w:rsid w:val="00EB6405"/>
    <w:rsid w:val="00EB7C11"/>
    <w:rsid w:val="00EC0114"/>
    <w:rsid w:val="00EC0DB5"/>
    <w:rsid w:val="00EC1382"/>
    <w:rsid w:val="00EC1423"/>
    <w:rsid w:val="00EC1B2D"/>
    <w:rsid w:val="00EC1C9C"/>
    <w:rsid w:val="00EC4E39"/>
    <w:rsid w:val="00EC5795"/>
    <w:rsid w:val="00EC5F7F"/>
    <w:rsid w:val="00EC63BB"/>
    <w:rsid w:val="00EC75FA"/>
    <w:rsid w:val="00EC7A03"/>
    <w:rsid w:val="00ED065C"/>
    <w:rsid w:val="00ED1884"/>
    <w:rsid w:val="00ED2B78"/>
    <w:rsid w:val="00ED2FAF"/>
    <w:rsid w:val="00ED3068"/>
    <w:rsid w:val="00ED3853"/>
    <w:rsid w:val="00ED3904"/>
    <w:rsid w:val="00ED3BBC"/>
    <w:rsid w:val="00ED4131"/>
    <w:rsid w:val="00ED44B2"/>
    <w:rsid w:val="00ED5777"/>
    <w:rsid w:val="00ED70D7"/>
    <w:rsid w:val="00ED7235"/>
    <w:rsid w:val="00ED73B1"/>
    <w:rsid w:val="00EE01F5"/>
    <w:rsid w:val="00EE03FD"/>
    <w:rsid w:val="00EE149A"/>
    <w:rsid w:val="00EE1D90"/>
    <w:rsid w:val="00EE2A54"/>
    <w:rsid w:val="00EE2B7F"/>
    <w:rsid w:val="00EE4CAE"/>
    <w:rsid w:val="00EE55FF"/>
    <w:rsid w:val="00EE7F0F"/>
    <w:rsid w:val="00EE7F13"/>
    <w:rsid w:val="00EF0F6B"/>
    <w:rsid w:val="00EF1187"/>
    <w:rsid w:val="00EF1F3D"/>
    <w:rsid w:val="00EF43CD"/>
    <w:rsid w:val="00EF547F"/>
    <w:rsid w:val="00EF58E3"/>
    <w:rsid w:val="00EF611A"/>
    <w:rsid w:val="00EF7A3D"/>
    <w:rsid w:val="00EF7CF1"/>
    <w:rsid w:val="00F0115B"/>
    <w:rsid w:val="00F0227B"/>
    <w:rsid w:val="00F0253F"/>
    <w:rsid w:val="00F0258D"/>
    <w:rsid w:val="00F026F2"/>
    <w:rsid w:val="00F0270C"/>
    <w:rsid w:val="00F02E10"/>
    <w:rsid w:val="00F03575"/>
    <w:rsid w:val="00F03E50"/>
    <w:rsid w:val="00F03FDF"/>
    <w:rsid w:val="00F043B0"/>
    <w:rsid w:val="00F04A01"/>
    <w:rsid w:val="00F04E97"/>
    <w:rsid w:val="00F04F3F"/>
    <w:rsid w:val="00F05AE3"/>
    <w:rsid w:val="00F06E64"/>
    <w:rsid w:val="00F074C5"/>
    <w:rsid w:val="00F07E94"/>
    <w:rsid w:val="00F10319"/>
    <w:rsid w:val="00F1089F"/>
    <w:rsid w:val="00F10E1C"/>
    <w:rsid w:val="00F118C9"/>
    <w:rsid w:val="00F119A1"/>
    <w:rsid w:val="00F12BE1"/>
    <w:rsid w:val="00F13080"/>
    <w:rsid w:val="00F13398"/>
    <w:rsid w:val="00F137FC"/>
    <w:rsid w:val="00F13A8B"/>
    <w:rsid w:val="00F13E64"/>
    <w:rsid w:val="00F14F3B"/>
    <w:rsid w:val="00F159E1"/>
    <w:rsid w:val="00F15AAF"/>
    <w:rsid w:val="00F15EF2"/>
    <w:rsid w:val="00F17615"/>
    <w:rsid w:val="00F202BA"/>
    <w:rsid w:val="00F20B43"/>
    <w:rsid w:val="00F21661"/>
    <w:rsid w:val="00F232CB"/>
    <w:rsid w:val="00F2373A"/>
    <w:rsid w:val="00F23B7B"/>
    <w:rsid w:val="00F23D23"/>
    <w:rsid w:val="00F24451"/>
    <w:rsid w:val="00F2493E"/>
    <w:rsid w:val="00F24B56"/>
    <w:rsid w:val="00F24F04"/>
    <w:rsid w:val="00F26C68"/>
    <w:rsid w:val="00F271B9"/>
    <w:rsid w:val="00F27568"/>
    <w:rsid w:val="00F27B95"/>
    <w:rsid w:val="00F27EB5"/>
    <w:rsid w:val="00F31654"/>
    <w:rsid w:val="00F3250A"/>
    <w:rsid w:val="00F32E54"/>
    <w:rsid w:val="00F330B8"/>
    <w:rsid w:val="00F33175"/>
    <w:rsid w:val="00F33760"/>
    <w:rsid w:val="00F33E60"/>
    <w:rsid w:val="00F33FD8"/>
    <w:rsid w:val="00F34577"/>
    <w:rsid w:val="00F361D8"/>
    <w:rsid w:val="00F36306"/>
    <w:rsid w:val="00F372CD"/>
    <w:rsid w:val="00F37975"/>
    <w:rsid w:val="00F4053E"/>
    <w:rsid w:val="00F409BA"/>
    <w:rsid w:val="00F42BCC"/>
    <w:rsid w:val="00F42E33"/>
    <w:rsid w:val="00F430B6"/>
    <w:rsid w:val="00F43120"/>
    <w:rsid w:val="00F43621"/>
    <w:rsid w:val="00F444E5"/>
    <w:rsid w:val="00F45CD8"/>
    <w:rsid w:val="00F50283"/>
    <w:rsid w:val="00F5041C"/>
    <w:rsid w:val="00F520CC"/>
    <w:rsid w:val="00F52893"/>
    <w:rsid w:val="00F53D97"/>
    <w:rsid w:val="00F5410B"/>
    <w:rsid w:val="00F54528"/>
    <w:rsid w:val="00F5461B"/>
    <w:rsid w:val="00F55E8B"/>
    <w:rsid w:val="00F56C01"/>
    <w:rsid w:val="00F5736E"/>
    <w:rsid w:val="00F576A4"/>
    <w:rsid w:val="00F60324"/>
    <w:rsid w:val="00F60661"/>
    <w:rsid w:val="00F62BAA"/>
    <w:rsid w:val="00F62CB8"/>
    <w:rsid w:val="00F62E68"/>
    <w:rsid w:val="00F631A9"/>
    <w:rsid w:val="00F649F4"/>
    <w:rsid w:val="00F64CE9"/>
    <w:rsid w:val="00F64FBD"/>
    <w:rsid w:val="00F6525D"/>
    <w:rsid w:val="00F6638B"/>
    <w:rsid w:val="00F7121C"/>
    <w:rsid w:val="00F72770"/>
    <w:rsid w:val="00F72D0D"/>
    <w:rsid w:val="00F7309A"/>
    <w:rsid w:val="00F7366C"/>
    <w:rsid w:val="00F74045"/>
    <w:rsid w:val="00F74420"/>
    <w:rsid w:val="00F74492"/>
    <w:rsid w:val="00F746CB"/>
    <w:rsid w:val="00F76086"/>
    <w:rsid w:val="00F80FD3"/>
    <w:rsid w:val="00F81833"/>
    <w:rsid w:val="00F81CE1"/>
    <w:rsid w:val="00F82F2C"/>
    <w:rsid w:val="00F83260"/>
    <w:rsid w:val="00F838AC"/>
    <w:rsid w:val="00F8391E"/>
    <w:rsid w:val="00F83E60"/>
    <w:rsid w:val="00F85265"/>
    <w:rsid w:val="00F85BAC"/>
    <w:rsid w:val="00F85CDF"/>
    <w:rsid w:val="00F8745C"/>
    <w:rsid w:val="00F913B8"/>
    <w:rsid w:val="00F91749"/>
    <w:rsid w:val="00F92909"/>
    <w:rsid w:val="00F92A71"/>
    <w:rsid w:val="00F931C1"/>
    <w:rsid w:val="00F93760"/>
    <w:rsid w:val="00F93CAA"/>
    <w:rsid w:val="00F942D1"/>
    <w:rsid w:val="00F949A9"/>
    <w:rsid w:val="00F94DA4"/>
    <w:rsid w:val="00F96D03"/>
    <w:rsid w:val="00F96F66"/>
    <w:rsid w:val="00F97F2D"/>
    <w:rsid w:val="00FA1899"/>
    <w:rsid w:val="00FA2E70"/>
    <w:rsid w:val="00FA3AA1"/>
    <w:rsid w:val="00FA47CD"/>
    <w:rsid w:val="00FA6F4A"/>
    <w:rsid w:val="00FA7643"/>
    <w:rsid w:val="00FA7D76"/>
    <w:rsid w:val="00FB00CB"/>
    <w:rsid w:val="00FB0D18"/>
    <w:rsid w:val="00FB0D76"/>
    <w:rsid w:val="00FB16B9"/>
    <w:rsid w:val="00FB1C2F"/>
    <w:rsid w:val="00FB2789"/>
    <w:rsid w:val="00FB50B2"/>
    <w:rsid w:val="00FB52EB"/>
    <w:rsid w:val="00FB54E4"/>
    <w:rsid w:val="00FB57AC"/>
    <w:rsid w:val="00FB5E3B"/>
    <w:rsid w:val="00FB6DC9"/>
    <w:rsid w:val="00FB7720"/>
    <w:rsid w:val="00FB79F0"/>
    <w:rsid w:val="00FB7B60"/>
    <w:rsid w:val="00FC09EB"/>
    <w:rsid w:val="00FC0CD2"/>
    <w:rsid w:val="00FC48F2"/>
    <w:rsid w:val="00FC637E"/>
    <w:rsid w:val="00FC6C03"/>
    <w:rsid w:val="00FC72AF"/>
    <w:rsid w:val="00FC7629"/>
    <w:rsid w:val="00FD1781"/>
    <w:rsid w:val="00FD3BD3"/>
    <w:rsid w:val="00FD453B"/>
    <w:rsid w:val="00FD4879"/>
    <w:rsid w:val="00FD50AC"/>
    <w:rsid w:val="00FD6127"/>
    <w:rsid w:val="00FD6551"/>
    <w:rsid w:val="00FE085B"/>
    <w:rsid w:val="00FE0FE6"/>
    <w:rsid w:val="00FE11A9"/>
    <w:rsid w:val="00FE2480"/>
    <w:rsid w:val="00FE2C17"/>
    <w:rsid w:val="00FE4CF6"/>
    <w:rsid w:val="00FE5D13"/>
    <w:rsid w:val="00FE6A1B"/>
    <w:rsid w:val="00FE71EB"/>
    <w:rsid w:val="00FE75FC"/>
    <w:rsid w:val="00FF31C5"/>
    <w:rsid w:val="00FF40B6"/>
    <w:rsid w:val="00FF450F"/>
    <w:rsid w:val="00FF4DE2"/>
    <w:rsid w:val="00FF5FD8"/>
    <w:rsid w:val="00FF71B7"/>
    <w:rsid w:val="00FF7561"/>
    <w:rsid w:val="00FF760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HTML Top of Form" w:uiPriority="99"/>
    <w:lsdException w:name="Normal (Web)" w:uiPriority="99"/>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E5B4E"/>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966ADD"/>
    <w:pPr>
      <w:keepNext/>
      <w:suppressAutoHyphens/>
      <w:spacing w:before="240" w:after="240"/>
      <w:ind w:firstLine="0"/>
      <w:jc w:val="center"/>
      <w:outlineLvl w:val="1"/>
    </w:pPr>
    <w:rPr>
      <w:rFonts w:eastAsia="Times New Roman" w:cs="Arial"/>
      <w:b/>
      <w:bCs/>
      <w:i/>
      <w:iCs/>
      <w:szCs w:val="28"/>
    </w:rPr>
  </w:style>
  <w:style w:type="paragraph" w:styleId="3">
    <w:name w:val="heading 3"/>
    <w:aliases w:val="Знак3 Знак, Знак3, Знак3 Знак Знак Знак,ПодЗаголовок,Знак3,Знак3 Знак Знак Знак,OG Heading 3"/>
    <w:basedOn w:val="a5"/>
    <w:next w:val="a5"/>
    <w:link w:val="30"/>
    <w:qFormat/>
    <w:rsid w:val="00BE7CAA"/>
    <w:pPr>
      <w:keepNext/>
      <w:suppressAutoHyphens/>
      <w:spacing w:before="240" w:after="240"/>
      <w:ind w:firstLine="0"/>
      <w:jc w:val="center"/>
      <w:outlineLvl w:val="2"/>
    </w:pPr>
    <w:rPr>
      <w:rFonts w:eastAsia="Times New Roman" w:cs="Arial"/>
      <w:bCs/>
      <w:i/>
      <w:szCs w:val="26"/>
    </w:rPr>
  </w:style>
  <w:style w:type="paragraph" w:styleId="4">
    <w:name w:val="heading 4"/>
    <w:basedOn w:val="a5"/>
    <w:next w:val="a5"/>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5"/>
    <w:next w:val="a5"/>
    <w:link w:val="50"/>
    <w:qFormat/>
    <w:rsid w:val="00763A8A"/>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966ADD"/>
    <w:rPr>
      <w:rFonts w:ascii="Times New Roman" w:eastAsia="Times New Roman" w:hAnsi="Times New Roman" w:cs="Arial"/>
      <w:b/>
      <w:bCs/>
      <w:i/>
      <w:iCs/>
      <w:sz w:val="24"/>
      <w:szCs w:val="28"/>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6"/>
    <w:link w:val="3"/>
    <w:rsid w:val="00BE7CAA"/>
    <w:rPr>
      <w:rFonts w:ascii="Times New Roman" w:eastAsia="Times New Roman" w:hAnsi="Times New Roman" w:cs="Arial"/>
      <w:bCs/>
      <w:i/>
      <w:sz w:val="24"/>
      <w:szCs w:val="26"/>
    </w:rPr>
  </w:style>
  <w:style w:type="character" w:customStyle="1" w:styleId="40">
    <w:name w:val="Заголовок 4 Знак"/>
    <w:basedOn w:val="a6"/>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763A8A"/>
    <w:rPr>
      <w:rFonts w:ascii="Calibri" w:eastAsia="Times New Roman" w:hAnsi="Calibri" w:cs="Times New Roman"/>
      <w:b/>
      <w:bCs/>
      <w:i/>
      <w:iCs/>
      <w:sz w:val="26"/>
      <w:szCs w:val="26"/>
      <w:lang w:eastAsia="en-US"/>
    </w:rPr>
  </w:style>
  <w:style w:type="character" w:customStyle="1" w:styleId="70">
    <w:name w:val="Заголовок 7 Знак"/>
    <w:aliases w:val="Заголовок x.x Знак"/>
    <w:basedOn w:val="a6"/>
    <w:link w:val="7"/>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qFormat/>
    <w:rsid w:val="00406A9B"/>
    <w:rPr>
      <w:rFonts w:eastAsia="Calibri" w:cs="Times New Roman"/>
      <w:lang w:eastAsia="en-US"/>
    </w:rPr>
  </w:style>
  <w:style w:type="character" w:customStyle="1" w:styleId="ad">
    <w:name w:val="Без интервала Знак"/>
    <w:basedOn w:val="a6"/>
    <w:link w:val="ac"/>
    <w:uiPriority w:val="1"/>
    <w:rsid w:val="00406A9B"/>
    <w:rPr>
      <w:rFonts w:ascii="Times New Roman" w:eastAsia="Calibri" w:hAnsi="Times New Roman" w:cs="Times New Roman"/>
      <w:lang w:eastAsia="en-US"/>
    </w:rPr>
  </w:style>
  <w:style w:type="paragraph" w:styleId="ae">
    <w:name w:val="Balloon Text"/>
    <w:aliases w:val=" Знак5"/>
    <w:basedOn w:val="a5"/>
    <w:link w:val="af"/>
    <w:uiPriority w:val="99"/>
    <w:unhideWhenUsed/>
    <w:rsid w:val="00406A9B"/>
    <w:rPr>
      <w:rFonts w:ascii="Tahoma" w:hAnsi="Tahoma" w:cs="Tahoma"/>
      <w:sz w:val="16"/>
      <w:szCs w:val="16"/>
    </w:rPr>
  </w:style>
  <w:style w:type="character" w:customStyle="1" w:styleId="af">
    <w:name w:val="Текст выноски Знак"/>
    <w:aliases w:val=" Знак5 Знак"/>
    <w:basedOn w:val="a6"/>
    <w:link w:val="ae"/>
    <w:uiPriority w:val="99"/>
    <w:rsid w:val="00406A9B"/>
    <w:rPr>
      <w:rFonts w:ascii="Tahoma" w:hAnsi="Tahoma" w:cs="Tahoma"/>
      <w:sz w:val="16"/>
      <w:szCs w:val="16"/>
    </w:rPr>
  </w:style>
  <w:style w:type="paragraph" w:styleId="af0">
    <w:name w:val="Normal (Web)"/>
    <w:basedOn w:val="a5"/>
    <w:uiPriority w:val="99"/>
    <w:unhideWhenUsed/>
    <w:rsid w:val="00406A9B"/>
    <w:pPr>
      <w:spacing w:before="120" w:after="120"/>
    </w:pPr>
    <w:rPr>
      <w:rFonts w:eastAsia="Times New Roman" w:cs="Times New Roman"/>
      <w:szCs w:val="24"/>
    </w:rPr>
  </w:style>
  <w:style w:type="table" w:styleId="af1">
    <w:name w:val="Table Grid"/>
    <w:aliases w:val="Table Grid Report"/>
    <w:basedOn w:val="a7"/>
    <w:uiPriority w:val="5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5"/>
    <w:next w:val="a5"/>
    <w:autoRedefine/>
    <w:uiPriority w:val="39"/>
    <w:qFormat/>
    <w:rsid w:val="00D224A6"/>
    <w:pPr>
      <w:spacing w:before="60" w:after="60"/>
      <w:ind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2">
    <w:name w:val="toc 2"/>
    <w:basedOn w:val="a5"/>
    <w:next w:val="a5"/>
    <w:autoRedefine/>
    <w:uiPriority w:val="39"/>
    <w:unhideWhenUsed/>
    <w:qFormat/>
    <w:rsid w:val="002D02C5"/>
    <w:pPr>
      <w:tabs>
        <w:tab w:val="left" w:pos="1320"/>
        <w:tab w:val="right" w:leader="dot" w:pos="9344"/>
      </w:tabs>
      <w:spacing w:before="60" w:after="60"/>
      <w:ind w:left="442" w:firstLine="0"/>
    </w:pPr>
    <w:rPr>
      <w:rFonts w:eastAsia="Calibri" w:cs="Times New Roman"/>
      <w:iCs/>
      <w:szCs w:val="20"/>
      <w:lang w:eastAsia="en-US"/>
    </w:rPr>
  </w:style>
  <w:style w:type="paragraph" w:styleId="31">
    <w:name w:val="toc 3"/>
    <w:basedOn w:val="a5"/>
    <w:next w:val="a5"/>
    <w:autoRedefine/>
    <w:uiPriority w:val="39"/>
    <w:unhideWhenUsed/>
    <w:qFormat/>
    <w:rsid w:val="00E31133"/>
    <w:pPr>
      <w:tabs>
        <w:tab w:val="left" w:pos="1560"/>
        <w:tab w:val="right" w:leader="dot" w:pos="9344"/>
      </w:tabs>
      <w:spacing w:before="60" w:after="60"/>
      <w:ind w:left="663"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
    <w:basedOn w:val="a5"/>
    <w:link w:val="af8"/>
    <w:uiPriority w:val="99"/>
    <w:unhideWhenUsed/>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uiPriority w:val="99"/>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3"/>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63A8A"/>
    <w:rPr>
      <w:rFonts w:ascii="Tahoma" w:hAnsi="Tahoma" w:cs="Tahoma"/>
      <w:sz w:val="16"/>
      <w:szCs w:val="16"/>
    </w:rPr>
  </w:style>
  <w:style w:type="paragraph" w:styleId="24">
    <w:name w:val="Quote"/>
    <w:basedOn w:val="a5"/>
    <w:next w:val="a5"/>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6"/>
    <w:link w:val="24"/>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3"/>
    <w:uiPriority w:val="99"/>
    <w:unhideWhenUsed/>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2"/>
    <w:uiPriority w:val="99"/>
    <w:rsid w:val="00763A8A"/>
    <w:rPr>
      <w:rFonts w:ascii="Calibri" w:eastAsia="Calibri" w:hAnsi="Calibri" w:cs="Times New Roman"/>
      <w:sz w:val="20"/>
      <w:szCs w:val="20"/>
      <w:lang w:eastAsia="en-US"/>
    </w:rPr>
  </w:style>
  <w:style w:type="paragraph" w:customStyle="1" w:styleId="19">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4">
    <w:name w:val="Title"/>
    <w:basedOn w:val="a5"/>
    <w:next w:val="a5"/>
    <w:link w:val="aff5"/>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aff5">
    <w:name w:val="Название Знак"/>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a">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6">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7">
    <w:name w:val="footnote reference"/>
    <w:aliases w:val="Знак сноски-FN,Знак сноски 1,Ciae niinee-FN,Referencia nota al pie,Ссылка на сноску 45,Appel note de bas de page"/>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8">
    <w:name w:val="Subtle Emphasis"/>
    <w:basedOn w:val="a6"/>
    <w:uiPriority w:val="19"/>
    <w:qFormat/>
    <w:rsid w:val="00B75638"/>
    <w:rPr>
      <w:i/>
      <w:iCs/>
      <w:color w:val="808080"/>
    </w:rPr>
  </w:style>
  <w:style w:type="paragraph" w:customStyle="1" w:styleId="aff9">
    <w:name w:val="Знак"/>
    <w:basedOn w:val="a5"/>
    <w:rsid w:val="00B75638"/>
    <w:rPr>
      <w:rFonts w:ascii="Verdana" w:eastAsia="Times New Roman" w:hAnsi="Verdana" w:cs="Verdana"/>
      <w:sz w:val="20"/>
      <w:szCs w:val="20"/>
      <w:lang w:val="en-US" w:eastAsia="en-US"/>
    </w:rPr>
  </w:style>
  <w:style w:type="character" w:styleId="affa">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b">
    <w:name w:val="List Paragraph"/>
    <w:basedOn w:val="a5"/>
    <w:link w:val="affc"/>
    <w:uiPriority w:val="34"/>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d">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5"/>
    <w:link w:val="2a"/>
    <w:unhideWhenUsed/>
    <w:rsid w:val="00014E73"/>
    <w:pPr>
      <w:spacing w:after="120" w:line="480" w:lineRule="auto"/>
      <w:ind w:left="283"/>
    </w:pPr>
  </w:style>
  <w:style w:type="character" w:customStyle="1" w:styleId="2a">
    <w:name w:val="Основной текст с отступом 2 Знак"/>
    <w:basedOn w:val="a6"/>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6"/>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5"/>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e">
    <w:name w:val="Основной текст с отступом Знак"/>
    <w:aliases w:val="Основной текст 1 Знак,Основной текст 11 Знак"/>
    <w:basedOn w:val="a6"/>
    <w:link w:val="afff"/>
    <w:uiPriority w:val="99"/>
    <w:rsid w:val="004E741E"/>
    <w:rPr>
      <w:rFonts w:ascii="Calibri" w:eastAsia="Times New Roman" w:hAnsi="Calibri" w:cs="Calibri"/>
      <w:lang w:val="en-US" w:eastAsia="en-US"/>
    </w:rPr>
  </w:style>
  <w:style w:type="paragraph" w:styleId="afff">
    <w:name w:val="Body Text Indent"/>
    <w:aliases w:val="Основной текст 1,Основной текст 11"/>
    <w:basedOn w:val="a5"/>
    <w:link w:val="affe"/>
    <w:uiPriority w:val="99"/>
    <w:rsid w:val="004E741E"/>
    <w:pPr>
      <w:spacing w:after="120"/>
      <w:ind w:left="283"/>
    </w:pPr>
    <w:rPr>
      <w:rFonts w:ascii="Calibri" w:eastAsia="Times New Roman" w:hAnsi="Calibri" w:cs="Calibri"/>
      <w:lang w:val="en-US" w:eastAsia="en-US"/>
    </w:rPr>
  </w:style>
  <w:style w:type="character" w:customStyle="1" w:styleId="1b">
    <w:name w:val="Основной текст с отступом Знак1"/>
    <w:basedOn w:val="a6"/>
    <w:semiHidden/>
    <w:rsid w:val="004E741E"/>
  </w:style>
  <w:style w:type="character" w:customStyle="1" w:styleId="afff0">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1"/>
    <w:uiPriority w:val="99"/>
    <w:rsid w:val="004E741E"/>
    <w:rPr>
      <w:rFonts w:ascii="Calibri" w:eastAsia="Times New Roman" w:hAnsi="Calibri" w:cs="Calibri"/>
      <w:lang w:val="en-US" w:eastAsia="en-US"/>
    </w:rPr>
  </w:style>
  <w:style w:type="paragraph" w:styleId="afff1">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0"/>
    <w:uiPriority w:val="99"/>
    <w:rsid w:val="004E741E"/>
    <w:pPr>
      <w:spacing w:after="120"/>
    </w:pPr>
    <w:rPr>
      <w:rFonts w:ascii="Calibri" w:eastAsia="Times New Roman" w:hAnsi="Calibri" w:cs="Calibri"/>
      <w:lang w:val="en-US" w:eastAsia="en-US"/>
    </w:rPr>
  </w:style>
  <w:style w:type="character" w:customStyle="1" w:styleId="1c">
    <w:name w:val="Основной текст Знак1"/>
    <w:basedOn w:val="a6"/>
    <w:semiHidden/>
    <w:rsid w:val="004E741E"/>
  </w:style>
  <w:style w:type="paragraph" w:styleId="afff2">
    <w:name w:val="Subtitle"/>
    <w:basedOn w:val="a5"/>
    <w:next w:val="a5"/>
    <w:link w:val="afff3"/>
    <w:uiPriority w:val="11"/>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3">
    <w:name w:val="Подзаголовок Знак"/>
    <w:basedOn w:val="a6"/>
    <w:link w:val="afff2"/>
    <w:uiPriority w:val="11"/>
    <w:rsid w:val="004E741E"/>
    <w:rPr>
      <w:rFonts w:ascii="Cambria" w:eastAsia="Times New Roman" w:hAnsi="Cambria" w:cs="Cambria"/>
      <w:i/>
      <w:iCs/>
      <w:color w:val="4F81BD"/>
      <w:spacing w:val="15"/>
      <w:sz w:val="24"/>
      <w:szCs w:val="24"/>
      <w:lang w:val="en-US" w:eastAsia="en-US"/>
    </w:rPr>
  </w:style>
  <w:style w:type="character" w:styleId="afff4">
    <w:name w:val="Strong"/>
    <w:basedOn w:val="a6"/>
    <w:uiPriority w:val="22"/>
    <w:qFormat/>
    <w:rsid w:val="004E741E"/>
    <w:rPr>
      <w:rFonts w:cs="Times New Roman"/>
      <w:b/>
      <w:bCs/>
    </w:rPr>
  </w:style>
  <w:style w:type="character" w:styleId="afff5">
    <w:name w:val="Emphasis"/>
    <w:basedOn w:val="a6"/>
    <w:qFormat/>
    <w:rsid w:val="004E741E"/>
    <w:rPr>
      <w:rFonts w:cs="Times New Roman"/>
      <w:i/>
      <w:iCs/>
    </w:rPr>
  </w:style>
  <w:style w:type="paragraph" w:customStyle="1" w:styleId="1d">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d"/>
    <w:semiHidden/>
    <w:locked/>
    <w:rsid w:val="004E741E"/>
    <w:rPr>
      <w:rFonts w:ascii="Calibri" w:eastAsia="Times New Roman" w:hAnsi="Calibri" w:cs="Calibri"/>
      <w:b/>
      <w:bCs/>
      <w:i/>
      <w:iCs/>
      <w:color w:val="4F81BD"/>
      <w:lang w:val="en-US" w:eastAsia="en-US"/>
    </w:rPr>
  </w:style>
  <w:style w:type="paragraph" w:styleId="2">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6">
    <w:name w:val="Ч_таблица"/>
    <w:basedOn w:val="a7"/>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7">
    <w:name w:val="Ч_текст"/>
    <w:basedOn w:val="a5"/>
    <w:link w:val="afff8"/>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8">
    <w:name w:val="Ч_текст Знак"/>
    <w:basedOn w:val="a6"/>
    <w:link w:val="afff7"/>
    <w:rsid w:val="004E741E"/>
    <w:rPr>
      <w:rFonts w:ascii="Times New Roman" w:eastAsia="Times New Roman" w:hAnsi="Times New Roman" w:cs="Times New Roman"/>
      <w:b/>
      <w:sz w:val="28"/>
      <w:szCs w:val="28"/>
    </w:rPr>
  </w:style>
  <w:style w:type="paragraph" w:customStyle="1" w:styleId="afff9">
    <w:name w:val="Обычный (ПЗ)"/>
    <w:basedOn w:val="a5"/>
    <w:link w:val="afffa"/>
    <w:rsid w:val="004E741E"/>
    <w:pPr>
      <w:ind w:firstLine="720"/>
    </w:pPr>
    <w:rPr>
      <w:rFonts w:eastAsia="Times New Roman" w:cs="Times New Roman"/>
      <w:szCs w:val="24"/>
    </w:rPr>
  </w:style>
  <w:style w:type="character" w:customStyle="1" w:styleId="afffa">
    <w:name w:val="Обычный (ПЗ) Знак"/>
    <w:basedOn w:val="a6"/>
    <w:link w:val="afff9"/>
    <w:rsid w:val="004E741E"/>
    <w:rPr>
      <w:rFonts w:ascii="Times New Roman" w:eastAsia="Times New Roman" w:hAnsi="Times New Roman" w:cs="Times New Roman"/>
      <w:sz w:val="24"/>
      <w:szCs w:val="24"/>
    </w:rPr>
  </w:style>
  <w:style w:type="paragraph" w:customStyle="1" w:styleId="afffb">
    <w:name w:val="Основной стиль записки"/>
    <w:basedOn w:val="a5"/>
    <w:qFormat/>
    <w:rsid w:val="004E741E"/>
    <w:rPr>
      <w:rFonts w:eastAsia="Times New Roman" w:cs="Times New Roman"/>
      <w:szCs w:val="24"/>
    </w:rPr>
  </w:style>
  <w:style w:type="paragraph" w:customStyle="1" w:styleId="afffc">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e">
    <w:name w:val="Обычный1"/>
    <w:link w:val="Normal0"/>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e"/>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d">
    <w:name w:val="Абзац"/>
    <w:basedOn w:val="a5"/>
    <w:link w:val="afffe"/>
    <w:qFormat/>
    <w:rsid w:val="00966ADD"/>
    <w:pPr>
      <w:spacing w:before="120" w:after="60"/>
      <w:ind w:firstLine="567"/>
    </w:pPr>
    <w:rPr>
      <w:rFonts w:eastAsia="Times New Roman" w:cs="Times New Roman"/>
      <w:szCs w:val="24"/>
    </w:rPr>
  </w:style>
  <w:style w:type="character" w:customStyle="1" w:styleId="afffe">
    <w:name w:val="Абзац Знак"/>
    <w:link w:val="afffd"/>
    <w:rsid w:val="00966ADD"/>
    <w:rPr>
      <w:rFonts w:ascii="Times New Roman" w:eastAsia="Times New Roman" w:hAnsi="Times New Roman" w:cs="Times New Roman"/>
      <w:sz w:val="24"/>
      <w:szCs w:val="24"/>
    </w:rPr>
  </w:style>
  <w:style w:type="paragraph" w:styleId="a3">
    <w:name w:val="List"/>
    <w:basedOn w:val="a5"/>
    <w:link w:val="affff"/>
    <w:rsid w:val="00966ADD"/>
    <w:pPr>
      <w:numPr>
        <w:numId w:val="6"/>
      </w:numPr>
      <w:spacing w:after="60"/>
    </w:pPr>
    <w:rPr>
      <w:rFonts w:eastAsia="Times New Roman" w:cs="Times New Roman"/>
      <w:snapToGrid w:val="0"/>
      <w:szCs w:val="24"/>
    </w:rPr>
  </w:style>
  <w:style w:type="character" w:customStyle="1" w:styleId="affff">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0">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1">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2">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3">
    <w:name w:val="Табличный_заголовки"/>
    <w:basedOn w:val="a5"/>
    <w:rsid w:val="00966ADD"/>
    <w:pPr>
      <w:keepNext/>
      <w:keepLines/>
      <w:ind w:firstLine="0"/>
      <w:jc w:val="center"/>
    </w:pPr>
    <w:rPr>
      <w:rFonts w:eastAsia="Times New Roman" w:cs="Times New Roman"/>
      <w:b/>
      <w:sz w:val="22"/>
    </w:rPr>
  </w:style>
  <w:style w:type="paragraph" w:customStyle="1" w:styleId="affff4">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5"/>
    <w:rsid w:val="00966ADD"/>
    <w:pPr>
      <w:numPr>
        <w:numId w:val="3"/>
      </w:numPr>
      <w:jc w:val="left"/>
    </w:pPr>
    <w:rPr>
      <w:rFonts w:eastAsia="Times New Roman" w:cs="Times New Roman"/>
      <w:sz w:val="20"/>
      <w:szCs w:val="20"/>
    </w:rPr>
  </w:style>
  <w:style w:type="character" w:customStyle="1" w:styleId="affff5">
    <w:name w:val="Табличный_нумерованный Знак"/>
    <w:link w:val="a1"/>
    <w:rsid w:val="00966ADD"/>
    <w:rPr>
      <w:rFonts w:ascii="Times New Roman" w:eastAsia="Times New Roman" w:hAnsi="Times New Roman" w:cs="Times New Roman"/>
      <w:sz w:val="20"/>
      <w:szCs w:val="20"/>
    </w:rPr>
  </w:style>
  <w:style w:type="paragraph" w:styleId="affff6">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7">
    <w:name w:val="annotation text"/>
    <w:basedOn w:val="a5"/>
    <w:link w:val="affff8"/>
    <w:semiHidden/>
    <w:rsid w:val="00966ADD"/>
    <w:pPr>
      <w:ind w:firstLine="0"/>
      <w:jc w:val="left"/>
    </w:pPr>
    <w:rPr>
      <w:rFonts w:eastAsia="Times New Roman" w:cs="Times New Roman"/>
      <w:sz w:val="20"/>
      <w:szCs w:val="20"/>
    </w:rPr>
  </w:style>
  <w:style w:type="character" w:customStyle="1" w:styleId="affff8">
    <w:name w:val="Текст примечания Знак"/>
    <w:basedOn w:val="a6"/>
    <w:link w:val="affff7"/>
    <w:semiHidden/>
    <w:rsid w:val="00966ADD"/>
    <w:rPr>
      <w:rFonts w:ascii="Times New Roman" w:eastAsia="Times New Roman" w:hAnsi="Times New Roman" w:cs="Times New Roman"/>
      <w:sz w:val="20"/>
      <w:szCs w:val="20"/>
    </w:rPr>
  </w:style>
  <w:style w:type="paragraph" w:styleId="affff9">
    <w:name w:val="annotation subject"/>
    <w:basedOn w:val="affff7"/>
    <w:next w:val="affff7"/>
    <w:link w:val="affffa"/>
    <w:semiHidden/>
    <w:rsid w:val="00966ADD"/>
    <w:pPr>
      <w:ind w:firstLine="284"/>
      <w:jc w:val="both"/>
    </w:pPr>
    <w:rPr>
      <w:b/>
      <w:bCs/>
    </w:rPr>
  </w:style>
  <w:style w:type="character" w:customStyle="1" w:styleId="affffa">
    <w:name w:val="Тема примечания Знак"/>
    <w:basedOn w:val="affff8"/>
    <w:link w:val="affff9"/>
    <w:semiHidden/>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b">
    <w:name w:val="annotation reference"/>
    <w:semiHidden/>
    <w:rsid w:val="00966ADD"/>
    <w:rPr>
      <w:sz w:val="16"/>
      <w:szCs w:val="16"/>
    </w:rPr>
  </w:style>
  <w:style w:type="paragraph" w:customStyle="1" w:styleId="affffc">
    <w:name w:val="Табличный_слева"/>
    <w:basedOn w:val="a5"/>
    <w:rsid w:val="00966ADD"/>
    <w:pPr>
      <w:ind w:firstLine="0"/>
      <w:jc w:val="left"/>
    </w:pPr>
    <w:rPr>
      <w:rFonts w:eastAsia="Times New Roman" w:cs="Times New Roman"/>
      <w:sz w:val="22"/>
    </w:rPr>
  </w:style>
  <w:style w:type="paragraph" w:customStyle="1" w:styleId="1f">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d">
    <w:name w:val="Обычный влево"/>
    <w:basedOn w:val="1f"/>
    <w:rsid w:val="00966ADD"/>
    <w:pPr>
      <w:tabs>
        <w:tab w:val="clear" w:pos="360"/>
      </w:tabs>
      <w:spacing w:before="0"/>
      <w:ind w:left="0" w:firstLine="0"/>
      <w:jc w:val="left"/>
    </w:pPr>
  </w:style>
  <w:style w:type="paragraph" w:customStyle="1" w:styleId="affffe">
    <w:name w:val="Табличный_по ширине"/>
    <w:basedOn w:val="affffc"/>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d"/>
    <w:qFormat/>
    <w:rsid w:val="00966ADD"/>
    <w:pPr>
      <w:jc w:val="center"/>
    </w:pPr>
    <w:rPr>
      <w:b/>
      <w:sz w:val="20"/>
    </w:rPr>
  </w:style>
  <w:style w:type="paragraph" w:customStyle="1" w:styleId="1f0">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f">
    <w:name w:val="Заголовок Знак"/>
    <w:uiPriority w:val="10"/>
    <w:rsid w:val="00966ADD"/>
    <w:rPr>
      <w:rFonts w:ascii="Cambria" w:eastAsia="Times New Roman" w:hAnsi="Cambria" w:cs="Times New Roman"/>
      <w:i/>
      <w:iCs/>
      <w:color w:val="243F60"/>
      <w:sz w:val="60"/>
      <w:szCs w:val="60"/>
    </w:rPr>
  </w:style>
  <w:style w:type="paragraph" w:styleId="afffff0">
    <w:name w:val="Intense Quote"/>
    <w:basedOn w:val="a5"/>
    <w:next w:val="a5"/>
    <w:link w:val="afffff1"/>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1">
    <w:name w:val="Выделенная цитата Знак"/>
    <w:basedOn w:val="a6"/>
    <w:link w:val="afffff0"/>
    <w:uiPriority w:val="30"/>
    <w:rsid w:val="00966ADD"/>
    <w:rPr>
      <w:rFonts w:ascii="Cambria" w:eastAsia="Times New Roman" w:hAnsi="Cambria" w:cs="Times New Roman"/>
      <w:i/>
      <w:iCs/>
      <w:color w:val="F4F4F4"/>
      <w:sz w:val="24"/>
      <w:szCs w:val="24"/>
      <w:shd w:val="clear" w:color="auto" w:fill="4F81BD"/>
    </w:rPr>
  </w:style>
  <w:style w:type="character" w:styleId="afffff2">
    <w:name w:val="Intense Emphasis"/>
    <w:uiPriority w:val="21"/>
    <w:qFormat/>
    <w:rsid w:val="00966ADD"/>
    <w:rPr>
      <w:b/>
      <w:bCs/>
      <w:i/>
      <w:iCs/>
      <w:color w:val="4F81BD"/>
      <w:sz w:val="22"/>
      <w:szCs w:val="22"/>
    </w:rPr>
  </w:style>
  <w:style w:type="character" w:styleId="afffff3">
    <w:name w:val="Subtle Reference"/>
    <w:uiPriority w:val="31"/>
    <w:qFormat/>
    <w:rsid w:val="00966ADD"/>
    <w:rPr>
      <w:color w:val="auto"/>
      <w:u w:val="single" w:color="9BBB59"/>
    </w:rPr>
  </w:style>
  <w:style w:type="character" w:styleId="afffff4">
    <w:name w:val="Intense Reference"/>
    <w:uiPriority w:val="32"/>
    <w:qFormat/>
    <w:rsid w:val="00966ADD"/>
    <w:rPr>
      <w:b/>
      <w:bCs/>
      <w:color w:val="76923C"/>
      <w:u w:val="single" w:color="9BBB59"/>
    </w:rPr>
  </w:style>
  <w:style w:type="paragraph" w:styleId="afffff5">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6">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7">
    <w:name w:val="Block Text"/>
    <w:basedOn w:val="a5"/>
    <w:rsid w:val="00966ADD"/>
    <w:pPr>
      <w:spacing w:line="360" w:lineRule="auto"/>
      <w:ind w:left="526" w:right="43"/>
    </w:pPr>
    <w:rPr>
      <w:rFonts w:eastAsia="Times New Roman" w:cs="Times New Roman"/>
      <w:sz w:val="28"/>
      <w:szCs w:val="28"/>
    </w:rPr>
  </w:style>
  <w:style w:type="character" w:styleId="afffff8">
    <w:name w:val="line number"/>
    <w:rsid w:val="00966ADD"/>
    <w:rPr>
      <w:sz w:val="18"/>
      <w:szCs w:val="18"/>
    </w:rPr>
  </w:style>
  <w:style w:type="paragraph" w:styleId="2d">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5"/>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5"/>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5"/>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9"/>
    <w:rsid w:val="00966ADD"/>
    <w:pPr>
      <w:ind w:left="2160"/>
    </w:pPr>
  </w:style>
  <w:style w:type="paragraph" w:styleId="39">
    <w:name w:val="List Continue 3"/>
    <w:basedOn w:val="afffff9"/>
    <w:rsid w:val="00966ADD"/>
    <w:pPr>
      <w:ind w:left="2520"/>
    </w:pPr>
  </w:style>
  <w:style w:type="paragraph" w:styleId="44">
    <w:name w:val="List Continue 4"/>
    <w:basedOn w:val="afffff9"/>
    <w:rsid w:val="00966ADD"/>
    <w:pPr>
      <w:ind w:left="2880"/>
    </w:pPr>
  </w:style>
  <w:style w:type="paragraph" w:styleId="54">
    <w:name w:val="List Continue 5"/>
    <w:basedOn w:val="afffff9"/>
    <w:rsid w:val="00966ADD"/>
    <w:pPr>
      <w:ind w:left="3240"/>
    </w:pPr>
  </w:style>
  <w:style w:type="paragraph" w:styleId="afffffa">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a"/>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a"/>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ff1"/>
    <w:link w:val="afffffc"/>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c">
    <w:name w:val="Шапка Знак"/>
    <w:basedOn w:val="a6"/>
    <w:link w:val="afffffb"/>
    <w:rsid w:val="00966ADD"/>
    <w:rPr>
      <w:rFonts w:ascii="Arial" w:eastAsia="Times New Roman" w:hAnsi="Arial" w:cs="Times New Roman"/>
      <w:sz w:val="20"/>
      <w:szCs w:val="20"/>
    </w:rPr>
  </w:style>
  <w:style w:type="paragraph" w:styleId="afffffd">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e">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f">
    <w:name w:val="Date"/>
    <w:basedOn w:val="a5"/>
    <w:next w:val="a5"/>
    <w:link w:val="affffff0"/>
    <w:rsid w:val="00966ADD"/>
    <w:pPr>
      <w:spacing w:line="360" w:lineRule="auto"/>
      <w:ind w:left="1080"/>
    </w:pPr>
    <w:rPr>
      <w:rFonts w:ascii="Arial" w:eastAsia="Times New Roman" w:hAnsi="Arial" w:cs="Times New Roman"/>
      <w:spacing w:val="-5"/>
      <w:sz w:val="20"/>
      <w:szCs w:val="20"/>
    </w:rPr>
  </w:style>
  <w:style w:type="character" w:customStyle="1" w:styleId="affffff0">
    <w:name w:val="Дата Знак"/>
    <w:basedOn w:val="a6"/>
    <w:link w:val="affffff"/>
    <w:rsid w:val="00966ADD"/>
    <w:rPr>
      <w:rFonts w:ascii="Arial" w:eastAsia="Times New Roman" w:hAnsi="Arial" w:cs="Times New Roman"/>
      <w:spacing w:val="-5"/>
      <w:sz w:val="20"/>
      <w:szCs w:val="20"/>
    </w:rPr>
  </w:style>
  <w:style w:type="paragraph" w:styleId="affffff1">
    <w:name w:val="Note Heading"/>
    <w:basedOn w:val="a5"/>
    <w:next w:val="a5"/>
    <w:link w:val="affffff2"/>
    <w:rsid w:val="00966ADD"/>
    <w:pPr>
      <w:spacing w:line="360" w:lineRule="auto"/>
      <w:ind w:left="1080"/>
    </w:pPr>
    <w:rPr>
      <w:rFonts w:ascii="Arial" w:eastAsia="Times New Roman" w:hAnsi="Arial" w:cs="Times New Roman"/>
      <w:spacing w:val="-5"/>
      <w:sz w:val="20"/>
      <w:szCs w:val="20"/>
    </w:rPr>
  </w:style>
  <w:style w:type="character" w:customStyle="1" w:styleId="affffff2">
    <w:name w:val="Заголовок записки Знак"/>
    <w:basedOn w:val="a6"/>
    <w:link w:val="affffff1"/>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f"/>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e"/>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3">
    <w:name w:val="Signature"/>
    <w:basedOn w:val="a5"/>
    <w:link w:val="affffff4"/>
    <w:rsid w:val="00966ADD"/>
    <w:pPr>
      <w:spacing w:line="360" w:lineRule="auto"/>
      <w:ind w:left="4252"/>
    </w:pPr>
    <w:rPr>
      <w:rFonts w:ascii="Arial" w:eastAsia="Times New Roman" w:hAnsi="Arial" w:cs="Times New Roman"/>
      <w:spacing w:val="-5"/>
      <w:sz w:val="20"/>
      <w:szCs w:val="20"/>
    </w:rPr>
  </w:style>
  <w:style w:type="character" w:customStyle="1" w:styleId="affffff4">
    <w:name w:val="Подпись Знак"/>
    <w:basedOn w:val="a6"/>
    <w:link w:val="affffff3"/>
    <w:rsid w:val="00966ADD"/>
    <w:rPr>
      <w:rFonts w:ascii="Arial" w:eastAsia="Times New Roman" w:hAnsi="Arial" w:cs="Times New Roman"/>
      <w:spacing w:val="-5"/>
      <w:sz w:val="20"/>
      <w:szCs w:val="20"/>
    </w:rPr>
  </w:style>
  <w:style w:type="paragraph" w:styleId="affffff5">
    <w:name w:val="Salutation"/>
    <w:basedOn w:val="a5"/>
    <w:next w:val="a5"/>
    <w:link w:val="affffff6"/>
    <w:rsid w:val="00966ADD"/>
    <w:pPr>
      <w:spacing w:line="360" w:lineRule="auto"/>
      <w:ind w:left="1080"/>
    </w:pPr>
    <w:rPr>
      <w:rFonts w:ascii="Arial" w:eastAsia="Times New Roman" w:hAnsi="Arial" w:cs="Times New Roman"/>
      <w:spacing w:val="-5"/>
      <w:sz w:val="20"/>
      <w:szCs w:val="20"/>
    </w:rPr>
  </w:style>
  <w:style w:type="character" w:customStyle="1" w:styleId="affffff6">
    <w:name w:val="Приветствие Знак"/>
    <w:basedOn w:val="a6"/>
    <w:link w:val="affffff5"/>
    <w:rsid w:val="00966ADD"/>
    <w:rPr>
      <w:rFonts w:ascii="Arial" w:eastAsia="Times New Roman" w:hAnsi="Arial" w:cs="Times New Roman"/>
      <w:spacing w:val="-5"/>
      <w:sz w:val="20"/>
      <w:szCs w:val="20"/>
    </w:rPr>
  </w:style>
  <w:style w:type="paragraph" w:styleId="affffff7">
    <w:name w:val="Closing"/>
    <w:basedOn w:val="a5"/>
    <w:link w:val="affffff8"/>
    <w:rsid w:val="00966ADD"/>
    <w:pPr>
      <w:spacing w:line="360" w:lineRule="auto"/>
      <w:ind w:left="4252"/>
    </w:pPr>
    <w:rPr>
      <w:rFonts w:ascii="Arial" w:eastAsia="Times New Roman" w:hAnsi="Arial" w:cs="Times New Roman"/>
      <w:spacing w:val="-5"/>
      <w:sz w:val="20"/>
      <w:szCs w:val="20"/>
    </w:rPr>
  </w:style>
  <w:style w:type="character" w:customStyle="1" w:styleId="affffff8">
    <w:name w:val="Прощание Знак"/>
    <w:basedOn w:val="a6"/>
    <w:link w:val="affffff7"/>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9">
    <w:name w:val="E-mail Signature"/>
    <w:basedOn w:val="a5"/>
    <w:link w:val="affffffa"/>
    <w:rsid w:val="00966ADD"/>
    <w:pPr>
      <w:spacing w:line="360" w:lineRule="auto"/>
      <w:ind w:left="1080"/>
    </w:pPr>
    <w:rPr>
      <w:rFonts w:ascii="Arial" w:eastAsia="Times New Roman" w:hAnsi="Arial" w:cs="Times New Roman"/>
      <w:spacing w:val="-5"/>
      <w:sz w:val="20"/>
      <w:szCs w:val="20"/>
    </w:rPr>
  </w:style>
  <w:style w:type="character" w:customStyle="1" w:styleId="affffffa">
    <w:name w:val="Электронная подпись Знак"/>
    <w:basedOn w:val="a6"/>
    <w:link w:val="affffff9"/>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7"/>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Subtle 1"/>
    <w:basedOn w:val="a7"/>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2">
    <w:name w:val="Table Classic 1"/>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3">
    <w:name w:val="Table 3D effects 1"/>
    <w:basedOn w:val="a7"/>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4">
    <w:name w:val="Table Simple 1"/>
    <w:basedOn w:val="a7"/>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Grid 1"/>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8"/>
    <w:rsid w:val="00966ADD"/>
  </w:style>
  <w:style w:type="table" w:styleId="1f6">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7"/>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7">
    <w:name w:val="Table Colorful 1"/>
    <w:basedOn w:val="a7"/>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966ADD"/>
    <w:pPr>
      <w:spacing w:line="360" w:lineRule="auto"/>
      <w:ind w:left="3240" w:firstLine="0"/>
      <w:jc w:val="right"/>
    </w:pPr>
    <w:rPr>
      <w:rFonts w:eastAsia="Times New Roman" w:cs="Times New Roman"/>
      <w:b/>
      <w:sz w:val="32"/>
      <w:szCs w:val="32"/>
    </w:rPr>
  </w:style>
  <w:style w:type="paragraph" w:customStyle="1" w:styleId="afffffff2">
    <w:name w:val="ТЕКСТ ГРАД"/>
    <w:basedOn w:val="a5"/>
    <w:link w:val="afffffff3"/>
    <w:qFormat/>
    <w:rsid w:val="00966ADD"/>
    <w:pPr>
      <w:spacing w:line="360" w:lineRule="auto"/>
    </w:pPr>
    <w:rPr>
      <w:rFonts w:eastAsia="Times New Roman" w:cs="Times New Roman"/>
      <w:szCs w:val="24"/>
    </w:rPr>
  </w:style>
  <w:style w:type="character" w:customStyle="1" w:styleId="afffffff3">
    <w:name w:val="ТЕКСТ ГРАД Знак"/>
    <w:link w:val="afffffff2"/>
    <w:rsid w:val="00966ADD"/>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5"/>
    <w:link w:val="afffffff5"/>
    <w:qFormat/>
    <w:rsid w:val="00966ADD"/>
    <w:pPr>
      <w:spacing w:line="360" w:lineRule="auto"/>
      <w:ind w:left="709" w:firstLine="0"/>
      <w:jc w:val="right"/>
    </w:pPr>
    <w:rPr>
      <w:rFonts w:eastAsia="Times New Roman" w:cs="Times New Roman"/>
      <w:szCs w:val="24"/>
    </w:rPr>
  </w:style>
  <w:style w:type="character" w:customStyle="1" w:styleId="afffffff5">
    <w:name w:val="ООО  «Институт Территориального Планирования Знак"/>
    <w:link w:val="afffffff4"/>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6">
    <w:name w:val="Placeholder Text"/>
    <w:uiPriority w:val="99"/>
    <w:semiHidden/>
    <w:rsid w:val="00966ADD"/>
    <w:rPr>
      <w:color w:val="808080"/>
    </w:rPr>
  </w:style>
  <w:style w:type="paragraph" w:styleId="afffffff7">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val="0"/>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val="0"/>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8">
    <w:name w:val="ГРАД Основной текст"/>
    <w:basedOn w:val="a5"/>
    <w:link w:val="afffffff9"/>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9">
    <w:name w:val="ГРАД Основной текст Знак Знак"/>
    <w:link w:val="afffffff8"/>
    <w:rsid w:val="00966ADD"/>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5"/>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b">
    <w:name w:val="Символ сноски"/>
    <w:rsid w:val="00966ADD"/>
  </w:style>
  <w:style w:type="paragraph" w:customStyle="1" w:styleId="afffffffc">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d">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0"/>
    <w:qFormat/>
    <w:rsid w:val="00966ADD"/>
    <w:pPr>
      <w:keepLines/>
      <w:numPr>
        <w:ilvl w:val="1"/>
        <w:numId w:val="13"/>
      </w:numPr>
      <w:suppressAutoHyphens w:val="0"/>
      <w:spacing w:before="200" w:after="0" w:line="276" w:lineRule="auto"/>
      <w:jc w:val="both"/>
    </w:pPr>
    <w:rPr>
      <w:rFonts w:cs="Times New Roman"/>
      <w:i w:val="0"/>
      <w:iCs w:val="0"/>
      <w:szCs w:val="24"/>
      <w:lang w:eastAsia="en-US"/>
    </w:rPr>
  </w:style>
  <w:style w:type="paragraph" w:customStyle="1" w:styleId="ConsPlusNonformat">
    <w:name w:val="ConsPlusNonformat"/>
    <w:uiPriority w:val="99"/>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8">
    <w:name w:val="Нет списка1"/>
    <w:next w:val="a8"/>
    <w:semiHidden/>
    <w:unhideWhenUsed/>
    <w:rsid w:val="00966ADD"/>
  </w:style>
  <w:style w:type="numbering" w:customStyle="1" w:styleId="2fb">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uiPriority w:val="99"/>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e">
    <w:name w:val="Основной текст_"/>
    <w:link w:val="2fc"/>
    <w:rsid w:val="00966ADD"/>
    <w:rPr>
      <w:shd w:val="clear" w:color="auto" w:fill="FFFFFF"/>
    </w:rPr>
  </w:style>
  <w:style w:type="paragraph" w:customStyle="1" w:styleId="2fc">
    <w:name w:val="Основной текст2"/>
    <w:basedOn w:val="a5"/>
    <w:link w:val="afffffffe"/>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f">
    <w:name w:val="Оглавление_"/>
    <w:link w:val="affffffff0"/>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0">
    <w:name w:val="Оглавление"/>
    <w:basedOn w:val="a5"/>
    <w:link w:val="affffffff"/>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9">
    <w:name w:val="Сетка таблицы1"/>
    <w:basedOn w:val="a7"/>
    <w:next w:val="af1"/>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_абзац"/>
    <w:basedOn w:val="a5"/>
    <w:link w:val="affffffff2"/>
    <w:qFormat/>
    <w:rsid w:val="00966ADD"/>
    <w:pPr>
      <w:spacing w:line="276" w:lineRule="auto"/>
    </w:pPr>
    <w:rPr>
      <w:rFonts w:eastAsia="Times New Roman" w:cs="Times New Roman"/>
      <w:szCs w:val="24"/>
    </w:rPr>
  </w:style>
  <w:style w:type="character" w:customStyle="1" w:styleId="affffffff2">
    <w:name w:val="_абзац Знак"/>
    <w:link w:val="affffffff1"/>
    <w:rsid w:val="00966ADD"/>
    <w:rPr>
      <w:rFonts w:ascii="Times New Roman" w:eastAsia="Times New Roman" w:hAnsi="Times New Roman" w:cs="Times New Roman"/>
      <w:sz w:val="24"/>
      <w:szCs w:val="24"/>
    </w:rPr>
  </w:style>
  <w:style w:type="character" w:customStyle="1" w:styleId="affc">
    <w:name w:val="Абзац списка Знак"/>
    <w:link w:val="affb"/>
    <w:uiPriority w:val="34"/>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3">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4">
    <w:name w:val="Гипертекстовая ссылка"/>
    <w:uiPriority w:val="99"/>
    <w:rsid w:val="00966ADD"/>
    <w:rPr>
      <w:color w:val="106BBE"/>
    </w:rPr>
  </w:style>
  <w:style w:type="paragraph" w:customStyle="1" w:styleId="affffffff5">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14"/>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6">
    <w:name w:val="МОЕ"/>
    <w:basedOn w:val="a5"/>
    <w:rsid w:val="00A113F2"/>
    <w:rPr>
      <w:rFonts w:eastAsia="Times New Roman" w:cs="Times New Roman"/>
      <w:spacing w:val="10"/>
      <w:sz w:val="28"/>
      <w:szCs w:val="28"/>
    </w:rPr>
  </w:style>
  <w:style w:type="paragraph" w:customStyle="1" w:styleId="affffffff7">
    <w:name w:val="Таблица НГП"/>
    <w:basedOn w:val="a5"/>
    <w:qFormat/>
    <w:rsid w:val="00A72AB4"/>
    <w:pPr>
      <w:widowControl w:val="0"/>
      <w:autoSpaceDE w:val="0"/>
      <w:autoSpaceDN w:val="0"/>
      <w:spacing w:after="120"/>
      <w:ind w:firstLine="0"/>
      <w:jc w:val="left"/>
    </w:pPr>
    <w:rPr>
      <w:rFonts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HTML Top of Form" w:uiPriority="99"/>
    <w:lsdException w:name="Normal (Web)" w:uiPriority="99"/>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E5B4E"/>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966ADD"/>
    <w:pPr>
      <w:keepNext/>
      <w:suppressAutoHyphens/>
      <w:spacing w:before="240" w:after="240"/>
      <w:ind w:firstLine="0"/>
      <w:jc w:val="center"/>
      <w:outlineLvl w:val="1"/>
    </w:pPr>
    <w:rPr>
      <w:rFonts w:eastAsia="Times New Roman" w:cs="Arial"/>
      <w:b/>
      <w:bCs/>
      <w:i/>
      <w:iCs/>
      <w:szCs w:val="28"/>
    </w:rPr>
  </w:style>
  <w:style w:type="paragraph" w:styleId="3">
    <w:name w:val="heading 3"/>
    <w:aliases w:val="Знак3 Знак, Знак3, Знак3 Знак Знак Знак,ПодЗаголовок,Знак3,Знак3 Знак Знак Знак,OG Heading 3"/>
    <w:basedOn w:val="a5"/>
    <w:next w:val="a5"/>
    <w:link w:val="30"/>
    <w:qFormat/>
    <w:rsid w:val="00BE7CAA"/>
    <w:pPr>
      <w:keepNext/>
      <w:suppressAutoHyphens/>
      <w:spacing w:before="240" w:after="240"/>
      <w:ind w:firstLine="0"/>
      <w:jc w:val="center"/>
      <w:outlineLvl w:val="2"/>
    </w:pPr>
    <w:rPr>
      <w:rFonts w:eastAsia="Times New Roman" w:cs="Arial"/>
      <w:bCs/>
      <w:i/>
      <w:szCs w:val="26"/>
    </w:rPr>
  </w:style>
  <w:style w:type="paragraph" w:styleId="4">
    <w:name w:val="heading 4"/>
    <w:basedOn w:val="a5"/>
    <w:next w:val="a5"/>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5"/>
    <w:next w:val="a5"/>
    <w:link w:val="50"/>
    <w:qFormat/>
    <w:rsid w:val="00763A8A"/>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966ADD"/>
    <w:rPr>
      <w:rFonts w:ascii="Times New Roman" w:eastAsia="Times New Roman" w:hAnsi="Times New Roman" w:cs="Arial"/>
      <w:b/>
      <w:bCs/>
      <w:i/>
      <w:iCs/>
      <w:sz w:val="24"/>
      <w:szCs w:val="28"/>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6"/>
    <w:link w:val="3"/>
    <w:rsid w:val="00BE7CAA"/>
    <w:rPr>
      <w:rFonts w:ascii="Times New Roman" w:eastAsia="Times New Roman" w:hAnsi="Times New Roman" w:cs="Arial"/>
      <w:bCs/>
      <w:i/>
      <w:sz w:val="24"/>
      <w:szCs w:val="26"/>
    </w:rPr>
  </w:style>
  <w:style w:type="character" w:customStyle="1" w:styleId="40">
    <w:name w:val="Заголовок 4 Знак"/>
    <w:basedOn w:val="a6"/>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763A8A"/>
    <w:rPr>
      <w:rFonts w:ascii="Calibri" w:eastAsia="Times New Roman" w:hAnsi="Calibri" w:cs="Times New Roman"/>
      <w:b/>
      <w:bCs/>
      <w:i/>
      <w:iCs/>
      <w:sz w:val="26"/>
      <w:szCs w:val="26"/>
      <w:lang w:eastAsia="en-US"/>
    </w:rPr>
  </w:style>
  <w:style w:type="character" w:customStyle="1" w:styleId="70">
    <w:name w:val="Заголовок 7 Знак"/>
    <w:aliases w:val="Заголовок x.x Знак"/>
    <w:basedOn w:val="a6"/>
    <w:link w:val="7"/>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qFormat/>
    <w:rsid w:val="00406A9B"/>
    <w:rPr>
      <w:rFonts w:eastAsia="Calibri" w:cs="Times New Roman"/>
      <w:lang w:eastAsia="en-US"/>
    </w:rPr>
  </w:style>
  <w:style w:type="character" w:customStyle="1" w:styleId="ad">
    <w:name w:val="Без интервала Знак"/>
    <w:basedOn w:val="a6"/>
    <w:link w:val="ac"/>
    <w:uiPriority w:val="1"/>
    <w:rsid w:val="00406A9B"/>
    <w:rPr>
      <w:rFonts w:ascii="Times New Roman" w:eastAsia="Calibri" w:hAnsi="Times New Roman" w:cs="Times New Roman"/>
      <w:lang w:eastAsia="en-US"/>
    </w:rPr>
  </w:style>
  <w:style w:type="paragraph" w:styleId="ae">
    <w:name w:val="Balloon Text"/>
    <w:aliases w:val=" Знак5"/>
    <w:basedOn w:val="a5"/>
    <w:link w:val="af"/>
    <w:uiPriority w:val="99"/>
    <w:unhideWhenUsed/>
    <w:rsid w:val="00406A9B"/>
    <w:rPr>
      <w:rFonts w:ascii="Tahoma" w:hAnsi="Tahoma" w:cs="Tahoma"/>
      <w:sz w:val="16"/>
      <w:szCs w:val="16"/>
    </w:rPr>
  </w:style>
  <w:style w:type="character" w:customStyle="1" w:styleId="af">
    <w:name w:val="Текст выноски Знак"/>
    <w:aliases w:val=" Знак5 Знак"/>
    <w:basedOn w:val="a6"/>
    <w:link w:val="ae"/>
    <w:uiPriority w:val="99"/>
    <w:rsid w:val="00406A9B"/>
    <w:rPr>
      <w:rFonts w:ascii="Tahoma" w:hAnsi="Tahoma" w:cs="Tahoma"/>
      <w:sz w:val="16"/>
      <w:szCs w:val="16"/>
    </w:rPr>
  </w:style>
  <w:style w:type="paragraph" w:styleId="af0">
    <w:name w:val="Normal (Web)"/>
    <w:basedOn w:val="a5"/>
    <w:uiPriority w:val="99"/>
    <w:unhideWhenUsed/>
    <w:rsid w:val="00406A9B"/>
    <w:pPr>
      <w:spacing w:before="120" w:after="120"/>
    </w:pPr>
    <w:rPr>
      <w:rFonts w:eastAsia="Times New Roman" w:cs="Times New Roman"/>
      <w:szCs w:val="24"/>
    </w:rPr>
  </w:style>
  <w:style w:type="table" w:styleId="af1">
    <w:name w:val="Table Grid"/>
    <w:aliases w:val="Table Grid Report"/>
    <w:basedOn w:val="a7"/>
    <w:uiPriority w:val="5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5"/>
    <w:next w:val="a5"/>
    <w:autoRedefine/>
    <w:uiPriority w:val="39"/>
    <w:qFormat/>
    <w:rsid w:val="00D224A6"/>
    <w:pPr>
      <w:spacing w:before="60" w:after="60"/>
      <w:ind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2">
    <w:name w:val="toc 2"/>
    <w:basedOn w:val="a5"/>
    <w:next w:val="a5"/>
    <w:autoRedefine/>
    <w:uiPriority w:val="39"/>
    <w:unhideWhenUsed/>
    <w:qFormat/>
    <w:rsid w:val="002D02C5"/>
    <w:pPr>
      <w:tabs>
        <w:tab w:val="left" w:pos="1320"/>
        <w:tab w:val="right" w:leader="dot" w:pos="9344"/>
      </w:tabs>
      <w:spacing w:before="60" w:after="60"/>
      <w:ind w:left="442" w:firstLine="0"/>
    </w:pPr>
    <w:rPr>
      <w:rFonts w:eastAsia="Calibri" w:cs="Times New Roman"/>
      <w:iCs/>
      <w:szCs w:val="20"/>
      <w:lang w:eastAsia="en-US"/>
    </w:rPr>
  </w:style>
  <w:style w:type="paragraph" w:styleId="31">
    <w:name w:val="toc 3"/>
    <w:basedOn w:val="a5"/>
    <w:next w:val="a5"/>
    <w:autoRedefine/>
    <w:uiPriority w:val="39"/>
    <w:unhideWhenUsed/>
    <w:qFormat/>
    <w:rsid w:val="00E31133"/>
    <w:pPr>
      <w:tabs>
        <w:tab w:val="left" w:pos="1560"/>
        <w:tab w:val="right" w:leader="dot" w:pos="9344"/>
      </w:tabs>
      <w:spacing w:before="60" w:after="60"/>
      <w:ind w:left="663"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
    <w:basedOn w:val="a5"/>
    <w:link w:val="af8"/>
    <w:uiPriority w:val="99"/>
    <w:unhideWhenUsed/>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uiPriority w:val="99"/>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3"/>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63A8A"/>
    <w:rPr>
      <w:rFonts w:ascii="Tahoma" w:hAnsi="Tahoma" w:cs="Tahoma"/>
      <w:sz w:val="16"/>
      <w:szCs w:val="16"/>
    </w:rPr>
  </w:style>
  <w:style w:type="paragraph" w:styleId="24">
    <w:name w:val="Quote"/>
    <w:basedOn w:val="a5"/>
    <w:next w:val="a5"/>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6"/>
    <w:link w:val="24"/>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3"/>
    <w:uiPriority w:val="99"/>
    <w:unhideWhenUsed/>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2"/>
    <w:uiPriority w:val="99"/>
    <w:rsid w:val="00763A8A"/>
    <w:rPr>
      <w:rFonts w:ascii="Calibri" w:eastAsia="Calibri" w:hAnsi="Calibri" w:cs="Times New Roman"/>
      <w:sz w:val="20"/>
      <w:szCs w:val="20"/>
      <w:lang w:eastAsia="en-US"/>
    </w:rPr>
  </w:style>
  <w:style w:type="paragraph" w:customStyle="1" w:styleId="19">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4">
    <w:name w:val="Title"/>
    <w:basedOn w:val="a5"/>
    <w:next w:val="a5"/>
    <w:link w:val="aff5"/>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aff5">
    <w:name w:val="Название Знак"/>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a">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6">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7">
    <w:name w:val="footnote reference"/>
    <w:aliases w:val="Знак сноски-FN,Знак сноски 1,Ciae niinee-FN,Referencia nota al pie,Ссылка на сноску 45,Appel note de bas de page"/>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8">
    <w:name w:val="Subtle Emphasis"/>
    <w:basedOn w:val="a6"/>
    <w:uiPriority w:val="19"/>
    <w:qFormat/>
    <w:rsid w:val="00B75638"/>
    <w:rPr>
      <w:i/>
      <w:iCs/>
      <w:color w:val="808080"/>
    </w:rPr>
  </w:style>
  <w:style w:type="paragraph" w:customStyle="1" w:styleId="aff9">
    <w:name w:val="Знак"/>
    <w:basedOn w:val="a5"/>
    <w:rsid w:val="00B75638"/>
    <w:rPr>
      <w:rFonts w:ascii="Verdana" w:eastAsia="Times New Roman" w:hAnsi="Verdana" w:cs="Verdana"/>
      <w:sz w:val="20"/>
      <w:szCs w:val="20"/>
      <w:lang w:val="en-US" w:eastAsia="en-US"/>
    </w:rPr>
  </w:style>
  <w:style w:type="character" w:styleId="affa">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b">
    <w:name w:val="List Paragraph"/>
    <w:basedOn w:val="a5"/>
    <w:link w:val="affc"/>
    <w:uiPriority w:val="34"/>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d">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5"/>
    <w:link w:val="2a"/>
    <w:unhideWhenUsed/>
    <w:rsid w:val="00014E73"/>
    <w:pPr>
      <w:spacing w:after="120" w:line="480" w:lineRule="auto"/>
      <w:ind w:left="283"/>
    </w:pPr>
  </w:style>
  <w:style w:type="character" w:customStyle="1" w:styleId="2a">
    <w:name w:val="Основной текст с отступом 2 Знак"/>
    <w:basedOn w:val="a6"/>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6"/>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5"/>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e">
    <w:name w:val="Основной текст с отступом Знак"/>
    <w:aliases w:val="Основной текст 1 Знак,Основной текст 11 Знак"/>
    <w:basedOn w:val="a6"/>
    <w:link w:val="afff"/>
    <w:uiPriority w:val="99"/>
    <w:rsid w:val="004E741E"/>
    <w:rPr>
      <w:rFonts w:ascii="Calibri" w:eastAsia="Times New Roman" w:hAnsi="Calibri" w:cs="Calibri"/>
      <w:lang w:val="en-US" w:eastAsia="en-US"/>
    </w:rPr>
  </w:style>
  <w:style w:type="paragraph" w:styleId="afff">
    <w:name w:val="Body Text Indent"/>
    <w:aliases w:val="Основной текст 1,Основной текст 11"/>
    <w:basedOn w:val="a5"/>
    <w:link w:val="affe"/>
    <w:uiPriority w:val="99"/>
    <w:rsid w:val="004E741E"/>
    <w:pPr>
      <w:spacing w:after="120"/>
      <w:ind w:left="283"/>
    </w:pPr>
    <w:rPr>
      <w:rFonts w:ascii="Calibri" w:eastAsia="Times New Roman" w:hAnsi="Calibri" w:cs="Calibri"/>
      <w:lang w:val="en-US" w:eastAsia="en-US"/>
    </w:rPr>
  </w:style>
  <w:style w:type="character" w:customStyle="1" w:styleId="1b">
    <w:name w:val="Основной текст с отступом Знак1"/>
    <w:basedOn w:val="a6"/>
    <w:semiHidden/>
    <w:rsid w:val="004E741E"/>
  </w:style>
  <w:style w:type="character" w:customStyle="1" w:styleId="afff0">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1"/>
    <w:uiPriority w:val="99"/>
    <w:rsid w:val="004E741E"/>
    <w:rPr>
      <w:rFonts w:ascii="Calibri" w:eastAsia="Times New Roman" w:hAnsi="Calibri" w:cs="Calibri"/>
      <w:lang w:val="en-US" w:eastAsia="en-US"/>
    </w:rPr>
  </w:style>
  <w:style w:type="paragraph" w:styleId="afff1">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0"/>
    <w:uiPriority w:val="99"/>
    <w:rsid w:val="004E741E"/>
    <w:pPr>
      <w:spacing w:after="120"/>
    </w:pPr>
    <w:rPr>
      <w:rFonts w:ascii="Calibri" w:eastAsia="Times New Roman" w:hAnsi="Calibri" w:cs="Calibri"/>
      <w:lang w:val="en-US" w:eastAsia="en-US"/>
    </w:rPr>
  </w:style>
  <w:style w:type="character" w:customStyle="1" w:styleId="1c">
    <w:name w:val="Основной текст Знак1"/>
    <w:basedOn w:val="a6"/>
    <w:semiHidden/>
    <w:rsid w:val="004E741E"/>
  </w:style>
  <w:style w:type="paragraph" w:styleId="afff2">
    <w:name w:val="Subtitle"/>
    <w:basedOn w:val="a5"/>
    <w:next w:val="a5"/>
    <w:link w:val="afff3"/>
    <w:uiPriority w:val="11"/>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3">
    <w:name w:val="Подзаголовок Знак"/>
    <w:basedOn w:val="a6"/>
    <w:link w:val="afff2"/>
    <w:uiPriority w:val="11"/>
    <w:rsid w:val="004E741E"/>
    <w:rPr>
      <w:rFonts w:ascii="Cambria" w:eastAsia="Times New Roman" w:hAnsi="Cambria" w:cs="Cambria"/>
      <w:i/>
      <w:iCs/>
      <w:color w:val="4F81BD"/>
      <w:spacing w:val="15"/>
      <w:sz w:val="24"/>
      <w:szCs w:val="24"/>
      <w:lang w:val="en-US" w:eastAsia="en-US"/>
    </w:rPr>
  </w:style>
  <w:style w:type="character" w:styleId="afff4">
    <w:name w:val="Strong"/>
    <w:basedOn w:val="a6"/>
    <w:uiPriority w:val="22"/>
    <w:qFormat/>
    <w:rsid w:val="004E741E"/>
    <w:rPr>
      <w:rFonts w:cs="Times New Roman"/>
      <w:b/>
      <w:bCs/>
    </w:rPr>
  </w:style>
  <w:style w:type="character" w:styleId="afff5">
    <w:name w:val="Emphasis"/>
    <w:basedOn w:val="a6"/>
    <w:qFormat/>
    <w:rsid w:val="004E741E"/>
    <w:rPr>
      <w:rFonts w:cs="Times New Roman"/>
      <w:i/>
      <w:iCs/>
    </w:rPr>
  </w:style>
  <w:style w:type="paragraph" w:customStyle="1" w:styleId="1d">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d"/>
    <w:semiHidden/>
    <w:locked/>
    <w:rsid w:val="004E741E"/>
    <w:rPr>
      <w:rFonts w:ascii="Calibri" w:eastAsia="Times New Roman" w:hAnsi="Calibri" w:cs="Calibri"/>
      <w:b/>
      <w:bCs/>
      <w:i/>
      <w:iCs/>
      <w:color w:val="4F81BD"/>
      <w:lang w:val="en-US" w:eastAsia="en-US"/>
    </w:rPr>
  </w:style>
  <w:style w:type="paragraph" w:styleId="2">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6">
    <w:name w:val="Ч_таблица"/>
    <w:basedOn w:val="a7"/>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7">
    <w:name w:val="Ч_текст"/>
    <w:basedOn w:val="a5"/>
    <w:link w:val="afff8"/>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8">
    <w:name w:val="Ч_текст Знак"/>
    <w:basedOn w:val="a6"/>
    <w:link w:val="afff7"/>
    <w:rsid w:val="004E741E"/>
    <w:rPr>
      <w:rFonts w:ascii="Times New Roman" w:eastAsia="Times New Roman" w:hAnsi="Times New Roman" w:cs="Times New Roman"/>
      <w:b/>
      <w:sz w:val="28"/>
      <w:szCs w:val="28"/>
    </w:rPr>
  </w:style>
  <w:style w:type="paragraph" w:customStyle="1" w:styleId="afff9">
    <w:name w:val="Обычный (ПЗ)"/>
    <w:basedOn w:val="a5"/>
    <w:link w:val="afffa"/>
    <w:rsid w:val="004E741E"/>
    <w:pPr>
      <w:ind w:firstLine="720"/>
    </w:pPr>
    <w:rPr>
      <w:rFonts w:eastAsia="Times New Roman" w:cs="Times New Roman"/>
      <w:szCs w:val="24"/>
    </w:rPr>
  </w:style>
  <w:style w:type="character" w:customStyle="1" w:styleId="afffa">
    <w:name w:val="Обычный (ПЗ) Знак"/>
    <w:basedOn w:val="a6"/>
    <w:link w:val="afff9"/>
    <w:rsid w:val="004E741E"/>
    <w:rPr>
      <w:rFonts w:ascii="Times New Roman" w:eastAsia="Times New Roman" w:hAnsi="Times New Roman" w:cs="Times New Roman"/>
      <w:sz w:val="24"/>
      <w:szCs w:val="24"/>
    </w:rPr>
  </w:style>
  <w:style w:type="paragraph" w:customStyle="1" w:styleId="afffb">
    <w:name w:val="Основной стиль записки"/>
    <w:basedOn w:val="a5"/>
    <w:qFormat/>
    <w:rsid w:val="004E741E"/>
    <w:rPr>
      <w:rFonts w:eastAsia="Times New Roman" w:cs="Times New Roman"/>
      <w:szCs w:val="24"/>
    </w:rPr>
  </w:style>
  <w:style w:type="paragraph" w:customStyle="1" w:styleId="afffc">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e">
    <w:name w:val="Обычный1"/>
    <w:link w:val="Normal0"/>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e"/>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d">
    <w:name w:val="Абзац"/>
    <w:basedOn w:val="a5"/>
    <w:link w:val="afffe"/>
    <w:qFormat/>
    <w:rsid w:val="00966ADD"/>
    <w:pPr>
      <w:spacing w:before="120" w:after="60"/>
      <w:ind w:firstLine="567"/>
    </w:pPr>
    <w:rPr>
      <w:rFonts w:eastAsia="Times New Roman" w:cs="Times New Roman"/>
      <w:szCs w:val="24"/>
    </w:rPr>
  </w:style>
  <w:style w:type="character" w:customStyle="1" w:styleId="afffe">
    <w:name w:val="Абзац Знак"/>
    <w:link w:val="afffd"/>
    <w:rsid w:val="00966ADD"/>
    <w:rPr>
      <w:rFonts w:ascii="Times New Roman" w:eastAsia="Times New Roman" w:hAnsi="Times New Roman" w:cs="Times New Roman"/>
      <w:sz w:val="24"/>
      <w:szCs w:val="24"/>
    </w:rPr>
  </w:style>
  <w:style w:type="paragraph" w:styleId="a3">
    <w:name w:val="List"/>
    <w:basedOn w:val="a5"/>
    <w:link w:val="affff"/>
    <w:rsid w:val="00966ADD"/>
    <w:pPr>
      <w:numPr>
        <w:numId w:val="6"/>
      </w:numPr>
      <w:spacing w:after="60"/>
    </w:pPr>
    <w:rPr>
      <w:rFonts w:eastAsia="Times New Roman" w:cs="Times New Roman"/>
      <w:snapToGrid w:val="0"/>
      <w:szCs w:val="24"/>
    </w:rPr>
  </w:style>
  <w:style w:type="character" w:customStyle="1" w:styleId="affff">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0">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1">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2">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3">
    <w:name w:val="Табличный_заголовки"/>
    <w:basedOn w:val="a5"/>
    <w:rsid w:val="00966ADD"/>
    <w:pPr>
      <w:keepNext/>
      <w:keepLines/>
      <w:ind w:firstLine="0"/>
      <w:jc w:val="center"/>
    </w:pPr>
    <w:rPr>
      <w:rFonts w:eastAsia="Times New Roman" w:cs="Times New Roman"/>
      <w:b/>
      <w:sz w:val="22"/>
    </w:rPr>
  </w:style>
  <w:style w:type="paragraph" w:customStyle="1" w:styleId="affff4">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5"/>
    <w:rsid w:val="00966ADD"/>
    <w:pPr>
      <w:numPr>
        <w:numId w:val="3"/>
      </w:numPr>
      <w:jc w:val="left"/>
    </w:pPr>
    <w:rPr>
      <w:rFonts w:eastAsia="Times New Roman" w:cs="Times New Roman"/>
      <w:sz w:val="20"/>
      <w:szCs w:val="20"/>
    </w:rPr>
  </w:style>
  <w:style w:type="character" w:customStyle="1" w:styleId="affff5">
    <w:name w:val="Табличный_нумерованный Знак"/>
    <w:link w:val="a1"/>
    <w:rsid w:val="00966ADD"/>
    <w:rPr>
      <w:rFonts w:ascii="Times New Roman" w:eastAsia="Times New Roman" w:hAnsi="Times New Roman" w:cs="Times New Roman"/>
      <w:sz w:val="20"/>
      <w:szCs w:val="20"/>
    </w:rPr>
  </w:style>
  <w:style w:type="paragraph" w:styleId="affff6">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7">
    <w:name w:val="annotation text"/>
    <w:basedOn w:val="a5"/>
    <w:link w:val="affff8"/>
    <w:semiHidden/>
    <w:rsid w:val="00966ADD"/>
    <w:pPr>
      <w:ind w:firstLine="0"/>
      <w:jc w:val="left"/>
    </w:pPr>
    <w:rPr>
      <w:rFonts w:eastAsia="Times New Roman" w:cs="Times New Roman"/>
      <w:sz w:val="20"/>
      <w:szCs w:val="20"/>
    </w:rPr>
  </w:style>
  <w:style w:type="character" w:customStyle="1" w:styleId="affff8">
    <w:name w:val="Текст примечания Знак"/>
    <w:basedOn w:val="a6"/>
    <w:link w:val="affff7"/>
    <w:semiHidden/>
    <w:rsid w:val="00966ADD"/>
    <w:rPr>
      <w:rFonts w:ascii="Times New Roman" w:eastAsia="Times New Roman" w:hAnsi="Times New Roman" w:cs="Times New Roman"/>
      <w:sz w:val="20"/>
      <w:szCs w:val="20"/>
    </w:rPr>
  </w:style>
  <w:style w:type="paragraph" w:styleId="affff9">
    <w:name w:val="annotation subject"/>
    <w:basedOn w:val="affff7"/>
    <w:next w:val="affff7"/>
    <w:link w:val="affffa"/>
    <w:semiHidden/>
    <w:rsid w:val="00966ADD"/>
    <w:pPr>
      <w:ind w:firstLine="284"/>
      <w:jc w:val="both"/>
    </w:pPr>
    <w:rPr>
      <w:b/>
      <w:bCs/>
    </w:rPr>
  </w:style>
  <w:style w:type="character" w:customStyle="1" w:styleId="affffa">
    <w:name w:val="Тема примечания Знак"/>
    <w:basedOn w:val="affff8"/>
    <w:link w:val="affff9"/>
    <w:semiHidden/>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b">
    <w:name w:val="annotation reference"/>
    <w:semiHidden/>
    <w:rsid w:val="00966ADD"/>
    <w:rPr>
      <w:sz w:val="16"/>
      <w:szCs w:val="16"/>
    </w:rPr>
  </w:style>
  <w:style w:type="paragraph" w:customStyle="1" w:styleId="affffc">
    <w:name w:val="Табличный_слева"/>
    <w:basedOn w:val="a5"/>
    <w:rsid w:val="00966ADD"/>
    <w:pPr>
      <w:ind w:firstLine="0"/>
      <w:jc w:val="left"/>
    </w:pPr>
    <w:rPr>
      <w:rFonts w:eastAsia="Times New Roman" w:cs="Times New Roman"/>
      <w:sz w:val="22"/>
    </w:rPr>
  </w:style>
  <w:style w:type="paragraph" w:customStyle="1" w:styleId="1f">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d">
    <w:name w:val="Обычный влево"/>
    <w:basedOn w:val="1f"/>
    <w:rsid w:val="00966ADD"/>
    <w:pPr>
      <w:tabs>
        <w:tab w:val="clear" w:pos="360"/>
      </w:tabs>
      <w:spacing w:before="0"/>
      <w:ind w:left="0" w:firstLine="0"/>
      <w:jc w:val="left"/>
    </w:pPr>
  </w:style>
  <w:style w:type="paragraph" w:customStyle="1" w:styleId="affffe">
    <w:name w:val="Табличный_по ширине"/>
    <w:basedOn w:val="affffc"/>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d"/>
    <w:qFormat/>
    <w:rsid w:val="00966ADD"/>
    <w:pPr>
      <w:jc w:val="center"/>
    </w:pPr>
    <w:rPr>
      <w:b/>
      <w:sz w:val="20"/>
    </w:rPr>
  </w:style>
  <w:style w:type="paragraph" w:customStyle="1" w:styleId="1f0">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f">
    <w:name w:val="Заголовок Знак"/>
    <w:uiPriority w:val="10"/>
    <w:rsid w:val="00966ADD"/>
    <w:rPr>
      <w:rFonts w:ascii="Cambria" w:eastAsia="Times New Roman" w:hAnsi="Cambria" w:cs="Times New Roman"/>
      <w:i/>
      <w:iCs/>
      <w:color w:val="243F60"/>
      <w:sz w:val="60"/>
      <w:szCs w:val="60"/>
    </w:rPr>
  </w:style>
  <w:style w:type="paragraph" w:styleId="afffff0">
    <w:name w:val="Intense Quote"/>
    <w:basedOn w:val="a5"/>
    <w:next w:val="a5"/>
    <w:link w:val="afffff1"/>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1">
    <w:name w:val="Выделенная цитата Знак"/>
    <w:basedOn w:val="a6"/>
    <w:link w:val="afffff0"/>
    <w:uiPriority w:val="30"/>
    <w:rsid w:val="00966ADD"/>
    <w:rPr>
      <w:rFonts w:ascii="Cambria" w:eastAsia="Times New Roman" w:hAnsi="Cambria" w:cs="Times New Roman"/>
      <w:i/>
      <w:iCs/>
      <w:color w:val="F4F4F4"/>
      <w:sz w:val="24"/>
      <w:szCs w:val="24"/>
      <w:shd w:val="clear" w:color="auto" w:fill="4F81BD"/>
    </w:rPr>
  </w:style>
  <w:style w:type="character" w:styleId="afffff2">
    <w:name w:val="Intense Emphasis"/>
    <w:uiPriority w:val="21"/>
    <w:qFormat/>
    <w:rsid w:val="00966ADD"/>
    <w:rPr>
      <w:b/>
      <w:bCs/>
      <w:i/>
      <w:iCs/>
      <w:color w:val="4F81BD"/>
      <w:sz w:val="22"/>
      <w:szCs w:val="22"/>
    </w:rPr>
  </w:style>
  <w:style w:type="character" w:styleId="afffff3">
    <w:name w:val="Subtle Reference"/>
    <w:uiPriority w:val="31"/>
    <w:qFormat/>
    <w:rsid w:val="00966ADD"/>
    <w:rPr>
      <w:color w:val="auto"/>
      <w:u w:val="single" w:color="9BBB59"/>
    </w:rPr>
  </w:style>
  <w:style w:type="character" w:styleId="afffff4">
    <w:name w:val="Intense Reference"/>
    <w:uiPriority w:val="32"/>
    <w:qFormat/>
    <w:rsid w:val="00966ADD"/>
    <w:rPr>
      <w:b/>
      <w:bCs/>
      <w:color w:val="76923C"/>
      <w:u w:val="single" w:color="9BBB59"/>
    </w:rPr>
  </w:style>
  <w:style w:type="paragraph" w:styleId="afffff5">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6">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7">
    <w:name w:val="Block Text"/>
    <w:basedOn w:val="a5"/>
    <w:rsid w:val="00966ADD"/>
    <w:pPr>
      <w:spacing w:line="360" w:lineRule="auto"/>
      <w:ind w:left="526" w:right="43"/>
    </w:pPr>
    <w:rPr>
      <w:rFonts w:eastAsia="Times New Roman" w:cs="Times New Roman"/>
      <w:sz w:val="28"/>
      <w:szCs w:val="28"/>
    </w:rPr>
  </w:style>
  <w:style w:type="character" w:styleId="afffff8">
    <w:name w:val="line number"/>
    <w:rsid w:val="00966ADD"/>
    <w:rPr>
      <w:sz w:val="18"/>
      <w:szCs w:val="18"/>
    </w:rPr>
  </w:style>
  <w:style w:type="paragraph" w:styleId="2d">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5"/>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5"/>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5"/>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9"/>
    <w:rsid w:val="00966ADD"/>
    <w:pPr>
      <w:ind w:left="2160"/>
    </w:pPr>
  </w:style>
  <w:style w:type="paragraph" w:styleId="39">
    <w:name w:val="List Continue 3"/>
    <w:basedOn w:val="afffff9"/>
    <w:rsid w:val="00966ADD"/>
    <w:pPr>
      <w:ind w:left="2520"/>
    </w:pPr>
  </w:style>
  <w:style w:type="paragraph" w:styleId="44">
    <w:name w:val="List Continue 4"/>
    <w:basedOn w:val="afffff9"/>
    <w:rsid w:val="00966ADD"/>
    <w:pPr>
      <w:ind w:left="2880"/>
    </w:pPr>
  </w:style>
  <w:style w:type="paragraph" w:styleId="54">
    <w:name w:val="List Continue 5"/>
    <w:basedOn w:val="afffff9"/>
    <w:rsid w:val="00966ADD"/>
    <w:pPr>
      <w:ind w:left="3240"/>
    </w:pPr>
  </w:style>
  <w:style w:type="paragraph" w:styleId="afffffa">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a"/>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a"/>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ff1"/>
    <w:link w:val="afffffc"/>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c">
    <w:name w:val="Шапка Знак"/>
    <w:basedOn w:val="a6"/>
    <w:link w:val="afffffb"/>
    <w:rsid w:val="00966ADD"/>
    <w:rPr>
      <w:rFonts w:ascii="Arial" w:eastAsia="Times New Roman" w:hAnsi="Arial" w:cs="Times New Roman"/>
      <w:sz w:val="20"/>
      <w:szCs w:val="20"/>
    </w:rPr>
  </w:style>
  <w:style w:type="paragraph" w:styleId="afffffd">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e">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f">
    <w:name w:val="Date"/>
    <w:basedOn w:val="a5"/>
    <w:next w:val="a5"/>
    <w:link w:val="affffff0"/>
    <w:rsid w:val="00966ADD"/>
    <w:pPr>
      <w:spacing w:line="360" w:lineRule="auto"/>
      <w:ind w:left="1080"/>
    </w:pPr>
    <w:rPr>
      <w:rFonts w:ascii="Arial" w:eastAsia="Times New Roman" w:hAnsi="Arial" w:cs="Times New Roman"/>
      <w:spacing w:val="-5"/>
      <w:sz w:val="20"/>
      <w:szCs w:val="20"/>
    </w:rPr>
  </w:style>
  <w:style w:type="character" w:customStyle="1" w:styleId="affffff0">
    <w:name w:val="Дата Знак"/>
    <w:basedOn w:val="a6"/>
    <w:link w:val="affffff"/>
    <w:rsid w:val="00966ADD"/>
    <w:rPr>
      <w:rFonts w:ascii="Arial" w:eastAsia="Times New Roman" w:hAnsi="Arial" w:cs="Times New Roman"/>
      <w:spacing w:val="-5"/>
      <w:sz w:val="20"/>
      <w:szCs w:val="20"/>
    </w:rPr>
  </w:style>
  <w:style w:type="paragraph" w:styleId="affffff1">
    <w:name w:val="Note Heading"/>
    <w:basedOn w:val="a5"/>
    <w:next w:val="a5"/>
    <w:link w:val="affffff2"/>
    <w:rsid w:val="00966ADD"/>
    <w:pPr>
      <w:spacing w:line="360" w:lineRule="auto"/>
      <w:ind w:left="1080"/>
    </w:pPr>
    <w:rPr>
      <w:rFonts w:ascii="Arial" w:eastAsia="Times New Roman" w:hAnsi="Arial" w:cs="Times New Roman"/>
      <w:spacing w:val="-5"/>
      <w:sz w:val="20"/>
      <w:szCs w:val="20"/>
    </w:rPr>
  </w:style>
  <w:style w:type="character" w:customStyle="1" w:styleId="affffff2">
    <w:name w:val="Заголовок записки Знак"/>
    <w:basedOn w:val="a6"/>
    <w:link w:val="affffff1"/>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f"/>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e"/>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3">
    <w:name w:val="Signature"/>
    <w:basedOn w:val="a5"/>
    <w:link w:val="affffff4"/>
    <w:rsid w:val="00966ADD"/>
    <w:pPr>
      <w:spacing w:line="360" w:lineRule="auto"/>
      <w:ind w:left="4252"/>
    </w:pPr>
    <w:rPr>
      <w:rFonts w:ascii="Arial" w:eastAsia="Times New Roman" w:hAnsi="Arial" w:cs="Times New Roman"/>
      <w:spacing w:val="-5"/>
      <w:sz w:val="20"/>
      <w:szCs w:val="20"/>
    </w:rPr>
  </w:style>
  <w:style w:type="character" w:customStyle="1" w:styleId="affffff4">
    <w:name w:val="Подпись Знак"/>
    <w:basedOn w:val="a6"/>
    <w:link w:val="affffff3"/>
    <w:rsid w:val="00966ADD"/>
    <w:rPr>
      <w:rFonts w:ascii="Arial" w:eastAsia="Times New Roman" w:hAnsi="Arial" w:cs="Times New Roman"/>
      <w:spacing w:val="-5"/>
      <w:sz w:val="20"/>
      <w:szCs w:val="20"/>
    </w:rPr>
  </w:style>
  <w:style w:type="paragraph" w:styleId="affffff5">
    <w:name w:val="Salutation"/>
    <w:basedOn w:val="a5"/>
    <w:next w:val="a5"/>
    <w:link w:val="affffff6"/>
    <w:rsid w:val="00966ADD"/>
    <w:pPr>
      <w:spacing w:line="360" w:lineRule="auto"/>
      <w:ind w:left="1080"/>
    </w:pPr>
    <w:rPr>
      <w:rFonts w:ascii="Arial" w:eastAsia="Times New Roman" w:hAnsi="Arial" w:cs="Times New Roman"/>
      <w:spacing w:val="-5"/>
      <w:sz w:val="20"/>
      <w:szCs w:val="20"/>
    </w:rPr>
  </w:style>
  <w:style w:type="character" w:customStyle="1" w:styleId="affffff6">
    <w:name w:val="Приветствие Знак"/>
    <w:basedOn w:val="a6"/>
    <w:link w:val="affffff5"/>
    <w:rsid w:val="00966ADD"/>
    <w:rPr>
      <w:rFonts w:ascii="Arial" w:eastAsia="Times New Roman" w:hAnsi="Arial" w:cs="Times New Roman"/>
      <w:spacing w:val="-5"/>
      <w:sz w:val="20"/>
      <w:szCs w:val="20"/>
    </w:rPr>
  </w:style>
  <w:style w:type="paragraph" w:styleId="affffff7">
    <w:name w:val="Closing"/>
    <w:basedOn w:val="a5"/>
    <w:link w:val="affffff8"/>
    <w:rsid w:val="00966ADD"/>
    <w:pPr>
      <w:spacing w:line="360" w:lineRule="auto"/>
      <w:ind w:left="4252"/>
    </w:pPr>
    <w:rPr>
      <w:rFonts w:ascii="Arial" w:eastAsia="Times New Roman" w:hAnsi="Arial" w:cs="Times New Roman"/>
      <w:spacing w:val="-5"/>
      <w:sz w:val="20"/>
      <w:szCs w:val="20"/>
    </w:rPr>
  </w:style>
  <w:style w:type="character" w:customStyle="1" w:styleId="affffff8">
    <w:name w:val="Прощание Знак"/>
    <w:basedOn w:val="a6"/>
    <w:link w:val="affffff7"/>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9">
    <w:name w:val="E-mail Signature"/>
    <w:basedOn w:val="a5"/>
    <w:link w:val="affffffa"/>
    <w:rsid w:val="00966ADD"/>
    <w:pPr>
      <w:spacing w:line="360" w:lineRule="auto"/>
      <w:ind w:left="1080"/>
    </w:pPr>
    <w:rPr>
      <w:rFonts w:ascii="Arial" w:eastAsia="Times New Roman" w:hAnsi="Arial" w:cs="Times New Roman"/>
      <w:spacing w:val="-5"/>
      <w:sz w:val="20"/>
      <w:szCs w:val="20"/>
    </w:rPr>
  </w:style>
  <w:style w:type="character" w:customStyle="1" w:styleId="affffffa">
    <w:name w:val="Электронная подпись Знак"/>
    <w:basedOn w:val="a6"/>
    <w:link w:val="affffff9"/>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7"/>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Subtle 1"/>
    <w:basedOn w:val="a7"/>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2">
    <w:name w:val="Table Classic 1"/>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3">
    <w:name w:val="Table 3D effects 1"/>
    <w:basedOn w:val="a7"/>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4">
    <w:name w:val="Table Simple 1"/>
    <w:basedOn w:val="a7"/>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Grid 1"/>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8"/>
    <w:rsid w:val="00966ADD"/>
  </w:style>
  <w:style w:type="table" w:styleId="1f6">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7"/>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7">
    <w:name w:val="Table Colorful 1"/>
    <w:basedOn w:val="a7"/>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966ADD"/>
    <w:pPr>
      <w:spacing w:line="360" w:lineRule="auto"/>
      <w:ind w:left="3240" w:firstLine="0"/>
      <w:jc w:val="right"/>
    </w:pPr>
    <w:rPr>
      <w:rFonts w:eastAsia="Times New Roman" w:cs="Times New Roman"/>
      <w:b/>
      <w:sz w:val="32"/>
      <w:szCs w:val="32"/>
    </w:rPr>
  </w:style>
  <w:style w:type="paragraph" w:customStyle="1" w:styleId="afffffff2">
    <w:name w:val="ТЕКСТ ГРАД"/>
    <w:basedOn w:val="a5"/>
    <w:link w:val="afffffff3"/>
    <w:qFormat/>
    <w:rsid w:val="00966ADD"/>
    <w:pPr>
      <w:spacing w:line="360" w:lineRule="auto"/>
    </w:pPr>
    <w:rPr>
      <w:rFonts w:eastAsia="Times New Roman" w:cs="Times New Roman"/>
      <w:szCs w:val="24"/>
    </w:rPr>
  </w:style>
  <w:style w:type="character" w:customStyle="1" w:styleId="afffffff3">
    <w:name w:val="ТЕКСТ ГРАД Знак"/>
    <w:link w:val="afffffff2"/>
    <w:rsid w:val="00966ADD"/>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5"/>
    <w:link w:val="afffffff5"/>
    <w:qFormat/>
    <w:rsid w:val="00966ADD"/>
    <w:pPr>
      <w:spacing w:line="360" w:lineRule="auto"/>
      <w:ind w:left="709" w:firstLine="0"/>
      <w:jc w:val="right"/>
    </w:pPr>
    <w:rPr>
      <w:rFonts w:eastAsia="Times New Roman" w:cs="Times New Roman"/>
      <w:szCs w:val="24"/>
    </w:rPr>
  </w:style>
  <w:style w:type="character" w:customStyle="1" w:styleId="afffffff5">
    <w:name w:val="ООО  «Институт Территориального Планирования Знак"/>
    <w:link w:val="afffffff4"/>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6">
    <w:name w:val="Placeholder Text"/>
    <w:uiPriority w:val="99"/>
    <w:semiHidden/>
    <w:rsid w:val="00966ADD"/>
    <w:rPr>
      <w:color w:val="808080"/>
    </w:rPr>
  </w:style>
  <w:style w:type="paragraph" w:styleId="afffffff7">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val="0"/>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val="0"/>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8">
    <w:name w:val="ГРАД Основной текст"/>
    <w:basedOn w:val="a5"/>
    <w:link w:val="afffffff9"/>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9">
    <w:name w:val="ГРАД Основной текст Знак Знак"/>
    <w:link w:val="afffffff8"/>
    <w:rsid w:val="00966ADD"/>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5"/>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b">
    <w:name w:val="Символ сноски"/>
    <w:rsid w:val="00966ADD"/>
  </w:style>
  <w:style w:type="paragraph" w:customStyle="1" w:styleId="afffffffc">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d">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0"/>
    <w:qFormat/>
    <w:rsid w:val="00966ADD"/>
    <w:pPr>
      <w:keepLines/>
      <w:numPr>
        <w:ilvl w:val="1"/>
        <w:numId w:val="13"/>
      </w:numPr>
      <w:suppressAutoHyphens w:val="0"/>
      <w:spacing w:before="200" w:after="0" w:line="276" w:lineRule="auto"/>
      <w:jc w:val="both"/>
    </w:pPr>
    <w:rPr>
      <w:rFonts w:cs="Times New Roman"/>
      <w:i w:val="0"/>
      <w:iCs w:val="0"/>
      <w:szCs w:val="24"/>
      <w:lang w:eastAsia="en-US"/>
    </w:rPr>
  </w:style>
  <w:style w:type="paragraph" w:customStyle="1" w:styleId="ConsPlusNonformat">
    <w:name w:val="ConsPlusNonformat"/>
    <w:uiPriority w:val="99"/>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8">
    <w:name w:val="Нет списка1"/>
    <w:next w:val="a8"/>
    <w:semiHidden/>
    <w:unhideWhenUsed/>
    <w:rsid w:val="00966ADD"/>
  </w:style>
  <w:style w:type="numbering" w:customStyle="1" w:styleId="2fb">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uiPriority w:val="99"/>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e">
    <w:name w:val="Основной текст_"/>
    <w:link w:val="2fc"/>
    <w:rsid w:val="00966ADD"/>
    <w:rPr>
      <w:shd w:val="clear" w:color="auto" w:fill="FFFFFF"/>
    </w:rPr>
  </w:style>
  <w:style w:type="paragraph" w:customStyle="1" w:styleId="2fc">
    <w:name w:val="Основной текст2"/>
    <w:basedOn w:val="a5"/>
    <w:link w:val="afffffffe"/>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f">
    <w:name w:val="Оглавление_"/>
    <w:link w:val="affffffff0"/>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0">
    <w:name w:val="Оглавление"/>
    <w:basedOn w:val="a5"/>
    <w:link w:val="affffffff"/>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9">
    <w:name w:val="Сетка таблицы1"/>
    <w:basedOn w:val="a7"/>
    <w:next w:val="af1"/>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_абзац"/>
    <w:basedOn w:val="a5"/>
    <w:link w:val="affffffff2"/>
    <w:qFormat/>
    <w:rsid w:val="00966ADD"/>
    <w:pPr>
      <w:spacing w:line="276" w:lineRule="auto"/>
    </w:pPr>
    <w:rPr>
      <w:rFonts w:eastAsia="Times New Roman" w:cs="Times New Roman"/>
      <w:szCs w:val="24"/>
    </w:rPr>
  </w:style>
  <w:style w:type="character" w:customStyle="1" w:styleId="affffffff2">
    <w:name w:val="_абзац Знак"/>
    <w:link w:val="affffffff1"/>
    <w:rsid w:val="00966ADD"/>
    <w:rPr>
      <w:rFonts w:ascii="Times New Roman" w:eastAsia="Times New Roman" w:hAnsi="Times New Roman" w:cs="Times New Roman"/>
      <w:sz w:val="24"/>
      <w:szCs w:val="24"/>
    </w:rPr>
  </w:style>
  <w:style w:type="character" w:customStyle="1" w:styleId="affc">
    <w:name w:val="Абзац списка Знак"/>
    <w:link w:val="affb"/>
    <w:uiPriority w:val="34"/>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3">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4">
    <w:name w:val="Гипертекстовая ссылка"/>
    <w:uiPriority w:val="99"/>
    <w:rsid w:val="00966ADD"/>
    <w:rPr>
      <w:color w:val="106BBE"/>
    </w:rPr>
  </w:style>
  <w:style w:type="paragraph" w:customStyle="1" w:styleId="affffffff5">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14"/>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6">
    <w:name w:val="МОЕ"/>
    <w:basedOn w:val="a5"/>
    <w:rsid w:val="00A113F2"/>
    <w:rPr>
      <w:rFonts w:eastAsia="Times New Roman" w:cs="Times New Roman"/>
      <w:spacing w:val="10"/>
      <w:sz w:val="28"/>
      <w:szCs w:val="28"/>
    </w:rPr>
  </w:style>
  <w:style w:type="paragraph" w:customStyle="1" w:styleId="affffffff7">
    <w:name w:val="Таблица НГП"/>
    <w:basedOn w:val="a5"/>
    <w:qFormat/>
    <w:rsid w:val="00A72AB4"/>
    <w:pPr>
      <w:widowControl w:val="0"/>
      <w:autoSpaceDE w:val="0"/>
      <w:autoSpaceDN w:val="0"/>
      <w:spacing w:after="120"/>
      <w:ind w:firstLine="0"/>
      <w:jc w:val="left"/>
    </w:pPr>
    <w:rPr>
      <w:rFont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44303376">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50219303">
      <w:bodyDiv w:val="1"/>
      <w:marLeft w:val="0"/>
      <w:marRight w:val="0"/>
      <w:marTop w:val="0"/>
      <w:marBottom w:val="0"/>
      <w:divBdr>
        <w:top w:val="none" w:sz="0" w:space="0" w:color="auto"/>
        <w:left w:val="none" w:sz="0" w:space="0" w:color="auto"/>
        <w:bottom w:val="none" w:sz="0" w:space="0" w:color="auto"/>
        <w:right w:val="none" w:sz="0" w:space="0" w:color="auto"/>
      </w:divBdr>
      <w:divsChild>
        <w:div w:id="914123906">
          <w:marLeft w:val="60"/>
          <w:marRight w:val="60"/>
          <w:marTop w:val="100"/>
          <w:marBottom w:val="100"/>
          <w:divBdr>
            <w:top w:val="none" w:sz="0" w:space="0" w:color="auto"/>
            <w:left w:val="none" w:sz="0" w:space="0" w:color="auto"/>
            <w:bottom w:val="none" w:sz="0" w:space="0" w:color="auto"/>
            <w:right w:val="none" w:sz="0" w:space="0" w:color="auto"/>
          </w:divBdr>
        </w:div>
      </w:divsChild>
    </w:div>
    <w:div w:id="158236106">
      <w:bodyDiv w:val="1"/>
      <w:marLeft w:val="0"/>
      <w:marRight w:val="0"/>
      <w:marTop w:val="0"/>
      <w:marBottom w:val="0"/>
      <w:divBdr>
        <w:top w:val="none" w:sz="0" w:space="0" w:color="auto"/>
        <w:left w:val="none" w:sz="0" w:space="0" w:color="auto"/>
        <w:bottom w:val="none" w:sz="0" w:space="0" w:color="auto"/>
        <w:right w:val="none" w:sz="0" w:space="0" w:color="auto"/>
      </w:divBdr>
    </w:div>
    <w:div w:id="178854146">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57831103">
      <w:bodyDiv w:val="1"/>
      <w:marLeft w:val="0"/>
      <w:marRight w:val="0"/>
      <w:marTop w:val="0"/>
      <w:marBottom w:val="0"/>
      <w:divBdr>
        <w:top w:val="none" w:sz="0" w:space="0" w:color="auto"/>
        <w:left w:val="none" w:sz="0" w:space="0" w:color="auto"/>
        <w:bottom w:val="none" w:sz="0" w:space="0" w:color="auto"/>
        <w:right w:val="none" w:sz="0" w:space="0" w:color="auto"/>
      </w:divBdr>
      <w:divsChild>
        <w:div w:id="2087415993">
          <w:marLeft w:val="0"/>
          <w:marRight w:val="0"/>
          <w:marTop w:val="0"/>
          <w:marBottom w:val="0"/>
          <w:divBdr>
            <w:top w:val="none" w:sz="0" w:space="0" w:color="auto"/>
            <w:left w:val="none" w:sz="0" w:space="0" w:color="auto"/>
            <w:bottom w:val="none" w:sz="0" w:space="0" w:color="auto"/>
            <w:right w:val="none" w:sz="0" w:space="0" w:color="auto"/>
          </w:divBdr>
        </w:div>
      </w:divsChild>
    </w:div>
    <w:div w:id="281111991">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302540764">
      <w:bodyDiv w:val="1"/>
      <w:marLeft w:val="0"/>
      <w:marRight w:val="0"/>
      <w:marTop w:val="0"/>
      <w:marBottom w:val="0"/>
      <w:divBdr>
        <w:top w:val="none" w:sz="0" w:space="0" w:color="auto"/>
        <w:left w:val="none" w:sz="0" w:space="0" w:color="auto"/>
        <w:bottom w:val="none" w:sz="0" w:space="0" w:color="auto"/>
        <w:right w:val="none" w:sz="0" w:space="0" w:color="auto"/>
      </w:divBdr>
      <w:divsChild>
        <w:div w:id="268122205">
          <w:marLeft w:val="60"/>
          <w:marRight w:val="60"/>
          <w:marTop w:val="100"/>
          <w:marBottom w:val="100"/>
          <w:divBdr>
            <w:top w:val="none" w:sz="0" w:space="0" w:color="auto"/>
            <w:left w:val="none" w:sz="0" w:space="0" w:color="auto"/>
            <w:bottom w:val="none" w:sz="0" w:space="0" w:color="auto"/>
            <w:right w:val="none" w:sz="0" w:space="0" w:color="auto"/>
          </w:divBdr>
          <w:divsChild>
            <w:div w:id="9167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97381">
      <w:bodyDiv w:val="1"/>
      <w:marLeft w:val="0"/>
      <w:marRight w:val="0"/>
      <w:marTop w:val="0"/>
      <w:marBottom w:val="0"/>
      <w:divBdr>
        <w:top w:val="none" w:sz="0" w:space="0" w:color="auto"/>
        <w:left w:val="none" w:sz="0" w:space="0" w:color="auto"/>
        <w:bottom w:val="none" w:sz="0" w:space="0" w:color="auto"/>
        <w:right w:val="none" w:sz="0" w:space="0" w:color="auto"/>
      </w:divBdr>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418798415">
      <w:bodyDiv w:val="1"/>
      <w:marLeft w:val="0"/>
      <w:marRight w:val="0"/>
      <w:marTop w:val="0"/>
      <w:marBottom w:val="0"/>
      <w:divBdr>
        <w:top w:val="none" w:sz="0" w:space="0" w:color="auto"/>
        <w:left w:val="none" w:sz="0" w:space="0" w:color="auto"/>
        <w:bottom w:val="none" w:sz="0" w:space="0" w:color="auto"/>
        <w:right w:val="none" w:sz="0" w:space="0" w:color="auto"/>
      </w:divBdr>
      <w:divsChild>
        <w:div w:id="9257938">
          <w:marLeft w:val="60"/>
          <w:marRight w:val="60"/>
          <w:marTop w:val="100"/>
          <w:marBottom w:val="100"/>
          <w:divBdr>
            <w:top w:val="none" w:sz="0" w:space="0" w:color="auto"/>
            <w:left w:val="none" w:sz="0" w:space="0" w:color="auto"/>
            <w:bottom w:val="none" w:sz="0" w:space="0" w:color="auto"/>
            <w:right w:val="none" w:sz="0" w:space="0" w:color="auto"/>
          </w:divBdr>
        </w:div>
        <w:div w:id="1858544440">
          <w:marLeft w:val="60"/>
          <w:marRight w:val="60"/>
          <w:marTop w:val="100"/>
          <w:marBottom w:val="100"/>
          <w:divBdr>
            <w:top w:val="none" w:sz="0" w:space="0" w:color="auto"/>
            <w:left w:val="none" w:sz="0" w:space="0" w:color="auto"/>
            <w:bottom w:val="none" w:sz="0" w:space="0" w:color="auto"/>
            <w:right w:val="none" w:sz="0" w:space="0" w:color="auto"/>
          </w:divBdr>
        </w:div>
        <w:div w:id="946809426">
          <w:marLeft w:val="60"/>
          <w:marRight w:val="60"/>
          <w:marTop w:val="100"/>
          <w:marBottom w:val="100"/>
          <w:divBdr>
            <w:top w:val="none" w:sz="0" w:space="0" w:color="auto"/>
            <w:left w:val="none" w:sz="0" w:space="0" w:color="auto"/>
            <w:bottom w:val="none" w:sz="0" w:space="0" w:color="auto"/>
            <w:right w:val="none" w:sz="0" w:space="0" w:color="auto"/>
          </w:divBdr>
        </w:div>
        <w:div w:id="459154764">
          <w:marLeft w:val="60"/>
          <w:marRight w:val="60"/>
          <w:marTop w:val="100"/>
          <w:marBottom w:val="100"/>
          <w:divBdr>
            <w:top w:val="none" w:sz="0" w:space="0" w:color="auto"/>
            <w:left w:val="none" w:sz="0" w:space="0" w:color="auto"/>
            <w:bottom w:val="none" w:sz="0" w:space="0" w:color="auto"/>
            <w:right w:val="none" w:sz="0" w:space="0" w:color="auto"/>
          </w:divBdr>
        </w:div>
        <w:div w:id="1835993253">
          <w:marLeft w:val="60"/>
          <w:marRight w:val="60"/>
          <w:marTop w:val="100"/>
          <w:marBottom w:val="100"/>
          <w:divBdr>
            <w:top w:val="none" w:sz="0" w:space="0" w:color="auto"/>
            <w:left w:val="none" w:sz="0" w:space="0" w:color="auto"/>
            <w:bottom w:val="none" w:sz="0" w:space="0" w:color="auto"/>
            <w:right w:val="none" w:sz="0" w:space="0" w:color="auto"/>
          </w:divBdr>
        </w:div>
        <w:div w:id="809976092">
          <w:marLeft w:val="60"/>
          <w:marRight w:val="60"/>
          <w:marTop w:val="100"/>
          <w:marBottom w:val="100"/>
          <w:divBdr>
            <w:top w:val="none" w:sz="0" w:space="0" w:color="auto"/>
            <w:left w:val="none" w:sz="0" w:space="0" w:color="auto"/>
            <w:bottom w:val="none" w:sz="0" w:space="0" w:color="auto"/>
            <w:right w:val="none" w:sz="0" w:space="0" w:color="auto"/>
          </w:divBdr>
        </w:div>
        <w:div w:id="1882325354">
          <w:marLeft w:val="60"/>
          <w:marRight w:val="60"/>
          <w:marTop w:val="100"/>
          <w:marBottom w:val="100"/>
          <w:divBdr>
            <w:top w:val="none" w:sz="0" w:space="0" w:color="auto"/>
            <w:left w:val="none" w:sz="0" w:space="0" w:color="auto"/>
            <w:bottom w:val="none" w:sz="0" w:space="0" w:color="auto"/>
            <w:right w:val="none" w:sz="0" w:space="0" w:color="auto"/>
          </w:divBdr>
        </w:div>
        <w:div w:id="899946022">
          <w:marLeft w:val="60"/>
          <w:marRight w:val="60"/>
          <w:marTop w:val="100"/>
          <w:marBottom w:val="100"/>
          <w:divBdr>
            <w:top w:val="none" w:sz="0" w:space="0" w:color="auto"/>
            <w:left w:val="none" w:sz="0" w:space="0" w:color="auto"/>
            <w:bottom w:val="none" w:sz="0" w:space="0" w:color="auto"/>
            <w:right w:val="none" w:sz="0" w:space="0" w:color="auto"/>
          </w:divBdr>
        </w:div>
        <w:div w:id="1263297275">
          <w:marLeft w:val="60"/>
          <w:marRight w:val="60"/>
          <w:marTop w:val="100"/>
          <w:marBottom w:val="100"/>
          <w:divBdr>
            <w:top w:val="none" w:sz="0" w:space="0" w:color="auto"/>
            <w:left w:val="none" w:sz="0" w:space="0" w:color="auto"/>
            <w:bottom w:val="none" w:sz="0" w:space="0" w:color="auto"/>
            <w:right w:val="none" w:sz="0" w:space="0" w:color="auto"/>
          </w:divBdr>
        </w:div>
        <w:div w:id="1554197824">
          <w:marLeft w:val="60"/>
          <w:marRight w:val="60"/>
          <w:marTop w:val="100"/>
          <w:marBottom w:val="100"/>
          <w:divBdr>
            <w:top w:val="none" w:sz="0" w:space="0" w:color="auto"/>
            <w:left w:val="none" w:sz="0" w:space="0" w:color="auto"/>
            <w:bottom w:val="none" w:sz="0" w:space="0" w:color="auto"/>
            <w:right w:val="none" w:sz="0" w:space="0" w:color="auto"/>
          </w:divBdr>
        </w:div>
      </w:divsChild>
    </w:div>
    <w:div w:id="427392334">
      <w:bodyDiv w:val="1"/>
      <w:marLeft w:val="0"/>
      <w:marRight w:val="0"/>
      <w:marTop w:val="0"/>
      <w:marBottom w:val="0"/>
      <w:divBdr>
        <w:top w:val="none" w:sz="0" w:space="0" w:color="auto"/>
        <w:left w:val="none" w:sz="0" w:space="0" w:color="auto"/>
        <w:bottom w:val="none" w:sz="0" w:space="0" w:color="auto"/>
        <w:right w:val="none" w:sz="0" w:space="0" w:color="auto"/>
      </w:divBdr>
      <w:divsChild>
        <w:div w:id="797993825">
          <w:marLeft w:val="0"/>
          <w:marRight w:val="0"/>
          <w:marTop w:val="0"/>
          <w:marBottom w:val="0"/>
          <w:divBdr>
            <w:top w:val="none" w:sz="0" w:space="0" w:color="auto"/>
            <w:left w:val="none" w:sz="0" w:space="0" w:color="auto"/>
            <w:bottom w:val="none" w:sz="0" w:space="0" w:color="auto"/>
            <w:right w:val="none" w:sz="0" w:space="0" w:color="auto"/>
          </w:divBdr>
        </w:div>
      </w:divsChild>
    </w:div>
    <w:div w:id="431247444">
      <w:bodyDiv w:val="1"/>
      <w:marLeft w:val="0"/>
      <w:marRight w:val="0"/>
      <w:marTop w:val="0"/>
      <w:marBottom w:val="0"/>
      <w:divBdr>
        <w:top w:val="none" w:sz="0" w:space="0" w:color="auto"/>
        <w:left w:val="none" w:sz="0" w:space="0" w:color="auto"/>
        <w:bottom w:val="none" w:sz="0" w:space="0" w:color="auto"/>
        <w:right w:val="none" w:sz="0" w:space="0" w:color="auto"/>
      </w:divBdr>
      <w:divsChild>
        <w:div w:id="1608733493">
          <w:marLeft w:val="60"/>
          <w:marRight w:val="60"/>
          <w:marTop w:val="100"/>
          <w:marBottom w:val="100"/>
          <w:divBdr>
            <w:top w:val="none" w:sz="0" w:space="0" w:color="auto"/>
            <w:left w:val="none" w:sz="0" w:space="0" w:color="auto"/>
            <w:bottom w:val="none" w:sz="0" w:space="0" w:color="auto"/>
            <w:right w:val="none" w:sz="0" w:space="0" w:color="auto"/>
          </w:divBdr>
          <w:divsChild>
            <w:div w:id="99210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519874">
      <w:bodyDiv w:val="1"/>
      <w:marLeft w:val="0"/>
      <w:marRight w:val="0"/>
      <w:marTop w:val="0"/>
      <w:marBottom w:val="0"/>
      <w:divBdr>
        <w:top w:val="none" w:sz="0" w:space="0" w:color="auto"/>
        <w:left w:val="none" w:sz="0" w:space="0" w:color="auto"/>
        <w:bottom w:val="none" w:sz="0" w:space="0" w:color="auto"/>
        <w:right w:val="none" w:sz="0" w:space="0" w:color="auto"/>
      </w:divBdr>
      <w:divsChild>
        <w:div w:id="1250575039">
          <w:marLeft w:val="60"/>
          <w:marRight w:val="60"/>
          <w:marTop w:val="100"/>
          <w:marBottom w:val="100"/>
          <w:divBdr>
            <w:top w:val="none" w:sz="0" w:space="0" w:color="auto"/>
            <w:left w:val="none" w:sz="0" w:space="0" w:color="auto"/>
            <w:bottom w:val="none" w:sz="0" w:space="0" w:color="auto"/>
            <w:right w:val="none" w:sz="0" w:space="0" w:color="auto"/>
          </w:divBdr>
        </w:div>
      </w:divsChild>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18813123">
      <w:bodyDiv w:val="1"/>
      <w:marLeft w:val="0"/>
      <w:marRight w:val="0"/>
      <w:marTop w:val="0"/>
      <w:marBottom w:val="0"/>
      <w:divBdr>
        <w:top w:val="none" w:sz="0" w:space="0" w:color="auto"/>
        <w:left w:val="none" w:sz="0" w:space="0" w:color="auto"/>
        <w:bottom w:val="none" w:sz="0" w:space="0" w:color="auto"/>
        <w:right w:val="none" w:sz="0" w:space="0" w:color="auto"/>
      </w:divBdr>
      <w:divsChild>
        <w:div w:id="1411267951">
          <w:marLeft w:val="60"/>
          <w:marRight w:val="60"/>
          <w:marTop w:val="100"/>
          <w:marBottom w:val="100"/>
          <w:divBdr>
            <w:top w:val="none" w:sz="0" w:space="0" w:color="auto"/>
            <w:left w:val="none" w:sz="0" w:space="0" w:color="auto"/>
            <w:bottom w:val="none" w:sz="0" w:space="0" w:color="auto"/>
            <w:right w:val="none" w:sz="0" w:space="0" w:color="auto"/>
          </w:divBdr>
        </w:div>
        <w:div w:id="1833138459">
          <w:marLeft w:val="60"/>
          <w:marRight w:val="60"/>
          <w:marTop w:val="100"/>
          <w:marBottom w:val="100"/>
          <w:divBdr>
            <w:top w:val="none" w:sz="0" w:space="0" w:color="auto"/>
            <w:left w:val="none" w:sz="0" w:space="0" w:color="auto"/>
            <w:bottom w:val="none" w:sz="0" w:space="0" w:color="auto"/>
            <w:right w:val="none" w:sz="0" w:space="0" w:color="auto"/>
          </w:divBdr>
        </w:div>
        <w:div w:id="735398454">
          <w:marLeft w:val="60"/>
          <w:marRight w:val="60"/>
          <w:marTop w:val="100"/>
          <w:marBottom w:val="100"/>
          <w:divBdr>
            <w:top w:val="none" w:sz="0" w:space="0" w:color="auto"/>
            <w:left w:val="none" w:sz="0" w:space="0" w:color="auto"/>
            <w:bottom w:val="none" w:sz="0" w:space="0" w:color="auto"/>
            <w:right w:val="none" w:sz="0" w:space="0" w:color="auto"/>
          </w:divBdr>
        </w:div>
        <w:div w:id="580675949">
          <w:marLeft w:val="60"/>
          <w:marRight w:val="60"/>
          <w:marTop w:val="100"/>
          <w:marBottom w:val="100"/>
          <w:divBdr>
            <w:top w:val="none" w:sz="0" w:space="0" w:color="auto"/>
            <w:left w:val="none" w:sz="0" w:space="0" w:color="auto"/>
            <w:bottom w:val="none" w:sz="0" w:space="0" w:color="auto"/>
            <w:right w:val="none" w:sz="0" w:space="0" w:color="auto"/>
          </w:divBdr>
        </w:div>
      </w:divsChild>
    </w:div>
    <w:div w:id="525949112">
      <w:bodyDiv w:val="1"/>
      <w:marLeft w:val="0"/>
      <w:marRight w:val="0"/>
      <w:marTop w:val="0"/>
      <w:marBottom w:val="0"/>
      <w:divBdr>
        <w:top w:val="none" w:sz="0" w:space="0" w:color="auto"/>
        <w:left w:val="none" w:sz="0" w:space="0" w:color="auto"/>
        <w:bottom w:val="none" w:sz="0" w:space="0" w:color="auto"/>
        <w:right w:val="none" w:sz="0" w:space="0" w:color="auto"/>
      </w:divBdr>
      <w:divsChild>
        <w:div w:id="503012726">
          <w:marLeft w:val="60"/>
          <w:marRight w:val="60"/>
          <w:marTop w:val="100"/>
          <w:marBottom w:val="100"/>
          <w:divBdr>
            <w:top w:val="none" w:sz="0" w:space="0" w:color="auto"/>
            <w:left w:val="none" w:sz="0" w:space="0" w:color="auto"/>
            <w:bottom w:val="none" w:sz="0" w:space="0" w:color="auto"/>
            <w:right w:val="none" w:sz="0" w:space="0" w:color="auto"/>
          </w:divBdr>
        </w:div>
      </w:divsChild>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70818603">
      <w:bodyDiv w:val="1"/>
      <w:marLeft w:val="0"/>
      <w:marRight w:val="0"/>
      <w:marTop w:val="0"/>
      <w:marBottom w:val="0"/>
      <w:divBdr>
        <w:top w:val="none" w:sz="0" w:space="0" w:color="auto"/>
        <w:left w:val="none" w:sz="0" w:space="0" w:color="auto"/>
        <w:bottom w:val="none" w:sz="0" w:space="0" w:color="auto"/>
        <w:right w:val="none" w:sz="0" w:space="0" w:color="auto"/>
      </w:divBdr>
    </w:div>
    <w:div w:id="587277069">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46154751">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92182259">
      <w:bodyDiv w:val="1"/>
      <w:marLeft w:val="0"/>
      <w:marRight w:val="0"/>
      <w:marTop w:val="0"/>
      <w:marBottom w:val="0"/>
      <w:divBdr>
        <w:top w:val="none" w:sz="0" w:space="0" w:color="auto"/>
        <w:left w:val="none" w:sz="0" w:space="0" w:color="auto"/>
        <w:bottom w:val="none" w:sz="0" w:space="0" w:color="auto"/>
        <w:right w:val="none" w:sz="0" w:space="0" w:color="auto"/>
      </w:divBdr>
    </w:div>
    <w:div w:id="997657180">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26562882">
      <w:bodyDiv w:val="1"/>
      <w:marLeft w:val="0"/>
      <w:marRight w:val="0"/>
      <w:marTop w:val="0"/>
      <w:marBottom w:val="0"/>
      <w:divBdr>
        <w:top w:val="none" w:sz="0" w:space="0" w:color="auto"/>
        <w:left w:val="none" w:sz="0" w:space="0" w:color="auto"/>
        <w:bottom w:val="none" w:sz="0" w:space="0" w:color="auto"/>
        <w:right w:val="none" w:sz="0" w:space="0" w:color="auto"/>
      </w:divBdr>
      <w:divsChild>
        <w:div w:id="895505903">
          <w:marLeft w:val="60"/>
          <w:marRight w:val="60"/>
          <w:marTop w:val="100"/>
          <w:marBottom w:val="100"/>
          <w:divBdr>
            <w:top w:val="none" w:sz="0" w:space="0" w:color="auto"/>
            <w:left w:val="none" w:sz="0" w:space="0" w:color="auto"/>
            <w:bottom w:val="none" w:sz="0" w:space="0" w:color="auto"/>
            <w:right w:val="none" w:sz="0" w:space="0" w:color="auto"/>
          </w:divBdr>
        </w:div>
      </w:divsChild>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5003450">
      <w:bodyDiv w:val="1"/>
      <w:marLeft w:val="0"/>
      <w:marRight w:val="0"/>
      <w:marTop w:val="0"/>
      <w:marBottom w:val="0"/>
      <w:divBdr>
        <w:top w:val="none" w:sz="0" w:space="0" w:color="auto"/>
        <w:left w:val="none" w:sz="0" w:space="0" w:color="auto"/>
        <w:bottom w:val="none" w:sz="0" w:space="0" w:color="auto"/>
        <w:right w:val="none" w:sz="0" w:space="0" w:color="auto"/>
      </w:divBdr>
      <w:divsChild>
        <w:div w:id="1309432911">
          <w:marLeft w:val="60"/>
          <w:marRight w:val="60"/>
          <w:marTop w:val="100"/>
          <w:marBottom w:val="100"/>
          <w:divBdr>
            <w:top w:val="none" w:sz="0" w:space="0" w:color="auto"/>
            <w:left w:val="none" w:sz="0" w:space="0" w:color="auto"/>
            <w:bottom w:val="none" w:sz="0" w:space="0" w:color="auto"/>
            <w:right w:val="none" w:sz="0" w:space="0" w:color="auto"/>
          </w:divBdr>
        </w:div>
        <w:div w:id="1626816708">
          <w:marLeft w:val="60"/>
          <w:marRight w:val="60"/>
          <w:marTop w:val="100"/>
          <w:marBottom w:val="100"/>
          <w:divBdr>
            <w:top w:val="none" w:sz="0" w:space="0" w:color="auto"/>
            <w:left w:val="none" w:sz="0" w:space="0" w:color="auto"/>
            <w:bottom w:val="none" w:sz="0" w:space="0" w:color="auto"/>
            <w:right w:val="none" w:sz="0" w:space="0" w:color="auto"/>
          </w:divBdr>
        </w:div>
        <w:div w:id="1073822120">
          <w:marLeft w:val="60"/>
          <w:marRight w:val="60"/>
          <w:marTop w:val="100"/>
          <w:marBottom w:val="100"/>
          <w:divBdr>
            <w:top w:val="none" w:sz="0" w:space="0" w:color="auto"/>
            <w:left w:val="none" w:sz="0" w:space="0" w:color="auto"/>
            <w:bottom w:val="none" w:sz="0" w:space="0" w:color="auto"/>
            <w:right w:val="none" w:sz="0" w:space="0" w:color="auto"/>
          </w:divBdr>
        </w:div>
        <w:div w:id="58753010">
          <w:marLeft w:val="60"/>
          <w:marRight w:val="60"/>
          <w:marTop w:val="100"/>
          <w:marBottom w:val="100"/>
          <w:divBdr>
            <w:top w:val="none" w:sz="0" w:space="0" w:color="auto"/>
            <w:left w:val="none" w:sz="0" w:space="0" w:color="auto"/>
            <w:bottom w:val="none" w:sz="0" w:space="0" w:color="auto"/>
            <w:right w:val="none" w:sz="0" w:space="0" w:color="auto"/>
          </w:divBdr>
        </w:div>
        <w:div w:id="605768023">
          <w:marLeft w:val="60"/>
          <w:marRight w:val="60"/>
          <w:marTop w:val="100"/>
          <w:marBottom w:val="100"/>
          <w:divBdr>
            <w:top w:val="none" w:sz="0" w:space="0" w:color="auto"/>
            <w:left w:val="none" w:sz="0" w:space="0" w:color="auto"/>
            <w:bottom w:val="none" w:sz="0" w:space="0" w:color="auto"/>
            <w:right w:val="none" w:sz="0" w:space="0" w:color="auto"/>
          </w:divBdr>
        </w:div>
        <w:div w:id="706954512">
          <w:marLeft w:val="60"/>
          <w:marRight w:val="60"/>
          <w:marTop w:val="100"/>
          <w:marBottom w:val="100"/>
          <w:divBdr>
            <w:top w:val="none" w:sz="0" w:space="0" w:color="auto"/>
            <w:left w:val="none" w:sz="0" w:space="0" w:color="auto"/>
            <w:bottom w:val="none" w:sz="0" w:space="0" w:color="auto"/>
            <w:right w:val="none" w:sz="0" w:space="0" w:color="auto"/>
          </w:divBdr>
        </w:div>
        <w:div w:id="191916447">
          <w:marLeft w:val="60"/>
          <w:marRight w:val="60"/>
          <w:marTop w:val="100"/>
          <w:marBottom w:val="100"/>
          <w:divBdr>
            <w:top w:val="none" w:sz="0" w:space="0" w:color="auto"/>
            <w:left w:val="none" w:sz="0" w:space="0" w:color="auto"/>
            <w:bottom w:val="none" w:sz="0" w:space="0" w:color="auto"/>
            <w:right w:val="none" w:sz="0" w:space="0" w:color="auto"/>
          </w:divBdr>
        </w:div>
        <w:div w:id="776750744">
          <w:marLeft w:val="60"/>
          <w:marRight w:val="60"/>
          <w:marTop w:val="100"/>
          <w:marBottom w:val="100"/>
          <w:divBdr>
            <w:top w:val="none" w:sz="0" w:space="0" w:color="auto"/>
            <w:left w:val="none" w:sz="0" w:space="0" w:color="auto"/>
            <w:bottom w:val="none" w:sz="0" w:space="0" w:color="auto"/>
            <w:right w:val="none" w:sz="0" w:space="0" w:color="auto"/>
          </w:divBdr>
        </w:div>
        <w:div w:id="1625186103">
          <w:marLeft w:val="60"/>
          <w:marRight w:val="60"/>
          <w:marTop w:val="100"/>
          <w:marBottom w:val="100"/>
          <w:divBdr>
            <w:top w:val="none" w:sz="0" w:space="0" w:color="auto"/>
            <w:left w:val="none" w:sz="0" w:space="0" w:color="auto"/>
            <w:bottom w:val="none" w:sz="0" w:space="0" w:color="auto"/>
            <w:right w:val="none" w:sz="0" w:space="0" w:color="auto"/>
          </w:divBdr>
        </w:div>
        <w:div w:id="1586375653">
          <w:marLeft w:val="60"/>
          <w:marRight w:val="60"/>
          <w:marTop w:val="100"/>
          <w:marBottom w:val="100"/>
          <w:divBdr>
            <w:top w:val="none" w:sz="0" w:space="0" w:color="auto"/>
            <w:left w:val="none" w:sz="0" w:space="0" w:color="auto"/>
            <w:bottom w:val="none" w:sz="0" w:space="0" w:color="auto"/>
            <w:right w:val="none" w:sz="0" w:space="0" w:color="auto"/>
          </w:divBdr>
        </w:div>
        <w:div w:id="1955477631">
          <w:marLeft w:val="60"/>
          <w:marRight w:val="60"/>
          <w:marTop w:val="100"/>
          <w:marBottom w:val="100"/>
          <w:divBdr>
            <w:top w:val="none" w:sz="0" w:space="0" w:color="auto"/>
            <w:left w:val="none" w:sz="0" w:space="0" w:color="auto"/>
            <w:bottom w:val="none" w:sz="0" w:space="0" w:color="auto"/>
            <w:right w:val="none" w:sz="0" w:space="0" w:color="auto"/>
          </w:divBdr>
        </w:div>
        <w:div w:id="2115242911">
          <w:marLeft w:val="60"/>
          <w:marRight w:val="60"/>
          <w:marTop w:val="100"/>
          <w:marBottom w:val="100"/>
          <w:divBdr>
            <w:top w:val="none" w:sz="0" w:space="0" w:color="auto"/>
            <w:left w:val="none" w:sz="0" w:space="0" w:color="auto"/>
            <w:bottom w:val="none" w:sz="0" w:space="0" w:color="auto"/>
            <w:right w:val="none" w:sz="0" w:space="0" w:color="auto"/>
          </w:divBdr>
        </w:div>
        <w:div w:id="1313366636">
          <w:marLeft w:val="60"/>
          <w:marRight w:val="60"/>
          <w:marTop w:val="100"/>
          <w:marBottom w:val="100"/>
          <w:divBdr>
            <w:top w:val="none" w:sz="0" w:space="0" w:color="auto"/>
            <w:left w:val="none" w:sz="0" w:space="0" w:color="auto"/>
            <w:bottom w:val="none" w:sz="0" w:space="0" w:color="auto"/>
            <w:right w:val="none" w:sz="0" w:space="0" w:color="auto"/>
          </w:divBdr>
        </w:div>
        <w:div w:id="2057464861">
          <w:marLeft w:val="60"/>
          <w:marRight w:val="60"/>
          <w:marTop w:val="100"/>
          <w:marBottom w:val="100"/>
          <w:divBdr>
            <w:top w:val="none" w:sz="0" w:space="0" w:color="auto"/>
            <w:left w:val="none" w:sz="0" w:space="0" w:color="auto"/>
            <w:bottom w:val="none" w:sz="0" w:space="0" w:color="auto"/>
            <w:right w:val="none" w:sz="0" w:space="0" w:color="auto"/>
          </w:divBdr>
        </w:div>
        <w:div w:id="743451057">
          <w:marLeft w:val="60"/>
          <w:marRight w:val="60"/>
          <w:marTop w:val="100"/>
          <w:marBottom w:val="100"/>
          <w:divBdr>
            <w:top w:val="none" w:sz="0" w:space="0" w:color="auto"/>
            <w:left w:val="none" w:sz="0" w:space="0" w:color="auto"/>
            <w:bottom w:val="none" w:sz="0" w:space="0" w:color="auto"/>
            <w:right w:val="none" w:sz="0" w:space="0" w:color="auto"/>
          </w:divBdr>
        </w:div>
      </w:divsChild>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101873872">
      <w:bodyDiv w:val="1"/>
      <w:marLeft w:val="0"/>
      <w:marRight w:val="0"/>
      <w:marTop w:val="0"/>
      <w:marBottom w:val="0"/>
      <w:divBdr>
        <w:top w:val="none" w:sz="0" w:space="0" w:color="auto"/>
        <w:left w:val="none" w:sz="0" w:space="0" w:color="auto"/>
        <w:bottom w:val="none" w:sz="0" w:space="0" w:color="auto"/>
        <w:right w:val="none" w:sz="0" w:space="0" w:color="auto"/>
      </w:divBdr>
    </w:div>
    <w:div w:id="1102188694">
      <w:bodyDiv w:val="1"/>
      <w:marLeft w:val="0"/>
      <w:marRight w:val="0"/>
      <w:marTop w:val="0"/>
      <w:marBottom w:val="0"/>
      <w:divBdr>
        <w:top w:val="none" w:sz="0" w:space="0" w:color="auto"/>
        <w:left w:val="none" w:sz="0" w:space="0" w:color="auto"/>
        <w:bottom w:val="none" w:sz="0" w:space="0" w:color="auto"/>
        <w:right w:val="none" w:sz="0" w:space="0" w:color="auto"/>
      </w:divBdr>
      <w:divsChild>
        <w:div w:id="1164399755">
          <w:marLeft w:val="60"/>
          <w:marRight w:val="60"/>
          <w:marTop w:val="100"/>
          <w:marBottom w:val="100"/>
          <w:divBdr>
            <w:top w:val="none" w:sz="0" w:space="0" w:color="auto"/>
            <w:left w:val="none" w:sz="0" w:space="0" w:color="auto"/>
            <w:bottom w:val="none" w:sz="0" w:space="0" w:color="auto"/>
            <w:right w:val="none" w:sz="0" w:space="0" w:color="auto"/>
          </w:divBdr>
        </w:div>
        <w:div w:id="2015721611">
          <w:marLeft w:val="60"/>
          <w:marRight w:val="60"/>
          <w:marTop w:val="100"/>
          <w:marBottom w:val="100"/>
          <w:divBdr>
            <w:top w:val="none" w:sz="0" w:space="0" w:color="auto"/>
            <w:left w:val="none" w:sz="0" w:space="0" w:color="auto"/>
            <w:bottom w:val="none" w:sz="0" w:space="0" w:color="auto"/>
            <w:right w:val="none" w:sz="0" w:space="0" w:color="auto"/>
          </w:divBdr>
        </w:div>
        <w:div w:id="290478470">
          <w:marLeft w:val="60"/>
          <w:marRight w:val="60"/>
          <w:marTop w:val="100"/>
          <w:marBottom w:val="100"/>
          <w:divBdr>
            <w:top w:val="none" w:sz="0" w:space="0" w:color="auto"/>
            <w:left w:val="none" w:sz="0" w:space="0" w:color="auto"/>
            <w:bottom w:val="none" w:sz="0" w:space="0" w:color="auto"/>
            <w:right w:val="none" w:sz="0" w:space="0" w:color="auto"/>
          </w:divBdr>
        </w:div>
        <w:div w:id="212279662">
          <w:marLeft w:val="60"/>
          <w:marRight w:val="60"/>
          <w:marTop w:val="100"/>
          <w:marBottom w:val="100"/>
          <w:divBdr>
            <w:top w:val="none" w:sz="0" w:space="0" w:color="auto"/>
            <w:left w:val="none" w:sz="0" w:space="0" w:color="auto"/>
            <w:bottom w:val="none" w:sz="0" w:space="0" w:color="auto"/>
            <w:right w:val="none" w:sz="0" w:space="0" w:color="auto"/>
          </w:divBdr>
        </w:div>
        <w:div w:id="2040857479">
          <w:marLeft w:val="60"/>
          <w:marRight w:val="60"/>
          <w:marTop w:val="100"/>
          <w:marBottom w:val="100"/>
          <w:divBdr>
            <w:top w:val="none" w:sz="0" w:space="0" w:color="auto"/>
            <w:left w:val="none" w:sz="0" w:space="0" w:color="auto"/>
            <w:bottom w:val="none" w:sz="0" w:space="0" w:color="auto"/>
            <w:right w:val="none" w:sz="0" w:space="0" w:color="auto"/>
          </w:divBdr>
        </w:div>
        <w:div w:id="1745103071">
          <w:marLeft w:val="60"/>
          <w:marRight w:val="60"/>
          <w:marTop w:val="100"/>
          <w:marBottom w:val="100"/>
          <w:divBdr>
            <w:top w:val="none" w:sz="0" w:space="0" w:color="auto"/>
            <w:left w:val="none" w:sz="0" w:space="0" w:color="auto"/>
            <w:bottom w:val="none" w:sz="0" w:space="0" w:color="auto"/>
            <w:right w:val="none" w:sz="0" w:space="0" w:color="auto"/>
          </w:divBdr>
        </w:div>
        <w:div w:id="2004119015">
          <w:marLeft w:val="60"/>
          <w:marRight w:val="60"/>
          <w:marTop w:val="100"/>
          <w:marBottom w:val="100"/>
          <w:divBdr>
            <w:top w:val="none" w:sz="0" w:space="0" w:color="auto"/>
            <w:left w:val="none" w:sz="0" w:space="0" w:color="auto"/>
            <w:bottom w:val="none" w:sz="0" w:space="0" w:color="auto"/>
            <w:right w:val="none" w:sz="0" w:space="0" w:color="auto"/>
          </w:divBdr>
        </w:div>
        <w:div w:id="1379822244">
          <w:marLeft w:val="60"/>
          <w:marRight w:val="60"/>
          <w:marTop w:val="100"/>
          <w:marBottom w:val="100"/>
          <w:divBdr>
            <w:top w:val="none" w:sz="0" w:space="0" w:color="auto"/>
            <w:left w:val="none" w:sz="0" w:space="0" w:color="auto"/>
            <w:bottom w:val="none" w:sz="0" w:space="0" w:color="auto"/>
            <w:right w:val="none" w:sz="0" w:space="0" w:color="auto"/>
          </w:divBdr>
        </w:div>
      </w:divsChild>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145321363">
      <w:bodyDiv w:val="1"/>
      <w:marLeft w:val="0"/>
      <w:marRight w:val="0"/>
      <w:marTop w:val="0"/>
      <w:marBottom w:val="0"/>
      <w:divBdr>
        <w:top w:val="none" w:sz="0" w:space="0" w:color="auto"/>
        <w:left w:val="none" w:sz="0" w:space="0" w:color="auto"/>
        <w:bottom w:val="none" w:sz="0" w:space="0" w:color="auto"/>
        <w:right w:val="none" w:sz="0" w:space="0" w:color="auto"/>
      </w:divBdr>
      <w:divsChild>
        <w:div w:id="1010833086">
          <w:marLeft w:val="60"/>
          <w:marRight w:val="60"/>
          <w:marTop w:val="100"/>
          <w:marBottom w:val="100"/>
          <w:divBdr>
            <w:top w:val="none" w:sz="0" w:space="0" w:color="auto"/>
            <w:left w:val="none" w:sz="0" w:space="0" w:color="auto"/>
            <w:bottom w:val="none" w:sz="0" w:space="0" w:color="auto"/>
            <w:right w:val="none" w:sz="0" w:space="0" w:color="auto"/>
          </w:divBdr>
          <w:divsChild>
            <w:div w:id="2705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90865">
      <w:bodyDiv w:val="1"/>
      <w:marLeft w:val="0"/>
      <w:marRight w:val="0"/>
      <w:marTop w:val="0"/>
      <w:marBottom w:val="0"/>
      <w:divBdr>
        <w:top w:val="none" w:sz="0" w:space="0" w:color="auto"/>
        <w:left w:val="none" w:sz="0" w:space="0" w:color="auto"/>
        <w:bottom w:val="none" w:sz="0" w:space="0" w:color="auto"/>
        <w:right w:val="none" w:sz="0" w:space="0" w:color="auto"/>
      </w:divBdr>
    </w:div>
    <w:div w:id="1256553983">
      <w:bodyDiv w:val="1"/>
      <w:marLeft w:val="0"/>
      <w:marRight w:val="0"/>
      <w:marTop w:val="0"/>
      <w:marBottom w:val="0"/>
      <w:divBdr>
        <w:top w:val="none" w:sz="0" w:space="0" w:color="auto"/>
        <w:left w:val="none" w:sz="0" w:space="0" w:color="auto"/>
        <w:bottom w:val="none" w:sz="0" w:space="0" w:color="auto"/>
        <w:right w:val="none" w:sz="0" w:space="0" w:color="auto"/>
      </w:divBdr>
      <w:divsChild>
        <w:div w:id="1087845912">
          <w:marLeft w:val="0"/>
          <w:marRight w:val="0"/>
          <w:marTop w:val="0"/>
          <w:marBottom w:val="0"/>
          <w:divBdr>
            <w:top w:val="none" w:sz="0" w:space="0" w:color="auto"/>
            <w:left w:val="none" w:sz="0" w:space="0" w:color="auto"/>
            <w:bottom w:val="none" w:sz="0" w:space="0" w:color="auto"/>
            <w:right w:val="none" w:sz="0" w:space="0" w:color="auto"/>
          </w:divBdr>
        </w:div>
      </w:divsChild>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65324010">
      <w:bodyDiv w:val="1"/>
      <w:marLeft w:val="0"/>
      <w:marRight w:val="0"/>
      <w:marTop w:val="0"/>
      <w:marBottom w:val="0"/>
      <w:divBdr>
        <w:top w:val="none" w:sz="0" w:space="0" w:color="auto"/>
        <w:left w:val="none" w:sz="0" w:space="0" w:color="auto"/>
        <w:bottom w:val="none" w:sz="0" w:space="0" w:color="auto"/>
        <w:right w:val="none" w:sz="0" w:space="0" w:color="auto"/>
      </w:divBdr>
      <w:divsChild>
        <w:div w:id="668871671">
          <w:marLeft w:val="60"/>
          <w:marRight w:val="60"/>
          <w:marTop w:val="100"/>
          <w:marBottom w:val="100"/>
          <w:divBdr>
            <w:top w:val="none" w:sz="0" w:space="0" w:color="auto"/>
            <w:left w:val="none" w:sz="0" w:space="0" w:color="auto"/>
            <w:bottom w:val="none" w:sz="0" w:space="0" w:color="auto"/>
            <w:right w:val="none" w:sz="0" w:space="0" w:color="auto"/>
          </w:divBdr>
        </w:div>
      </w:divsChild>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6780370">
      <w:bodyDiv w:val="1"/>
      <w:marLeft w:val="0"/>
      <w:marRight w:val="0"/>
      <w:marTop w:val="0"/>
      <w:marBottom w:val="0"/>
      <w:divBdr>
        <w:top w:val="none" w:sz="0" w:space="0" w:color="auto"/>
        <w:left w:val="none" w:sz="0" w:space="0" w:color="auto"/>
        <w:bottom w:val="none" w:sz="0" w:space="0" w:color="auto"/>
        <w:right w:val="none" w:sz="0" w:space="0" w:color="auto"/>
      </w:divBdr>
      <w:divsChild>
        <w:div w:id="376971953">
          <w:marLeft w:val="60"/>
          <w:marRight w:val="60"/>
          <w:marTop w:val="100"/>
          <w:marBottom w:val="100"/>
          <w:divBdr>
            <w:top w:val="none" w:sz="0" w:space="0" w:color="auto"/>
            <w:left w:val="none" w:sz="0" w:space="0" w:color="auto"/>
            <w:bottom w:val="none" w:sz="0" w:space="0" w:color="auto"/>
            <w:right w:val="none" w:sz="0" w:space="0" w:color="auto"/>
          </w:divBdr>
        </w:div>
      </w:divsChild>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495608452">
      <w:bodyDiv w:val="1"/>
      <w:marLeft w:val="0"/>
      <w:marRight w:val="0"/>
      <w:marTop w:val="0"/>
      <w:marBottom w:val="0"/>
      <w:divBdr>
        <w:top w:val="none" w:sz="0" w:space="0" w:color="auto"/>
        <w:left w:val="none" w:sz="0" w:space="0" w:color="auto"/>
        <w:bottom w:val="none" w:sz="0" w:space="0" w:color="auto"/>
        <w:right w:val="none" w:sz="0" w:space="0" w:color="auto"/>
      </w:divBdr>
      <w:divsChild>
        <w:div w:id="1478957598">
          <w:marLeft w:val="60"/>
          <w:marRight w:val="60"/>
          <w:marTop w:val="100"/>
          <w:marBottom w:val="100"/>
          <w:divBdr>
            <w:top w:val="none" w:sz="0" w:space="0" w:color="auto"/>
            <w:left w:val="none" w:sz="0" w:space="0" w:color="auto"/>
            <w:bottom w:val="none" w:sz="0" w:space="0" w:color="auto"/>
            <w:right w:val="none" w:sz="0" w:space="0" w:color="auto"/>
          </w:divBdr>
          <w:divsChild>
            <w:div w:id="4426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19321">
      <w:bodyDiv w:val="1"/>
      <w:marLeft w:val="0"/>
      <w:marRight w:val="0"/>
      <w:marTop w:val="0"/>
      <w:marBottom w:val="0"/>
      <w:divBdr>
        <w:top w:val="none" w:sz="0" w:space="0" w:color="auto"/>
        <w:left w:val="none" w:sz="0" w:space="0" w:color="auto"/>
        <w:bottom w:val="none" w:sz="0" w:space="0" w:color="auto"/>
        <w:right w:val="none" w:sz="0" w:space="0" w:color="auto"/>
      </w:divBdr>
      <w:divsChild>
        <w:div w:id="236867919">
          <w:marLeft w:val="60"/>
          <w:marRight w:val="60"/>
          <w:marTop w:val="100"/>
          <w:marBottom w:val="100"/>
          <w:divBdr>
            <w:top w:val="none" w:sz="0" w:space="0" w:color="auto"/>
            <w:left w:val="none" w:sz="0" w:space="0" w:color="auto"/>
            <w:bottom w:val="none" w:sz="0" w:space="0" w:color="auto"/>
            <w:right w:val="none" w:sz="0" w:space="0" w:color="auto"/>
          </w:divBdr>
        </w:div>
      </w:divsChild>
    </w:div>
    <w:div w:id="1525091360">
      <w:bodyDiv w:val="1"/>
      <w:marLeft w:val="0"/>
      <w:marRight w:val="0"/>
      <w:marTop w:val="0"/>
      <w:marBottom w:val="0"/>
      <w:divBdr>
        <w:top w:val="none" w:sz="0" w:space="0" w:color="auto"/>
        <w:left w:val="none" w:sz="0" w:space="0" w:color="auto"/>
        <w:bottom w:val="none" w:sz="0" w:space="0" w:color="auto"/>
        <w:right w:val="none" w:sz="0" w:space="0" w:color="auto"/>
      </w:divBdr>
    </w:div>
    <w:div w:id="1535386735">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54211265">
      <w:bodyDiv w:val="1"/>
      <w:marLeft w:val="0"/>
      <w:marRight w:val="0"/>
      <w:marTop w:val="0"/>
      <w:marBottom w:val="0"/>
      <w:divBdr>
        <w:top w:val="none" w:sz="0" w:space="0" w:color="auto"/>
        <w:left w:val="none" w:sz="0" w:space="0" w:color="auto"/>
        <w:bottom w:val="none" w:sz="0" w:space="0" w:color="auto"/>
        <w:right w:val="none" w:sz="0" w:space="0" w:color="auto"/>
      </w:divBdr>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63972064">
      <w:bodyDiv w:val="1"/>
      <w:marLeft w:val="0"/>
      <w:marRight w:val="0"/>
      <w:marTop w:val="0"/>
      <w:marBottom w:val="0"/>
      <w:divBdr>
        <w:top w:val="none" w:sz="0" w:space="0" w:color="auto"/>
        <w:left w:val="none" w:sz="0" w:space="0" w:color="auto"/>
        <w:bottom w:val="none" w:sz="0" w:space="0" w:color="auto"/>
        <w:right w:val="none" w:sz="0" w:space="0" w:color="auto"/>
      </w:divBdr>
      <w:divsChild>
        <w:div w:id="250046884">
          <w:marLeft w:val="0"/>
          <w:marRight w:val="0"/>
          <w:marTop w:val="0"/>
          <w:marBottom w:val="0"/>
          <w:divBdr>
            <w:top w:val="none" w:sz="0" w:space="0" w:color="auto"/>
            <w:left w:val="none" w:sz="0" w:space="0" w:color="auto"/>
            <w:bottom w:val="none" w:sz="0" w:space="0" w:color="auto"/>
            <w:right w:val="none" w:sz="0" w:space="0" w:color="auto"/>
          </w:divBdr>
        </w:div>
      </w:divsChild>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92560714">
      <w:bodyDiv w:val="1"/>
      <w:marLeft w:val="0"/>
      <w:marRight w:val="0"/>
      <w:marTop w:val="0"/>
      <w:marBottom w:val="0"/>
      <w:divBdr>
        <w:top w:val="none" w:sz="0" w:space="0" w:color="auto"/>
        <w:left w:val="none" w:sz="0" w:space="0" w:color="auto"/>
        <w:bottom w:val="none" w:sz="0" w:space="0" w:color="auto"/>
        <w:right w:val="none" w:sz="0" w:space="0" w:color="auto"/>
      </w:divBdr>
      <w:divsChild>
        <w:div w:id="280696341">
          <w:marLeft w:val="60"/>
          <w:marRight w:val="60"/>
          <w:marTop w:val="100"/>
          <w:marBottom w:val="100"/>
          <w:divBdr>
            <w:top w:val="none" w:sz="0" w:space="0" w:color="auto"/>
            <w:left w:val="none" w:sz="0" w:space="0" w:color="auto"/>
            <w:bottom w:val="none" w:sz="0" w:space="0" w:color="auto"/>
            <w:right w:val="none" w:sz="0" w:space="0" w:color="auto"/>
          </w:divBdr>
        </w:div>
        <w:div w:id="750737577">
          <w:marLeft w:val="60"/>
          <w:marRight w:val="60"/>
          <w:marTop w:val="100"/>
          <w:marBottom w:val="100"/>
          <w:divBdr>
            <w:top w:val="none" w:sz="0" w:space="0" w:color="auto"/>
            <w:left w:val="none" w:sz="0" w:space="0" w:color="auto"/>
            <w:bottom w:val="none" w:sz="0" w:space="0" w:color="auto"/>
            <w:right w:val="none" w:sz="0" w:space="0" w:color="auto"/>
          </w:divBdr>
        </w:div>
        <w:div w:id="1713994556">
          <w:marLeft w:val="60"/>
          <w:marRight w:val="60"/>
          <w:marTop w:val="100"/>
          <w:marBottom w:val="100"/>
          <w:divBdr>
            <w:top w:val="none" w:sz="0" w:space="0" w:color="auto"/>
            <w:left w:val="none" w:sz="0" w:space="0" w:color="auto"/>
            <w:bottom w:val="none" w:sz="0" w:space="0" w:color="auto"/>
            <w:right w:val="none" w:sz="0" w:space="0" w:color="auto"/>
          </w:divBdr>
        </w:div>
        <w:div w:id="1332754084">
          <w:marLeft w:val="60"/>
          <w:marRight w:val="60"/>
          <w:marTop w:val="100"/>
          <w:marBottom w:val="100"/>
          <w:divBdr>
            <w:top w:val="none" w:sz="0" w:space="0" w:color="auto"/>
            <w:left w:val="none" w:sz="0" w:space="0" w:color="auto"/>
            <w:bottom w:val="none" w:sz="0" w:space="0" w:color="auto"/>
            <w:right w:val="none" w:sz="0" w:space="0" w:color="auto"/>
          </w:divBdr>
        </w:div>
        <w:div w:id="1249343715">
          <w:marLeft w:val="60"/>
          <w:marRight w:val="60"/>
          <w:marTop w:val="100"/>
          <w:marBottom w:val="100"/>
          <w:divBdr>
            <w:top w:val="none" w:sz="0" w:space="0" w:color="auto"/>
            <w:left w:val="none" w:sz="0" w:space="0" w:color="auto"/>
            <w:bottom w:val="none" w:sz="0" w:space="0" w:color="auto"/>
            <w:right w:val="none" w:sz="0" w:space="0" w:color="auto"/>
          </w:divBdr>
        </w:div>
        <w:div w:id="1061631257">
          <w:marLeft w:val="60"/>
          <w:marRight w:val="60"/>
          <w:marTop w:val="100"/>
          <w:marBottom w:val="100"/>
          <w:divBdr>
            <w:top w:val="none" w:sz="0" w:space="0" w:color="auto"/>
            <w:left w:val="none" w:sz="0" w:space="0" w:color="auto"/>
            <w:bottom w:val="none" w:sz="0" w:space="0" w:color="auto"/>
            <w:right w:val="none" w:sz="0" w:space="0" w:color="auto"/>
          </w:divBdr>
        </w:div>
        <w:div w:id="499546306">
          <w:marLeft w:val="60"/>
          <w:marRight w:val="60"/>
          <w:marTop w:val="100"/>
          <w:marBottom w:val="100"/>
          <w:divBdr>
            <w:top w:val="none" w:sz="0" w:space="0" w:color="auto"/>
            <w:left w:val="none" w:sz="0" w:space="0" w:color="auto"/>
            <w:bottom w:val="none" w:sz="0" w:space="0" w:color="auto"/>
            <w:right w:val="none" w:sz="0" w:space="0" w:color="auto"/>
          </w:divBdr>
        </w:div>
        <w:div w:id="456265603">
          <w:marLeft w:val="60"/>
          <w:marRight w:val="60"/>
          <w:marTop w:val="100"/>
          <w:marBottom w:val="100"/>
          <w:divBdr>
            <w:top w:val="none" w:sz="0" w:space="0" w:color="auto"/>
            <w:left w:val="none" w:sz="0" w:space="0" w:color="auto"/>
            <w:bottom w:val="none" w:sz="0" w:space="0" w:color="auto"/>
            <w:right w:val="none" w:sz="0" w:space="0" w:color="auto"/>
          </w:divBdr>
        </w:div>
        <w:div w:id="853884829">
          <w:marLeft w:val="60"/>
          <w:marRight w:val="60"/>
          <w:marTop w:val="100"/>
          <w:marBottom w:val="100"/>
          <w:divBdr>
            <w:top w:val="none" w:sz="0" w:space="0" w:color="auto"/>
            <w:left w:val="none" w:sz="0" w:space="0" w:color="auto"/>
            <w:bottom w:val="none" w:sz="0" w:space="0" w:color="auto"/>
            <w:right w:val="none" w:sz="0" w:space="0" w:color="auto"/>
          </w:divBdr>
        </w:div>
        <w:div w:id="244539525">
          <w:marLeft w:val="60"/>
          <w:marRight w:val="60"/>
          <w:marTop w:val="100"/>
          <w:marBottom w:val="100"/>
          <w:divBdr>
            <w:top w:val="none" w:sz="0" w:space="0" w:color="auto"/>
            <w:left w:val="none" w:sz="0" w:space="0" w:color="auto"/>
            <w:bottom w:val="none" w:sz="0" w:space="0" w:color="auto"/>
            <w:right w:val="none" w:sz="0" w:space="0" w:color="auto"/>
          </w:divBdr>
        </w:div>
      </w:divsChild>
    </w:div>
    <w:div w:id="1699313646">
      <w:bodyDiv w:val="1"/>
      <w:marLeft w:val="0"/>
      <w:marRight w:val="0"/>
      <w:marTop w:val="0"/>
      <w:marBottom w:val="0"/>
      <w:divBdr>
        <w:top w:val="none" w:sz="0" w:space="0" w:color="auto"/>
        <w:left w:val="none" w:sz="0" w:space="0" w:color="auto"/>
        <w:bottom w:val="none" w:sz="0" w:space="0" w:color="auto"/>
        <w:right w:val="none" w:sz="0" w:space="0" w:color="auto"/>
      </w:divBdr>
    </w:div>
    <w:div w:id="1725639808">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6188873">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875851035">
      <w:bodyDiv w:val="1"/>
      <w:marLeft w:val="0"/>
      <w:marRight w:val="0"/>
      <w:marTop w:val="0"/>
      <w:marBottom w:val="0"/>
      <w:divBdr>
        <w:top w:val="none" w:sz="0" w:space="0" w:color="auto"/>
        <w:left w:val="none" w:sz="0" w:space="0" w:color="auto"/>
        <w:bottom w:val="none" w:sz="0" w:space="0" w:color="auto"/>
        <w:right w:val="none" w:sz="0" w:space="0" w:color="auto"/>
      </w:divBdr>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56200050">
      <w:bodyDiv w:val="1"/>
      <w:marLeft w:val="0"/>
      <w:marRight w:val="0"/>
      <w:marTop w:val="0"/>
      <w:marBottom w:val="0"/>
      <w:divBdr>
        <w:top w:val="none" w:sz="0" w:space="0" w:color="auto"/>
        <w:left w:val="none" w:sz="0" w:space="0" w:color="auto"/>
        <w:bottom w:val="none" w:sz="0" w:space="0" w:color="auto"/>
        <w:right w:val="none" w:sz="0" w:space="0" w:color="auto"/>
      </w:divBdr>
    </w:div>
    <w:div w:id="2069645150">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 w:id="211820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CF5FAD3076CFC8144376F9DFC25BBA2F5E0E133F27E1B316FD1BCB1C6J1n1J" TargetMode="External"/><Relationship Id="rId18" Type="http://schemas.openxmlformats.org/officeDocument/2006/relationships/hyperlink" Target="http://www.minsport.gov.ru/activities/econom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ACF5FAD3076CFC8144376F9DFC25BBA2F5E0E133F27E1B316FD1BCB1C6J1n1J" TargetMode="External"/><Relationship Id="rId17" Type="http://schemas.openxmlformats.org/officeDocument/2006/relationships/hyperlink" Target="http://www.minsport.gov.ru/activities/economy/" TargetMode="External"/><Relationship Id="rId2" Type="http://schemas.openxmlformats.org/officeDocument/2006/relationships/numbering" Target="numbering.xml"/><Relationship Id="rId16" Type="http://schemas.openxmlformats.org/officeDocument/2006/relationships/hyperlink" Target="http://www.minsport.gov.ru/activities/econom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hyperlink" Target="http://www.minsport.gov.ru/activities/economy/" TargetMode="External"/><Relationship Id="rId10" Type="http://schemas.openxmlformats.org/officeDocument/2006/relationships/oleObject" Target="embeddings/oleObject1.bin"/><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minsport.gov.ru/activities/economy/" TargetMode="External"/><Relationship Id="rId22"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Кнопка">
  <a:themeElements>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753DC-2812-4DCF-B008-116024E36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11826</Words>
  <Characters>67413</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2017-08-12T08:59:00Z</cp:lastPrinted>
  <dcterms:created xsi:type="dcterms:W3CDTF">2018-09-26T09:25:00Z</dcterms:created>
  <dcterms:modified xsi:type="dcterms:W3CDTF">2018-09-26T09:25:00Z</dcterms:modified>
</cp:coreProperties>
</file>