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 xml:space="preserve">администрации муниципального образования «Камызякский </w:t>
      </w:r>
      <w:r w:rsidR="00476842">
        <w:rPr>
          <w:rFonts w:ascii="Times New Roman" w:hAnsi="Times New Roman"/>
          <w:b/>
          <w:sz w:val="24"/>
          <w:szCs w:val="24"/>
        </w:rPr>
        <w:t xml:space="preserve">муниципальный </w:t>
      </w:r>
      <w:r w:rsidRPr="005769DD">
        <w:rPr>
          <w:rFonts w:ascii="Times New Roman" w:hAnsi="Times New Roman"/>
          <w:b/>
          <w:sz w:val="24"/>
          <w:szCs w:val="24"/>
        </w:rPr>
        <w:t>район</w:t>
      </w:r>
      <w:r w:rsidR="00476842">
        <w:rPr>
          <w:rFonts w:ascii="Times New Roman" w:hAnsi="Times New Roman"/>
          <w:b/>
          <w:sz w:val="24"/>
          <w:szCs w:val="24"/>
        </w:rPr>
        <w:t xml:space="preserve"> Астраханской области</w:t>
      </w:r>
      <w:r w:rsidRPr="005769DD">
        <w:rPr>
          <w:rFonts w:ascii="Times New Roman" w:hAnsi="Times New Roman"/>
          <w:b/>
          <w:sz w:val="24"/>
          <w:szCs w:val="24"/>
        </w:rPr>
        <w:t>»</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BB7EAB"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договора аренды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w:t>
      </w:r>
      <w:r w:rsidR="00476842">
        <w:rPr>
          <w:rFonts w:ascii="Times New Roman" w:hAnsi="Times New Roman"/>
          <w:sz w:val="24"/>
          <w:szCs w:val="24"/>
        </w:rPr>
        <w:t xml:space="preserve">муниципальный </w:t>
      </w:r>
      <w:r w:rsidR="00425A8F" w:rsidRPr="005769DD">
        <w:rPr>
          <w:rFonts w:ascii="Times New Roman" w:hAnsi="Times New Roman"/>
          <w:sz w:val="24"/>
          <w:szCs w:val="24"/>
        </w:rPr>
        <w:t>район</w:t>
      </w:r>
      <w:r w:rsidR="00476842">
        <w:rPr>
          <w:rFonts w:ascii="Times New Roman" w:hAnsi="Times New Roman"/>
          <w:sz w:val="24"/>
          <w:szCs w:val="24"/>
        </w:rPr>
        <w:t xml:space="preserve"> Астраханской области</w:t>
      </w:r>
      <w:r w:rsidR="00425A8F" w:rsidRPr="005769DD">
        <w:rPr>
          <w:rFonts w:ascii="Times New Roman" w:hAnsi="Times New Roman"/>
          <w:sz w:val="24"/>
          <w:szCs w:val="24"/>
        </w:rPr>
        <w:t>»</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 xml:space="preserve">ский </w:t>
      </w:r>
      <w:r w:rsidR="00476842">
        <w:rPr>
          <w:rFonts w:ascii="Times New Roman" w:hAnsi="Times New Roman"/>
          <w:sz w:val="24"/>
          <w:szCs w:val="24"/>
        </w:rPr>
        <w:t xml:space="preserve">муниципальный </w:t>
      </w:r>
      <w:r w:rsidR="002C7F1C">
        <w:rPr>
          <w:rFonts w:ascii="Times New Roman" w:hAnsi="Times New Roman"/>
          <w:sz w:val="24"/>
          <w:szCs w:val="24"/>
        </w:rPr>
        <w:t>район</w:t>
      </w:r>
      <w:r w:rsidR="00476842">
        <w:rPr>
          <w:rFonts w:ascii="Times New Roman" w:hAnsi="Times New Roman"/>
          <w:sz w:val="24"/>
          <w:szCs w:val="24"/>
        </w:rPr>
        <w:t xml:space="preserve"> Астраханской области</w:t>
      </w:r>
      <w:r w:rsidR="002C7F1C">
        <w:rPr>
          <w:rFonts w:ascii="Times New Roman" w:hAnsi="Times New Roman"/>
          <w:sz w:val="24"/>
          <w:szCs w:val="24"/>
        </w:rPr>
        <w:t>»</w:t>
      </w:r>
      <w:r w:rsidR="00BB7EAB">
        <w:rPr>
          <w:rFonts w:ascii="Times New Roman" w:hAnsi="Times New Roman"/>
          <w:sz w:val="24"/>
          <w:szCs w:val="24"/>
        </w:rPr>
        <w:t>; постановление</w:t>
      </w:r>
      <w:r w:rsidR="0086772C">
        <w:rPr>
          <w:rFonts w:ascii="Times New Roman" w:hAnsi="Times New Roman"/>
          <w:sz w:val="24"/>
          <w:szCs w:val="24"/>
        </w:rPr>
        <w:t xml:space="preserve"> а</w:t>
      </w:r>
      <w:r w:rsidR="00425A8F" w:rsidRPr="005769DD">
        <w:rPr>
          <w:rFonts w:ascii="Times New Roman" w:hAnsi="Times New Roman"/>
          <w:sz w:val="24"/>
          <w:szCs w:val="24"/>
        </w:rPr>
        <w:t xml:space="preserve">дминистрации </w:t>
      </w:r>
      <w:r w:rsidR="00425A8F" w:rsidRPr="00932EBA">
        <w:rPr>
          <w:rFonts w:ascii="Times New Roman" w:hAnsi="Times New Roman"/>
          <w:sz w:val="24"/>
          <w:szCs w:val="24"/>
        </w:rPr>
        <w:t xml:space="preserve">муниципального образования «Камызякский </w:t>
      </w:r>
      <w:r w:rsidR="00476842" w:rsidRPr="00932EBA">
        <w:rPr>
          <w:rFonts w:ascii="Times New Roman" w:hAnsi="Times New Roman"/>
          <w:sz w:val="24"/>
          <w:szCs w:val="24"/>
        </w:rPr>
        <w:t>муниципальный район</w:t>
      </w:r>
      <w:r w:rsidR="00425A8F" w:rsidRPr="00932EBA">
        <w:rPr>
          <w:rFonts w:ascii="Times New Roman" w:hAnsi="Times New Roman"/>
          <w:sz w:val="24"/>
          <w:szCs w:val="24"/>
        </w:rPr>
        <w:t xml:space="preserve"> Астраханской области</w:t>
      </w:r>
      <w:r w:rsidR="00476842" w:rsidRPr="00932EBA">
        <w:rPr>
          <w:rFonts w:ascii="Times New Roman" w:hAnsi="Times New Roman"/>
          <w:sz w:val="24"/>
          <w:szCs w:val="24"/>
        </w:rPr>
        <w:t>»</w:t>
      </w:r>
      <w:r w:rsidR="00425A8F" w:rsidRPr="00932EBA">
        <w:rPr>
          <w:rFonts w:ascii="Times New Roman" w:hAnsi="Times New Roman"/>
          <w:sz w:val="24"/>
          <w:szCs w:val="24"/>
        </w:rPr>
        <w:t xml:space="preserve"> </w:t>
      </w:r>
      <w:r w:rsidR="00FA05D4" w:rsidRPr="00932EBA">
        <w:rPr>
          <w:rFonts w:ascii="Times New Roman" w:hAnsi="Times New Roman"/>
          <w:sz w:val="24"/>
          <w:szCs w:val="24"/>
        </w:rPr>
        <w:t xml:space="preserve"> </w:t>
      </w:r>
      <w:r w:rsidR="00225D55" w:rsidRPr="00932EBA">
        <w:rPr>
          <w:rFonts w:ascii="Times New Roman" w:hAnsi="Times New Roman"/>
          <w:sz w:val="24"/>
          <w:szCs w:val="24"/>
        </w:rPr>
        <w:t>№</w:t>
      </w:r>
      <w:r w:rsidR="00932EBA" w:rsidRPr="00932EBA">
        <w:rPr>
          <w:rFonts w:ascii="Times New Roman" w:hAnsi="Times New Roman"/>
          <w:sz w:val="24"/>
          <w:szCs w:val="24"/>
        </w:rPr>
        <w:t>852</w:t>
      </w:r>
      <w:r w:rsidR="00BA5485" w:rsidRPr="00932EBA">
        <w:rPr>
          <w:rFonts w:ascii="Times New Roman" w:hAnsi="Times New Roman"/>
          <w:sz w:val="24"/>
          <w:szCs w:val="24"/>
        </w:rPr>
        <w:t xml:space="preserve"> </w:t>
      </w:r>
      <w:r w:rsidR="00A84058" w:rsidRPr="00932EBA">
        <w:rPr>
          <w:rFonts w:ascii="Times New Roman" w:hAnsi="Times New Roman"/>
          <w:sz w:val="24"/>
          <w:szCs w:val="24"/>
        </w:rPr>
        <w:t xml:space="preserve">от </w:t>
      </w:r>
      <w:r w:rsidR="00932EBA" w:rsidRPr="00932EBA">
        <w:rPr>
          <w:rFonts w:ascii="Times New Roman" w:hAnsi="Times New Roman"/>
          <w:sz w:val="24"/>
          <w:szCs w:val="24"/>
        </w:rPr>
        <w:t>24</w:t>
      </w:r>
      <w:r w:rsidR="00A84058" w:rsidRPr="00932EBA">
        <w:rPr>
          <w:rFonts w:ascii="Times New Roman" w:hAnsi="Times New Roman"/>
          <w:sz w:val="24"/>
          <w:szCs w:val="24"/>
        </w:rPr>
        <w:t>.</w:t>
      </w:r>
      <w:r w:rsidR="0066229C" w:rsidRPr="00932EBA">
        <w:rPr>
          <w:rFonts w:ascii="Times New Roman" w:hAnsi="Times New Roman"/>
          <w:sz w:val="24"/>
          <w:szCs w:val="24"/>
        </w:rPr>
        <w:t>06.2024</w:t>
      </w:r>
      <w:r w:rsidR="007C3392" w:rsidRPr="00932EBA">
        <w:rPr>
          <w:rFonts w:ascii="Times New Roman" w:hAnsi="Times New Roman"/>
          <w:sz w:val="24"/>
          <w:szCs w:val="24"/>
        </w:rPr>
        <w:t>.</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BB7EAB">
        <w:rPr>
          <w:rFonts w:ascii="Times New Roman" w:hAnsi="Times New Roman"/>
          <w:b/>
          <w:sz w:val="24"/>
          <w:szCs w:val="24"/>
        </w:rPr>
        <w:t>й</w:t>
      </w:r>
      <w:r w:rsidR="00F4101F" w:rsidRPr="005769DD">
        <w:rPr>
          <w:rFonts w:ascii="Times New Roman" w:hAnsi="Times New Roman"/>
          <w:b/>
          <w:sz w:val="24"/>
          <w:szCs w:val="24"/>
        </w:rPr>
        <w:t xml:space="preserve"> участ</w:t>
      </w:r>
      <w:r w:rsidR="00BB7EAB">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BB7EAB">
        <w:rPr>
          <w:rFonts w:ascii="Times New Roman" w:hAnsi="Times New Roman"/>
          <w:sz w:val="24"/>
          <w:szCs w:val="24"/>
        </w:rPr>
        <w:t>и</w:t>
      </w:r>
      <w:r w:rsidR="00F15ECF" w:rsidRPr="005769DD">
        <w:rPr>
          <w:rFonts w:ascii="Times New Roman" w:hAnsi="Times New Roman"/>
          <w:sz w:val="24"/>
          <w:szCs w:val="24"/>
        </w:rPr>
        <w:t xml:space="preserve">тся в </w:t>
      </w:r>
      <w:r w:rsidR="00275506">
        <w:rPr>
          <w:rFonts w:ascii="Times New Roman" w:hAnsi="Times New Roman"/>
          <w:sz w:val="24"/>
          <w:szCs w:val="24"/>
        </w:rPr>
        <w:t xml:space="preserve">государственной </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D1A41">
        <w:rPr>
          <w:rFonts w:ascii="Times New Roman" w:hAnsi="Times New Roman"/>
          <w:sz w:val="24"/>
          <w:szCs w:val="24"/>
        </w:rPr>
        <w:t xml:space="preserve">аукцион, открытый по составу участников и по форме подачи предложений по цене. </w:t>
      </w:r>
      <w:r w:rsidR="00BF5888">
        <w:rPr>
          <w:rFonts w:ascii="Times New Roman" w:hAnsi="Times New Roman"/>
          <w:sz w:val="24"/>
          <w:szCs w:val="24"/>
        </w:rPr>
        <w:t xml:space="preserve">Участниками аукциона могут являться только граждане.  </w:t>
      </w:r>
    </w:p>
    <w:p w:rsidR="00F15ECF" w:rsidRPr="009C48DC"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9C48DC">
        <w:rPr>
          <w:rFonts w:ascii="Times New Roman" w:hAnsi="Times New Roman"/>
          <w:b/>
          <w:sz w:val="24"/>
          <w:szCs w:val="24"/>
        </w:rPr>
        <w:t>–</w:t>
      </w:r>
      <w:r w:rsidR="00630084" w:rsidRPr="009C48DC">
        <w:rPr>
          <w:rFonts w:ascii="Times New Roman" w:hAnsi="Times New Roman"/>
          <w:sz w:val="24"/>
          <w:szCs w:val="24"/>
        </w:rPr>
        <w:t xml:space="preserve"> </w:t>
      </w:r>
      <w:r w:rsidR="003778AA">
        <w:rPr>
          <w:rFonts w:ascii="Times New Roman" w:hAnsi="Times New Roman"/>
          <w:b/>
          <w:sz w:val="24"/>
          <w:szCs w:val="24"/>
          <w:shd w:val="clear" w:color="auto" w:fill="FFFFFF" w:themeFill="background1"/>
        </w:rPr>
        <w:t>04 июля</w:t>
      </w:r>
      <w:r w:rsidR="00650410" w:rsidRPr="009C48DC">
        <w:rPr>
          <w:rFonts w:ascii="Times New Roman" w:hAnsi="Times New Roman"/>
          <w:b/>
          <w:sz w:val="24"/>
          <w:szCs w:val="24"/>
          <w:shd w:val="clear" w:color="auto" w:fill="FFFFFF" w:themeFill="background1"/>
        </w:rPr>
        <w:t xml:space="preserve"> </w:t>
      </w:r>
      <w:r w:rsidR="00B76E6D">
        <w:rPr>
          <w:rFonts w:ascii="Times New Roman" w:hAnsi="Times New Roman"/>
          <w:b/>
          <w:sz w:val="24"/>
          <w:szCs w:val="24"/>
          <w:shd w:val="clear" w:color="auto" w:fill="FFFFFF" w:themeFill="background1"/>
        </w:rPr>
        <w:t>2024</w:t>
      </w:r>
      <w:r w:rsidR="00F25BBD" w:rsidRPr="009C48DC">
        <w:rPr>
          <w:rFonts w:ascii="Times New Roman" w:hAnsi="Times New Roman"/>
          <w:b/>
          <w:sz w:val="24"/>
          <w:szCs w:val="24"/>
          <w:shd w:val="clear" w:color="auto" w:fill="FFFFFF" w:themeFill="background1"/>
        </w:rPr>
        <w:t>г</w:t>
      </w:r>
      <w:r w:rsidR="00F25BBD" w:rsidRPr="009C48DC">
        <w:rPr>
          <w:rFonts w:ascii="Times New Roman" w:hAnsi="Times New Roman"/>
          <w:b/>
          <w:sz w:val="24"/>
          <w:szCs w:val="24"/>
        </w:rPr>
        <w:t>.</w:t>
      </w:r>
    </w:p>
    <w:p w:rsidR="00F15ECF" w:rsidRPr="009C48DC"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9C48DC">
        <w:rPr>
          <w:rFonts w:ascii="Times New Roman" w:hAnsi="Times New Roman"/>
          <w:b/>
          <w:sz w:val="24"/>
          <w:szCs w:val="24"/>
        </w:rPr>
        <w:t>6.</w:t>
      </w:r>
      <w:r w:rsidR="00C203FC" w:rsidRPr="009C48DC">
        <w:rPr>
          <w:rFonts w:ascii="Times New Roman" w:hAnsi="Times New Roman"/>
          <w:b/>
          <w:sz w:val="24"/>
          <w:szCs w:val="24"/>
        </w:rPr>
        <w:tab/>
      </w:r>
      <w:r w:rsidRPr="009C48DC">
        <w:rPr>
          <w:rFonts w:ascii="Times New Roman" w:hAnsi="Times New Roman"/>
          <w:b/>
          <w:sz w:val="24"/>
          <w:szCs w:val="24"/>
        </w:rPr>
        <w:t>Дата окончания приема заявок на участие в аукционе</w:t>
      </w:r>
      <w:r w:rsidRPr="009C48DC">
        <w:rPr>
          <w:rFonts w:ascii="Times New Roman" w:hAnsi="Times New Roman"/>
          <w:sz w:val="24"/>
          <w:szCs w:val="24"/>
        </w:rPr>
        <w:t xml:space="preserve"> </w:t>
      </w:r>
      <w:r w:rsidRPr="009C48DC">
        <w:rPr>
          <w:rFonts w:ascii="Times New Roman" w:hAnsi="Times New Roman"/>
          <w:b/>
          <w:sz w:val="24"/>
          <w:szCs w:val="24"/>
        </w:rPr>
        <w:t>–</w:t>
      </w:r>
      <w:r w:rsidR="00630084" w:rsidRPr="009C48DC">
        <w:rPr>
          <w:rFonts w:ascii="Times New Roman" w:hAnsi="Times New Roman"/>
          <w:b/>
          <w:sz w:val="24"/>
          <w:szCs w:val="24"/>
        </w:rPr>
        <w:t xml:space="preserve"> </w:t>
      </w:r>
      <w:r w:rsidR="003778AA">
        <w:rPr>
          <w:rFonts w:ascii="Times New Roman" w:hAnsi="Times New Roman"/>
          <w:b/>
          <w:sz w:val="24"/>
          <w:szCs w:val="24"/>
          <w:shd w:val="clear" w:color="auto" w:fill="FFFFFF" w:themeFill="background1"/>
        </w:rPr>
        <w:t>01 августа</w:t>
      </w:r>
      <w:r w:rsidR="00650410" w:rsidRPr="009C48DC">
        <w:rPr>
          <w:rFonts w:ascii="Times New Roman" w:hAnsi="Times New Roman"/>
          <w:b/>
          <w:sz w:val="24"/>
          <w:szCs w:val="24"/>
          <w:shd w:val="clear" w:color="auto" w:fill="FFFFFF" w:themeFill="background1"/>
        </w:rPr>
        <w:t xml:space="preserve"> </w:t>
      </w:r>
      <w:r w:rsidR="00B76E6D">
        <w:rPr>
          <w:rFonts w:ascii="Times New Roman" w:hAnsi="Times New Roman"/>
          <w:b/>
          <w:sz w:val="24"/>
          <w:szCs w:val="24"/>
          <w:shd w:val="clear" w:color="auto" w:fill="FFFFFF" w:themeFill="background1"/>
        </w:rPr>
        <w:t>2024</w:t>
      </w:r>
      <w:r w:rsidR="007C3392" w:rsidRPr="009C48DC">
        <w:rPr>
          <w:rFonts w:ascii="Times New Roman" w:hAnsi="Times New Roman"/>
          <w:b/>
          <w:sz w:val="24"/>
          <w:szCs w:val="24"/>
          <w:shd w:val="clear" w:color="auto" w:fill="FFFFFF" w:themeFill="background1"/>
        </w:rPr>
        <w:t>г.</w:t>
      </w:r>
    </w:p>
    <w:p w:rsidR="00425A8F" w:rsidRPr="009C48DC" w:rsidRDefault="00F15ECF" w:rsidP="00E04CDB">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7.</w:t>
      </w:r>
      <w:r w:rsidR="00C203FC" w:rsidRPr="009C48DC">
        <w:rPr>
          <w:rFonts w:ascii="Times New Roman" w:hAnsi="Times New Roman"/>
          <w:b/>
          <w:sz w:val="24"/>
          <w:szCs w:val="24"/>
        </w:rPr>
        <w:tab/>
      </w:r>
      <w:r w:rsidRPr="009C48DC">
        <w:rPr>
          <w:rFonts w:ascii="Times New Roman" w:hAnsi="Times New Roman"/>
          <w:b/>
          <w:sz w:val="24"/>
          <w:szCs w:val="24"/>
        </w:rPr>
        <w:t>Время и место приема заявок –</w:t>
      </w:r>
      <w:r w:rsidR="00097133" w:rsidRPr="009C48DC">
        <w:rPr>
          <w:rFonts w:ascii="Times New Roman" w:hAnsi="Times New Roman"/>
          <w:b/>
          <w:sz w:val="24"/>
          <w:szCs w:val="24"/>
        </w:rPr>
        <w:t xml:space="preserve"> </w:t>
      </w:r>
      <w:r w:rsidR="00425A8F" w:rsidRPr="009C48DC">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5.</w:t>
      </w:r>
    </w:p>
    <w:p w:rsidR="00425A8F" w:rsidRPr="009C48DC"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8.</w:t>
      </w:r>
      <w:r w:rsidR="00C203FC" w:rsidRPr="009C48DC">
        <w:rPr>
          <w:rFonts w:ascii="Times New Roman" w:hAnsi="Times New Roman"/>
          <w:b/>
          <w:sz w:val="24"/>
          <w:szCs w:val="24"/>
        </w:rPr>
        <w:tab/>
      </w:r>
      <w:r w:rsidR="00C56972" w:rsidRPr="009C48DC">
        <w:rPr>
          <w:rFonts w:ascii="Times New Roman" w:hAnsi="Times New Roman"/>
          <w:b/>
          <w:sz w:val="24"/>
          <w:szCs w:val="24"/>
        </w:rPr>
        <w:t xml:space="preserve">Дата, время и место рассмотрения заявок на участие в </w:t>
      </w:r>
      <w:r w:rsidRPr="009C48DC">
        <w:rPr>
          <w:rFonts w:ascii="Times New Roman" w:hAnsi="Times New Roman"/>
          <w:b/>
          <w:sz w:val="24"/>
          <w:szCs w:val="24"/>
        </w:rPr>
        <w:t>аукцион</w:t>
      </w:r>
      <w:r w:rsidR="00C56972" w:rsidRPr="009C48DC">
        <w:rPr>
          <w:rFonts w:ascii="Times New Roman" w:hAnsi="Times New Roman"/>
          <w:b/>
          <w:sz w:val="24"/>
          <w:szCs w:val="24"/>
        </w:rPr>
        <w:t>е</w:t>
      </w:r>
      <w:r w:rsidR="00EB54BE" w:rsidRPr="009C48DC">
        <w:rPr>
          <w:rFonts w:ascii="Times New Roman" w:hAnsi="Times New Roman"/>
          <w:b/>
          <w:sz w:val="24"/>
          <w:szCs w:val="24"/>
        </w:rPr>
        <w:t xml:space="preserve"> </w:t>
      </w:r>
      <w:r w:rsidR="001D0C2A" w:rsidRPr="009C48DC">
        <w:rPr>
          <w:rFonts w:ascii="Times New Roman" w:hAnsi="Times New Roman"/>
          <w:b/>
          <w:sz w:val="24"/>
          <w:szCs w:val="24"/>
        </w:rPr>
        <w:t>–</w:t>
      </w:r>
      <w:r w:rsidR="00C21896" w:rsidRPr="009C48DC">
        <w:rPr>
          <w:rFonts w:ascii="Times New Roman" w:hAnsi="Times New Roman"/>
          <w:b/>
          <w:sz w:val="24"/>
          <w:szCs w:val="24"/>
        </w:rPr>
        <w:t xml:space="preserve"> </w:t>
      </w:r>
      <w:r w:rsidR="003778AA">
        <w:rPr>
          <w:rFonts w:ascii="Times New Roman" w:hAnsi="Times New Roman"/>
          <w:b/>
          <w:sz w:val="24"/>
          <w:szCs w:val="24"/>
        </w:rPr>
        <w:t>05 августа</w:t>
      </w:r>
      <w:r w:rsidR="00650410" w:rsidRPr="009C48DC">
        <w:rPr>
          <w:rFonts w:ascii="Times New Roman" w:hAnsi="Times New Roman"/>
          <w:b/>
          <w:sz w:val="24"/>
          <w:szCs w:val="24"/>
        </w:rPr>
        <w:t xml:space="preserve"> </w:t>
      </w:r>
      <w:r w:rsidR="00B76E6D">
        <w:rPr>
          <w:rFonts w:ascii="Times New Roman" w:hAnsi="Times New Roman"/>
          <w:b/>
          <w:sz w:val="24"/>
          <w:szCs w:val="24"/>
        </w:rPr>
        <w:t>2024</w:t>
      </w:r>
      <w:r w:rsidR="007C3392" w:rsidRPr="009C48DC">
        <w:rPr>
          <w:rFonts w:ascii="Times New Roman" w:hAnsi="Times New Roman"/>
          <w:b/>
          <w:sz w:val="24"/>
          <w:szCs w:val="24"/>
        </w:rPr>
        <w:t>г.</w:t>
      </w:r>
      <w:r w:rsidR="00425A8F" w:rsidRPr="009C48DC">
        <w:rPr>
          <w:rFonts w:ascii="Times New Roman" w:hAnsi="Times New Roman"/>
          <w:sz w:val="24"/>
          <w:szCs w:val="24"/>
        </w:rPr>
        <w:t xml:space="preserve"> в </w:t>
      </w:r>
      <w:r w:rsidR="00630084" w:rsidRPr="009C48DC">
        <w:rPr>
          <w:rFonts w:ascii="Times New Roman" w:hAnsi="Times New Roman"/>
          <w:sz w:val="24"/>
          <w:szCs w:val="24"/>
        </w:rPr>
        <w:t>1</w:t>
      </w:r>
      <w:r w:rsidR="00EB6006" w:rsidRPr="009C48DC">
        <w:rPr>
          <w:rFonts w:ascii="Times New Roman" w:hAnsi="Times New Roman"/>
          <w:sz w:val="24"/>
          <w:szCs w:val="24"/>
        </w:rPr>
        <w:t>4</w:t>
      </w:r>
      <w:r w:rsidR="00425A8F" w:rsidRPr="009C48DC">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9</w:t>
      </w:r>
      <w:r w:rsidR="00C203FC" w:rsidRPr="009C48DC">
        <w:rPr>
          <w:rFonts w:ascii="Times New Roman" w:hAnsi="Times New Roman"/>
          <w:b/>
          <w:sz w:val="24"/>
          <w:szCs w:val="24"/>
        </w:rPr>
        <w:t>.</w:t>
      </w:r>
      <w:r w:rsidR="00C203FC" w:rsidRPr="009C48DC">
        <w:rPr>
          <w:rFonts w:ascii="Times New Roman" w:hAnsi="Times New Roman"/>
          <w:b/>
          <w:sz w:val="24"/>
          <w:szCs w:val="24"/>
        </w:rPr>
        <w:tab/>
      </w:r>
      <w:r w:rsidRPr="009C48DC">
        <w:rPr>
          <w:rFonts w:ascii="Times New Roman" w:hAnsi="Times New Roman"/>
          <w:b/>
          <w:sz w:val="24"/>
          <w:szCs w:val="24"/>
        </w:rPr>
        <w:t>Дата, время и место проведения аукциона</w:t>
      </w:r>
      <w:r w:rsidR="00E0065B" w:rsidRPr="009C48DC">
        <w:rPr>
          <w:rFonts w:ascii="Times New Roman" w:hAnsi="Times New Roman"/>
          <w:b/>
          <w:sz w:val="24"/>
          <w:szCs w:val="24"/>
        </w:rPr>
        <w:t xml:space="preserve"> </w:t>
      </w:r>
      <w:r w:rsidR="00650410" w:rsidRPr="009C48DC">
        <w:rPr>
          <w:rFonts w:ascii="Times New Roman" w:hAnsi="Times New Roman"/>
          <w:b/>
          <w:sz w:val="24"/>
          <w:szCs w:val="24"/>
        </w:rPr>
        <w:t xml:space="preserve">– </w:t>
      </w:r>
      <w:r w:rsidR="003778AA">
        <w:rPr>
          <w:rFonts w:ascii="Times New Roman" w:hAnsi="Times New Roman"/>
          <w:b/>
          <w:sz w:val="24"/>
          <w:szCs w:val="24"/>
        </w:rPr>
        <w:t>06 августа</w:t>
      </w:r>
      <w:r w:rsidR="00650410" w:rsidRPr="009C48DC">
        <w:rPr>
          <w:rFonts w:ascii="Times New Roman" w:hAnsi="Times New Roman"/>
          <w:b/>
          <w:sz w:val="24"/>
          <w:szCs w:val="24"/>
        </w:rPr>
        <w:t xml:space="preserve"> </w:t>
      </w:r>
      <w:r w:rsidR="00B76E6D">
        <w:rPr>
          <w:rFonts w:ascii="Times New Roman" w:hAnsi="Times New Roman"/>
          <w:b/>
          <w:sz w:val="24"/>
          <w:szCs w:val="24"/>
        </w:rPr>
        <w:t>2024</w:t>
      </w:r>
      <w:r w:rsidR="007C3392" w:rsidRPr="009C48DC">
        <w:rPr>
          <w:rFonts w:ascii="Times New Roman" w:hAnsi="Times New Roman"/>
          <w:b/>
          <w:sz w:val="24"/>
          <w:szCs w:val="24"/>
        </w:rPr>
        <w:t>г.</w:t>
      </w:r>
      <w:r w:rsidR="008E1380" w:rsidRPr="005769DD">
        <w:rPr>
          <w:rFonts w:ascii="Times New Roman" w:hAnsi="Times New Roman"/>
          <w:b/>
          <w:sz w:val="24"/>
          <w:szCs w:val="24"/>
        </w:rPr>
        <w:t xml:space="preserve"> </w:t>
      </w:r>
      <w:r w:rsidR="00425A8F" w:rsidRPr="005769DD">
        <w:rPr>
          <w:rFonts w:ascii="Times New Roman" w:hAnsi="Times New Roman"/>
          <w:sz w:val="24"/>
          <w:szCs w:val="24"/>
        </w:rPr>
        <w:t xml:space="preserve">в 10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BB7EAB"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земельном участке</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а</w:t>
      </w:r>
      <w:r w:rsidR="002C7F1C" w:rsidRPr="00F73659">
        <w:rPr>
          <w:rFonts w:ascii="Times New Roman" w:hAnsi="Times New Roman"/>
          <w:b/>
          <w:sz w:val="24"/>
          <w:szCs w:val="24"/>
        </w:rPr>
        <w:t xml:space="preserve"> аренды, котор</w:t>
      </w:r>
      <w:r>
        <w:rPr>
          <w:rFonts w:ascii="Times New Roman" w:hAnsi="Times New Roman"/>
          <w:b/>
          <w:sz w:val="24"/>
          <w:szCs w:val="24"/>
        </w:rPr>
        <w:t>ого</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w:t>
      </w:r>
      <w:r w:rsidR="00BC71BD">
        <w:rPr>
          <w:rFonts w:ascii="Times New Roman" w:hAnsi="Times New Roman"/>
          <w:b/>
          <w:sz w:val="24"/>
          <w:szCs w:val="24"/>
        </w:rPr>
        <w:t xml:space="preserve"> - </w:t>
      </w:r>
      <w:r w:rsidR="00BC71BD" w:rsidRPr="00BC71BD">
        <w:rPr>
          <w:rFonts w:ascii="Times New Roman" w:hAnsi="Times New Roman"/>
          <w:sz w:val="24"/>
          <w:szCs w:val="24"/>
        </w:rPr>
        <w:t xml:space="preserve">Астраханская область, Камызякский </w:t>
      </w:r>
      <w:r w:rsidR="00C14028">
        <w:rPr>
          <w:rFonts w:ascii="Times New Roman" w:hAnsi="Times New Roman"/>
          <w:sz w:val="24"/>
          <w:szCs w:val="24"/>
        </w:rPr>
        <w:t xml:space="preserve">муниципальный </w:t>
      </w:r>
      <w:r w:rsidR="00BC71BD" w:rsidRPr="00BC71BD">
        <w:rPr>
          <w:rFonts w:ascii="Times New Roman" w:hAnsi="Times New Roman"/>
          <w:sz w:val="24"/>
          <w:szCs w:val="24"/>
        </w:rPr>
        <w:t>район,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615EFD">
        <w:trPr>
          <w:trHeight w:val="2210"/>
        </w:trPr>
        <w:tc>
          <w:tcPr>
            <w:tcW w:w="675" w:type="dxa"/>
          </w:tcPr>
          <w:p w:rsidR="005D1710" w:rsidRPr="000957F5" w:rsidRDefault="005D1710" w:rsidP="00475430">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proofErr w:type="gramStart"/>
            <w:r w:rsidR="00475430">
              <w:rPr>
                <w:rFonts w:ascii="Times New Roman" w:hAnsi="Times New Roman"/>
                <w:sz w:val="22"/>
                <w:szCs w:val="22"/>
              </w:rPr>
              <w:t>п</w:t>
            </w:r>
            <w:proofErr w:type="gramEnd"/>
            <w:r w:rsidR="00475430">
              <w:rPr>
                <w:rFonts w:ascii="Times New Roman" w:hAnsi="Times New Roman"/>
                <w:sz w:val="22"/>
                <w:szCs w:val="22"/>
              </w:rPr>
              <w:t>/п</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DC5326" w:rsidP="009B57C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номер </w:t>
            </w:r>
            <w:r w:rsidR="00A019C1">
              <w:rPr>
                <w:rFonts w:ascii="Times New Roman" w:hAnsi="Times New Roman"/>
                <w:sz w:val="22"/>
                <w:szCs w:val="22"/>
              </w:rPr>
              <w:t xml:space="preserve">и дата </w:t>
            </w:r>
            <w:r w:rsidR="009B57CF">
              <w:rPr>
                <w:rFonts w:ascii="Times New Roman" w:hAnsi="Times New Roman"/>
                <w:sz w:val="22"/>
                <w:szCs w:val="22"/>
              </w:rPr>
              <w:t>выписки</w:t>
            </w:r>
            <w:r w:rsidR="000957F5" w:rsidRPr="000957F5">
              <w:rPr>
                <w:rFonts w:ascii="Times New Roman" w:hAnsi="Times New Roman"/>
                <w:sz w:val="22"/>
                <w:szCs w:val="22"/>
              </w:rPr>
              <w:t xml:space="preserve"> из </w:t>
            </w:r>
            <w:r w:rsidR="000957F5" w:rsidRPr="009B57CF">
              <w:rPr>
                <w:rFonts w:ascii="Times New Roman" w:hAnsi="Times New Roman"/>
                <w:sz w:val="22"/>
                <w:szCs w:val="22"/>
              </w:rPr>
              <w:t xml:space="preserve">ЕГРН об </w:t>
            </w:r>
            <w:r w:rsidR="001A2EDD" w:rsidRPr="009B57CF">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275506"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275506" w:rsidRPr="00CC6604" w:rsidRDefault="00275506"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75506" w:rsidRPr="00F859BC" w:rsidRDefault="00F859BC" w:rsidP="00BA5485">
            <w:pPr>
              <w:spacing w:line="276" w:lineRule="auto"/>
              <w:ind w:firstLine="0"/>
              <w:jc w:val="center"/>
              <w:rPr>
                <w:rFonts w:ascii="Times New Roman" w:hAnsi="Times New Roman"/>
                <w:sz w:val="22"/>
                <w:szCs w:val="22"/>
              </w:rPr>
            </w:pPr>
            <w:r w:rsidRPr="00F859BC">
              <w:rPr>
                <w:rFonts w:ascii="Times New Roman" w:hAnsi="Times New Roman"/>
                <w:sz w:val="22"/>
                <w:szCs w:val="22"/>
              </w:rPr>
              <w:t xml:space="preserve">сельское поселение </w:t>
            </w:r>
            <w:proofErr w:type="spellStart"/>
            <w:r w:rsidRPr="00F859BC">
              <w:rPr>
                <w:rFonts w:ascii="Times New Roman" w:hAnsi="Times New Roman"/>
                <w:sz w:val="22"/>
                <w:szCs w:val="22"/>
              </w:rPr>
              <w:t>Чаганский</w:t>
            </w:r>
            <w:proofErr w:type="spellEnd"/>
            <w:r w:rsidRPr="00F859BC">
              <w:rPr>
                <w:rFonts w:ascii="Times New Roman" w:hAnsi="Times New Roman"/>
                <w:sz w:val="22"/>
                <w:szCs w:val="22"/>
              </w:rPr>
              <w:t xml:space="preserve"> сельсовет, пос. Успех, ул. Набережная, з/у 21</w:t>
            </w:r>
            <w:proofErr w:type="gramStart"/>
            <w:r w:rsidRPr="00F859BC">
              <w:rPr>
                <w:rFonts w:ascii="Times New Roman" w:hAnsi="Times New Roman"/>
                <w:sz w:val="22"/>
                <w:szCs w:val="22"/>
              </w:rPr>
              <w:t xml:space="preserve"> В</w:t>
            </w:r>
            <w:proofErr w:type="gramEnd"/>
          </w:p>
        </w:tc>
        <w:tc>
          <w:tcPr>
            <w:tcW w:w="1276" w:type="dxa"/>
            <w:tcBorders>
              <w:top w:val="single" w:sz="4" w:space="0" w:color="auto"/>
              <w:left w:val="single" w:sz="4" w:space="0" w:color="auto"/>
              <w:bottom w:val="single" w:sz="4" w:space="0" w:color="auto"/>
              <w:right w:val="single" w:sz="4" w:space="0" w:color="auto"/>
            </w:tcBorders>
          </w:tcPr>
          <w:p w:rsidR="00275506" w:rsidRPr="00F859BC" w:rsidRDefault="00F859BC" w:rsidP="00C14028">
            <w:pPr>
              <w:spacing w:line="276" w:lineRule="auto"/>
              <w:ind w:firstLine="0"/>
              <w:jc w:val="center"/>
              <w:rPr>
                <w:rFonts w:ascii="Times New Roman" w:hAnsi="Times New Roman"/>
                <w:sz w:val="22"/>
                <w:szCs w:val="22"/>
              </w:rPr>
            </w:pPr>
            <w:r w:rsidRPr="00F859BC">
              <w:rPr>
                <w:rFonts w:ascii="Times New Roman" w:hAnsi="Times New Roman"/>
                <w:sz w:val="22"/>
                <w:szCs w:val="22"/>
              </w:rPr>
              <w:t>700</w:t>
            </w:r>
          </w:p>
        </w:tc>
        <w:tc>
          <w:tcPr>
            <w:tcW w:w="2976" w:type="dxa"/>
            <w:tcBorders>
              <w:top w:val="single" w:sz="4" w:space="0" w:color="auto"/>
              <w:left w:val="single" w:sz="4" w:space="0" w:color="auto"/>
              <w:bottom w:val="single" w:sz="4" w:space="0" w:color="auto"/>
              <w:right w:val="single" w:sz="4" w:space="0" w:color="auto"/>
            </w:tcBorders>
          </w:tcPr>
          <w:p w:rsidR="00F859BC" w:rsidRPr="00F859BC" w:rsidRDefault="00F859BC" w:rsidP="007C7756">
            <w:pPr>
              <w:spacing w:line="276" w:lineRule="auto"/>
              <w:ind w:firstLine="0"/>
              <w:jc w:val="center"/>
              <w:rPr>
                <w:rFonts w:ascii="Times New Roman" w:hAnsi="Times New Roman"/>
                <w:sz w:val="22"/>
                <w:szCs w:val="22"/>
              </w:rPr>
            </w:pPr>
            <w:r w:rsidRPr="00F859BC">
              <w:rPr>
                <w:rFonts w:ascii="Times New Roman" w:hAnsi="Times New Roman"/>
                <w:sz w:val="22"/>
                <w:szCs w:val="22"/>
              </w:rPr>
              <w:t>30:05:110106:623</w:t>
            </w:r>
          </w:p>
          <w:p w:rsidR="007C7756" w:rsidRPr="00F859BC" w:rsidRDefault="00C14028" w:rsidP="007C7756">
            <w:pPr>
              <w:spacing w:line="276" w:lineRule="auto"/>
              <w:ind w:firstLine="0"/>
              <w:jc w:val="center"/>
              <w:rPr>
                <w:rFonts w:ascii="Times New Roman" w:hAnsi="Times New Roman"/>
                <w:sz w:val="22"/>
                <w:szCs w:val="22"/>
              </w:rPr>
            </w:pPr>
            <w:r w:rsidRPr="00F859BC">
              <w:rPr>
                <w:rFonts w:ascii="Times New Roman" w:hAnsi="Times New Roman"/>
                <w:sz w:val="22"/>
                <w:szCs w:val="22"/>
              </w:rPr>
              <w:t>№КУВИ-001/2024</w:t>
            </w:r>
            <w:r w:rsidR="007C7756" w:rsidRPr="00F859BC">
              <w:rPr>
                <w:rFonts w:ascii="Times New Roman" w:hAnsi="Times New Roman"/>
                <w:sz w:val="22"/>
                <w:szCs w:val="22"/>
              </w:rPr>
              <w:t>-</w:t>
            </w:r>
            <w:r w:rsidR="00F859BC" w:rsidRPr="00F859BC">
              <w:rPr>
                <w:rFonts w:ascii="Times New Roman" w:hAnsi="Times New Roman"/>
                <w:sz w:val="22"/>
                <w:szCs w:val="22"/>
              </w:rPr>
              <w:t>154908923</w:t>
            </w:r>
          </w:p>
          <w:p w:rsidR="007C7756" w:rsidRPr="00F859BC" w:rsidRDefault="003D0FA4" w:rsidP="007C7756">
            <w:pPr>
              <w:spacing w:line="276" w:lineRule="auto"/>
              <w:ind w:firstLine="0"/>
              <w:jc w:val="center"/>
              <w:rPr>
                <w:rFonts w:ascii="Times New Roman" w:hAnsi="Times New Roman"/>
                <w:sz w:val="22"/>
                <w:szCs w:val="22"/>
              </w:rPr>
            </w:pPr>
            <w:r w:rsidRPr="00F859BC">
              <w:rPr>
                <w:rFonts w:ascii="Times New Roman" w:hAnsi="Times New Roman"/>
                <w:sz w:val="22"/>
                <w:szCs w:val="22"/>
              </w:rPr>
              <w:t xml:space="preserve">от </w:t>
            </w:r>
            <w:r w:rsidR="00C14028" w:rsidRPr="00F859BC">
              <w:rPr>
                <w:rFonts w:ascii="Times New Roman" w:hAnsi="Times New Roman"/>
                <w:sz w:val="22"/>
                <w:szCs w:val="22"/>
              </w:rPr>
              <w:t>07.06.2024</w:t>
            </w:r>
          </w:p>
          <w:p w:rsidR="00DC5326" w:rsidRPr="00F859BC" w:rsidRDefault="00DC5326" w:rsidP="009B57CF">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5506" w:rsidRPr="00F859BC" w:rsidRDefault="003778AA"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49000</w:t>
            </w:r>
            <w:r w:rsidR="00C14028" w:rsidRPr="00F859BC">
              <w:rPr>
                <w:rFonts w:ascii="Times New Roman" w:hAnsi="Times New Roman"/>
                <w:color w:val="000000" w:themeColor="text1"/>
                <w:sz w:val="22"/>
                <w:szCs w:val="22"/>
              </w:rPr>
              <w:t xml:space="preserve"> </w:t>
            </w:r>
            <w:r w:rsidR="00275506" w:rsidRPr="00F859BC">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F859BC" w:rsidRDefault="00C14028" w:rsidP="00AE22AD">
            <w:pPr>
              <w:spacing w:line="276" w:lineRule="auto"/>
              <w:ind w:firstLine="0"/>
              <w:jc w:val="center"/>
              <w:rPr>
                <w:rFonts w:ascii="Times New Roman" w:hAnsi="Times New Roman"/>
                <w:color w:val="000000" w:themeColor="text1"/>
                <w:sz w:val="22"/>
                <w:szCs w:val="22"/>
              </w:rPr>
            </w:pPr>
            <w:r w:rsidRPr="00F859BC">
              <w:rPr>
                <w:rFonts w:ascii="Times New Roman" w:hAnsi="Times New Roman"/>
                <w:color w:val="000000" w:themeColor="text1"/>
                <w:sz w:val="22"/>
                <w:szCs w:val="22"/>
              </w:rPr>
              <w:t xml:space="preserve"> </w:t>
            </w:r>
            <w:r w:rsidR="003778AA">
              <w:rPr>
                <w:rFonts w:ascii="Times New Roman" w:hAnsi="Times New Roman"/>
                <w:color w:val="000000" w:themeColor="text1"/>
                <w:sz w:val="22"/>
                <w:szCs w:val="22"/>
              </w:rPr>
              <w:t>25000</w:t>
            </w:r>
            <w:r w:rsidR="00275506" w:rsidRPr="00F859BC">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F859BC" w:rsidRDefault="003778AA"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1000</w:t>
            </w:r>
            <w:r w:rsidR="00275506" w:rsidRPr="00F859BC">
              <w:rPr>
                <w:rFonts w:ascii="Times New Roman" w:hAnsi="Times New Roman"/>
                <w:color w:val="000000" w:themeColor="text1"/>
                <w:sz w:val="22"/>
                <w:szCs w:val="22"/>
              </w:rPr>
              <w:t>=</w:t>
            </w:r>
          </w:p>
        </w:tc>
      </w:tr>
    </w:tbl>
    <w:p w:rsidR="002F5B3A" w:rsidRPr="00F873CC" w:rsidRDefault="005D1710" w:rsidP="00B610FF">
      <w:pPr>
        <w:spacing w:before="60" w:line="276" w:lineRule="auto"/>
        <w:ind w:firstLine="0"/>
        <w:rPr>
          <w:rFonts w:ascii="Times New Roman" w:hAnsi="Times New Roman"/>
          <w:b/>
          <w:sz w:val="24"/>
          <w:szCs w:val="24"/>
        </w:rPr>
      </w:pPr>
      <w:r w:rsidRPr="00F873CC">
        <w:rPr>
          <w:rFonts w:ascii="Times New Roman" w:hAnsi="Times New Roman"/>
          <w:b/>
          <w:sz w:val="24"/>
          <w:szCs w:val="24"/>
        </w:rPr>
        <w:t>Разрешенное использование</w:t>
      </w:r>
      <w:r w:rsidR="004E19C3" w:rsidRPr="00F873CC">
        <w:rPr>
          <w:rFonts w:ascii="Times New Roman" w:hAnsi="Times New Roman"/>
          <w:b/>
          <w:sz w:val="24"/>
          <w:szCs w:val="24"/>
        </w:rPr>
        <w:t xml:space="preserve"> земельного участка</w:t>
      </w:r>
      <w:r w:rsidR="00C86CC4" w:rsidRPr="00F873CC">
        <w:rPr>
          <w:rFonts w:ascii="Times New Roman" w:hAnsi="Times New Roman"/>
          <w:b/>
          <w:sz w:val="24"/>
          <w:szCs w:val="24"/>
        </w:rPr>
        <w:t>:</w:t>
      </w:r>
      <w:r w:rsidR="00EB6006" w:rsidRPr="00F873CC">
        <w:rPr>
          <w:rFonts w:ascii="Times New Roman" w:hAnsi="Times New Roman"/>
          <w:b/>
          <w:sz w:val="24"/>
          <w:szCs w:val="24"/>
        </w:rPr>
        <w:t xml:space="preserve"> </w:t>
      </w:r>
      <w:r w:rsidR="00F873CC" w:rsidRPr="00F873CC">
        <w:rPr>
          <w:rFonts w:ascii="Times New Roman" w:hAnsi="Times New Roman"/>
          <w:sz w:val="24"/>
          <w:szCs w:val="24"/>
        </w:rPr>
        <w:t>для индивидуального жилищного строительства</w:t>
      </w:r>
      <w:r w:rsidR="00BB7EAB" w:rsidRPr="00F873CC">
        <w:rPr>
          <w:rFonts w:ascii="Times New Roman" w:hAnsi="Times New Roman"/>
          <w:sz w:val="24"/>
          <w:szCs w:val="24"/>
        </w:rPr>
        <w:t>.</w:t>
      </w:r>
    </w:p>
    <w:p w:rsidR="002F5B3A" w:rsidRPr="00882768" w:rsidRDefault="004E19C3" w:rsidP="000F073C">
      <w:pPr>
        <w:spacing w:before="60" w:line="276" w:lineRule="auto"/>
        <w:ind w:firstLine="0"/>
        <w:rPr>
          <w:rFonts w:ascii="Times New Roman" w:hAnsi="Times New Roman"/>
          <w:b/>
          <w:sz w:val="24"/>
          <w:szCs w:val="24"/>
        </w:rPr>
      </w:pPr>
      <w:r w:rsidRPr="00882768">
        <w:rPr>
          <w:rFonts w:ascii="Times New Roman" w:hAnsi="Times New Roman"/>
          <w:b/>
          <w:sz w:val="24"/>
          <w:szCs w:val="24"/>
        </w:rPr>
        <w:lastRenderedPageBreak/>
        <w:t>Цель предоставления земельного участка</w:t>
      </w:r>
      <w:r w:rsidR="00C86CC4" w:rsidRPr="00882768">
        <w:rPr>
          <w:rFonts w:ascii="Times New Roman" w:hAnsi="Times New Roman"/>
          <w:b/>
          <w:sz w:val="24"/>
          <w:szCs w:val="24"/>
        </w:rPr>
        <w:t>:</w:t>
      </w:r>
      <w:r w:rsidR="00A975E6" w:rsidRPr="00882768">
        <w:rPr>
          <w:rFonts w:ascii="Times New Roman" w:hAnsi="Times New Roman"/>
          <w:b/>
          <w:sz w:val="24"/>
          <w:szCs w:val="24"/>
        </w:rPr>
        <w:t xml:space="preserve"> </w:t>
      </w:r>
      <w:r w:rsidR="00F873CC" w:rsidRPr="00F873CC">
        <w:rPr>
          <w:rFonts w:ascii="Times New Roman" w:hAnsi="Times New Roman"/>
          <w:sz w:val="24"/>
          <w:szCs w:val="24"/>
        </w:rPr>
        <w:t>для индивидуального жилищного строительства.</w:t>
      </w:r>
    </w:p>
    <w:p w:rsidR="00AE403B" w:rsidRPr="0090516B" w:rsidRDefault="000C6DEC" w:rsidP="00AE403B">
      <w:pPr>
        <w:spacing w:before="60" w:line="276" w:lineRule="auto"/>
        <w:ind w:firstLine="0"/>
        <w:rPr>
          <w:rFonts w:ascii="Times New Roman" w:hAnsi="Times New Roman"/>
          <w:b/>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AE403B">
        <w:rPr>
          <w:rFonts w:ascii="Times New Roman" w:hAnsi="Times New Roman"/>
          <w:sz w:val="24"/>
          <w:szCs w:val="24"/>
        </w:rPr>
        <w:t>земли населенных пунктов.</w:t>
      </w:r>
    </w:p>
    <w:p w:rsidR="00947828" w:rsidRPr="00BB7EAB" w:rsidRDefault="00CC6604" w:rsidP="000F073C">
      <w:pPr>
        <w:spacing w:before="60" w:line="276" w:lineRule="auto"/>
        <w:ind w:firstLine="0"/>
        <w:rPr>
          <w:rFonts w:ascii="Times New Roman" w:hAnsi="Times New Roman"/>
          <w:b/>
          <w:sz w:val="24"/>
          <w:szCs w:val="24"/>
        </w:rPr>
      </w:pPr>
      <w:r w:rsidRPr="00405B60">
        <w:rPr>
          <w:rFonts w:ascii="Times New Roman" w:hAnsi="Times New Roman"/>
          <w:b/>
          <w:sz w:val="24"/>
          <w:szCs w:val="24"/>
        </w:rPr>
        <w:t xml:space="preserve">Срок аренды: </w:t>
      </w:r>
      <w:r w:rsidR="00AF44CE">
        <w:rPr>
          <w:rFonts w:ascii="Times New Roman" w:hAnsi="Times New Roman"/>
          <w:sz w:val="24"/>
          <w:szCs w:val="24"/>
        </w:rPr>
        <w:t>20 лет</w:t>
      </w:r>
      <w:r w:rsidR="00BB7EAB">
        <w:rPr>
          <w:rFonts w:ascii="Times New Roman" w:hAnsi="Times New Roman"/>
          <w:sz w:val="24"/>
          <w:szCs w:val="24"/>
        </w:rPr>
        <w:t>.</w:t>
      </w:r>
    </w:p>
    <w:p w:rsidR="000F073C" w:rsidRDefault="0090516B" w:rsidP="000F073C">
      <w:pPr>
        <w:spacing w:line="276" w:lineRule="auto"/>
        <w:ind w:firstLine="0"/>
        <w:rPr>
          <w:rFonts w:ascii="Times New Roman" w:hAnsi="Times New Roman"/>
          <w:sz w:val="24"/>
          <w:szCs w:val="24"/>
        </w:rPr>
      </w:pPr>
      <w:r w:rsidRPr="00E171B8">
        <w:rPr>
          <w:rFonts w:ascii="Times New Roman" w:hAnsi="Times New Roman"/>
          <w:sz w:val="24"/>
          <w:szCs w:val="24"/>
        </w:rPr>
        <w:t>О</w:t>
      </w:r>
      <w:r w:rsidR="000F073C" w:rsidRPr="00AF6809">
        <w:rPr>
          <w:rFonts w:ascii="Times New Roman" w:hAnsi="Times New Roman"/>
          <w:sz w:val="24"/>
          <w:szCs w:val="24"/>
        </w:rPr>
        <w:t>бременения земельн</w:t>
      </w:r>
      <w:r w:rsidR="00BB7EAB">
        <w:rPr>
          <w:rFonts w:ascii="Times New Roman" w:hAnsi="Times New Roman"/>
          <w:sz w:val="24"/>
          <w:szCs w:val="24"/>
        </w:rPr>
        <w:t>ого</w:t>
      </w:r>
      <w:r w:rsidR="000F073C" w:rsidRPr="00AF6809">
        <w:rPr>
          <w:rFonts w:ascii="Times New Roman" w:hAnsi="Times New Roman"/>
          <w:sz w:val="24"/>
          <w:szCs w:val="24"/>
        </w:rPr>
        <w:t xml:space="preserve"> участк</w:t>
      </w:r>
      <w:r w:rsidR="00BB7EAB">
        <w:rPr>
          <w:rFonts w:ascii="Times New Roman" w:hAnsi="Times New Roman"/>
          <w:sz w:val="24"/>
          <w:szCs w:val="24"/>
        </w:rPr>
        <w:t>а</w:t>
      </w:r>
      <w:r w:rsidR="000F073C" w:rsidRPr="00AF6809">
        <w:rPr>
          <w:rFonts w:ascii="Times New Roman" w:hAnsi="Times New Roman"/>
          <w:sz w:val="24"/>
          <w:szCs w:val="24"/>
        </w:rPr>
        <w:t xml:space="preserve"> отсутствуют.</w:t>
      </w:r>
    </w:p>
    <w:p w:rsidR="003778AA" w:rsidRPr="003778AA" w:rsidRDefault="003778AA" w:rsidP="003778AA">
      <w:pPr>
        <w:suppressAutoHyphens/>
        <w:ind w:right="-2" w:firstLine="0"/>
        <w:rPr>
          <w:rFonts w:ascii="Times New Roman" w:hAnsi="Times New Roman"/>
          <w:sz w:val="24"/>
          <w:szCs w:val="24"/>
        </w:rPr>
      </w:pPr>
      <w:r w:rsidRPr="003778AA">
        <w:rPr>
          <w:rFonts w:ascii="Times New Roman" w:hAnsi="Times New Roman"/>
          <w:sz w:val="24"/>
          <w:szCs w:val="24"/>
        </w:rPr>
        <w:t xml:space="preserve">На части земельного участка с учетными номерами 30:05:110106:623/1, 30:05:110106:623/2, площадью 18 </w:t>
      </w:r>
      <w:proofErr w:type="spellStart"/>
      <w:r w:rsidRPr="003778AA">
        <w:rPr>
          <w:rFonts w:ascii="Times New Roman" w:hAnsi="Times New Roman"/>
          <w:sz w:val="24"/>
          <w:szCs w:val="24"/>
        </w:rPr>
        <w:t>кв</w:t>
      </w:r>
      <w:proofErr w:type="gramStart"/>
      <w:r w:rsidRPr="003778AA">
        <w:rPr>
          <w:rFonts w:ascii="Times New Roman" w:hAnsi="Times New Roman"/>
          <w:sz w:val="24"/>
          <w:szCs w:val="24"/>
        </w:rPr>
        <w:t>.м</w:t>
      </w:r>
      <w:proofErr w:type="spellEnd"/>
      <w:proofErr w:type="gramEnd"/>
      <w:r w:rsidRPr="003778AA">
        <w:rPr>
          <w:rFonts w:ascii="Times New Roman" w:hAnsi="Times New Roman"/>
          <w:sz w:val="24"/>
          <w:szCs w:val="24"/>
        </w:rPr>
        <w:t xml:space="preserve">, установлены ограничения прав в соответствии </w:t>
      </w:r>
      <w:r w:rsidRPr="003778AA">
        <w:rPr>
          <w:rFonts w:ascii="Times New Roman" w:eastAsia="TimesNewRomanPSMT" w:hAnsi="Times New Roman"/>
          <w:sz w:val="24"/>
          <w:szCs w:val="24"/>
        </w:rPr>
        <w:t>с постановлением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№160</w:t>
      </w:r>
      <w:r w:rsidRPr="003778AA">
        <w:rPr>
          <w:rFonts w:ascii="Times New Roman" w:hAnsi="Times New Roman"/>
          <w:sz w:val="24"/>
          <w:szCs w:val="24"/>
        </w:rPr>
        <w:t>.</w:t>
      </w:r>
    </w:p>
    <w:p w:rsidR="003778AA" w:rsidRPr="003778AA" w:rsidRDefault="003778AA" w:rsidP="003778AA">
      <w:pPr>
        <w:autoSpaceDE w:val="0"/>
        <w:autoSpaceDN w:val="0"/>
        <w:adjustRightInd w:val="0"/>
        <w:ind w:firstLine="0"/>
        <w:rPr>
          <w:rFonts w:ascii="Times New Roman" w:hAnsi="Times New Roman"/>
          <w:sz w:val="24"/>
          <w:szCs w:val="24"/>
        </w:rPr>
      </w:pPr>
      <w:r w:rsidRPr="003778AA">
        <w:rPr>
          <w:rFonts w:ascii="Times New Roman" w:hAnsi="Times New Roman"/>
          <w:sz w:val="24"/>
          <w:szCs w:val="24"/>
        </w:rPr>
        <w:t>В охранных зонах (далее-ОЗ) запрещается осуществлять любые действия, которые могут нарушить безопасную работу объектов электросетевого хозя</w:t>
      </w:r>
      <w:r w:rsidRPr="003778AA">
        <w:rPr>
          <w:rFonts w:ascii="Times New Roman" w:hAnsi="Times New Roman"/>
          <w:sz w:val="24"/>
          <w:szCs w:val="24"/>
        </w:rPr>
        <w:t>й</w:t>
      </w:r>
      <w:r w:rsidRPr="003778AA">
        <w:rPr>
          <w:rFonts w:ascii="Times New Roman" w:hAnsi="Times New Roman"/>
          <w:sz w:val="24"/>
          <w:szCs w:val="24"/>
        </w:rPr>
        <w:t>ства, в том числе привести к их повреждению или уничтожению, и (или) п</w:t>
      </w:r>
      <w:r w:rsidRPr="003778AA">
        <w:rPr>
          <w:rFonts w:ascii="Times New Roman" w:hAnsi="Times New Roman"/>
          <w:sz w:val="24"/>
          <w:szCs w:val="24"/>
        </w:rPr>
        <w:t>о</w:t>
      </w:r>
      <w:r w:rsidRPr="003778AA">
        <w:rPr>
          <w:rFonts w:ascii="Times New Roman" w:hAnsi="Times New Roman"/>
          <w:sz w:val="24"/>
          <w:szCs w:val="24"/>
        </w:rPr>
        <w:t>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w:t>
      </w:r>
      <w:proofErr w:type="gramStart"/>
      <w:r w:rsidRPr="003778AA">
        <w:rPr>
          <w:rFonts w:ascii="Times New Roman" w:hAnsi="Times New Roman"/>
          <w:sz w:val="24"/>
          <w:szCs w:val="24"/>
        </w:rPr>
        <w:t>)н</w:t>
      </w:r>
      <w:proofErr w:type="gramEnd"/>
      <w:r w:rsidRPr="003778AA">
        <w:rPr>
          <w:rFonts w:ascii="Times New Roman" w:hAnsi="Times New Roman"/>
          <w:sz w:val="24"/>
          <w:szCs w:val="24"/>
        </w:rPr>
        <w:t>абрасывать на провода и опоры во</w:t>
      </w:r>
      <w:r w:rsidRPr="003778AA">
        <w:rPr>
          <w:rFonts w:ascii="Times New Roman" w:hAnsi="Times New Roman"/>
          <w:sz w:val="24"/>
          <w:szCs w:val="24"/>
        </w:rPr>
        <w:t>з</w:t>
      </w:r>
      <w:r w:rsidRPr="003778AA">
        <w:rPr>
          <w:rFonts w:ascii="Times New Roman" w:hAnsi="Times New Roman"/>
          <w:sz w:val="24"/>
          <w:szCs w:val="24"/>
        </w:rPr>
        <w:t>душных линий электропередачи (далее-ВЛЭ) посторонние предметы, а также подниматься на опоры ВЛЭ; б</w:t>
      </w:r>
      <w:proofErr w:type="gramStart"/>
      <w:r w:rsidRPr="003778AA">
        <w:rPr>
          <w:rFonts w:ascii="Times New Roman" w:hAnsi="Times New Roman"/>
          <w:sz w:val="24"/>
          <w:szCs w:val="24"/>
        </w:rPr>
        <w:t>)р</w:t>
      </w:r>
      <w:proofErr w:type="gramEnd"/>
      <w:r w:rsidRPr="003778AA">
        <w:rPr>
          <w:rFonts w:ascii="Times New Roman" w:hAnsi="Times New Roman"/>
          <w:sz w:val="24"/>
          <w:szCs w:val="24"/>
        </w:rPr>
        <w:t>азмещать любые объекты и предметы (материалы) в пред</w:t>
      </w:r>
      <w:r w:rsidRPr="003778AA">
        <w:rPr>
          <w:rFonts w:ascii="Times New Roman" w:hAnsi="Times New Roman"/>
          <w:sz w:val="24"/>
          <w:szCs w:val="24"/>
        </w:rPr>
        <w:t>е</w:t>
      </w:r>
      <w:r w:rsidRPr="003778AA">
        <w:rPr>
          <w:rFonts w:ascii="Times New Roman" w:hAnsi="Times New Roman"/>
          <w:sz w:val="24"/>
          <w:szCs w:val="24"/>
        </w:rPr>
        <w:t>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w:t>
      </w:r>
      <w:r w:rsidRPr="003778AA">
        <w:rPr>
          <w:rFonts w:ascii="Times New Roman" w:hAnsi="Times New Roman"/>
          <w:sz w:val="24"/>
          <w:szCs w:val="24"/>
        </w:rPr>
        <w:t>й</w:t>
      </w:r>
      <w:r w:rsidRPr="003778AA">
        <w:rPr>
          <w:rFonts w:ascii="Times New Roman" w:hAnsi="Times New Roman"/>
          <w:sz w:val="24"/>
          <w:szCs w:val="24"/>
        </w:rPr>
        <w:t>ства, без создания необходимых для такого доступа проходов и подъездов; в</w:t>
      </w:r>
      <w:proofErr w:type="gramStart"/>
      <w:r w:rsidRPr="003778AA">
        <w:rPr>
          <w:rFonts w:ascii="Times New Roman" w:hAnsi="Times New Roman"/>
          <w:sz w:val="24"/>
          <w:szCs w:val="24"/>
        </w:rPr>
        <w:t>)н</w:t>
      </w:r>
      <w:proofErr w:type="gramEnd"/>
      <w:r w:rsidRPr="003778AA">
        <w:rPr>
          <w:rFonts w:ascii="Times New Roman" w:hAnsi="Times New Roman"/>
          <w:sz w:val="24"/>
          <w:szCs w:val="24"/>
        </w:rPr>
        <w:t>аходиться в пределах огороженной территории и помещениях распредел</w:t>
      </w:r>
      <w:r w:rsidRPr="003778AA">
        <w:rPr>
          <w:rFonts w:ascii="Times New Roman" w:hAnsi="Times New Roman"/>
          <w:sz w:val="24"/>
          <w:szCs w:val="24"/>
        </w:rPr>
        <w:t>и</w:t>
      </w:r>
      <w:r w:rsidRPr="003778AA">
        <w:rPr>
          <w:rFonts w:ascii="Times New Roman" w:hAnsi="Times New Roman"/>
          <w:sz w:val="24"/>
          <w:szCs w:val="24"/>
        </w:rPr>
        <w:t>тельных устройств и подстанций, открывать двери и люки распределительных устройств и подстанций, производить переключения и подключения в электр</w:t>
      </w:r>
      <w:r w:rsidRPr="003778AA">
        <w:rPr>
          <w:rFonts w:ascii="Times New Roman" w:hAnsi="Times New Roman"/>
          <w:sz w:val="24"/>
          <w:szCs w:val="24"/>
        </w:rPr>
        <w:t>и</w:t>
      </w:r>
      <w:r w:rsidRPr="003778AA">
        <w:rPr>
          <w:rFonts w:ascii="Times New Roman" w:hAnsi="Times New Roman"/>
          <w:sz w:val="24"/>
          <w:szCs w:val="24"/>
        </w:rPr>
        <w:t>ческих сетях (указанное требование не распространяется на работников, зан</w:t>
      </w:r>
      <w:r w:rsidRPr="003778AA">
        <w:rPr>
          <w:rFonts w:ascii="Times New Roman" w:hAnsi="Times New Roman"/>
          <w:sz w:val="24"/>
          <w:szCs w:val="24"/>
        </w:rPr>
        <w:t>я</w:t>
      </w:r>
      <w:r w:rsidRPr="003778AA">
        <w:rPr>
          <w:rFonts w:ascii="Times New Roman" w:hAnsi="Times New Roman"/>
          <w:sz w:val="24"/>
          <w:szCs w:val="24"/>
        </w:rPr>
        <w:t>тых выполнением разрешенных в установленном порядке работ), разводить огонь в пределах ОЗ вводных и распределительных устройств, подстанций, ВЛЭ, а также в ОЗ кабельных линий электропередачи (далее-КЛЭ); г</w:t>
      </w:r>
      <w:proofErr w:type="gramStart"/>
      <w:r w:rsidRPr="003778AA">
        <w:rPr>
          <w:rFonts w:ascii="Times New Roman" w:hAnsi="Times New Roman"/>
          <w:sz w:val="24"/>
          <w:szCs w:val="24"/>
        </w:rPr>
        <w:t>)р</w:t>
      </w:r>
      <w:proofErr w:type="gramEnd"/>
      <w:r w:rsidRPr="003778AA">
        <w:rPr>
          <w:rFonts w:ascii="Times New Roman" w:hAnsi="Times New Roman"/>
          <w:sz w:val="24"/>
          <w:szCs w:val="24"/>
        </w:rPr>
        <w:t xml:space="preserve">азмещать свалки; д)производить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материалов(в ОЗ подземных КЛЭ). </w:t>
      </w:r>
    </w:p>
    <w:p w:rsidR="003778AA" w:rsidRPr="003778AA" w:rsidRDefault="003778AA" w:rsidP="003778AA">
      <w:pPr>
        <w:autoSpaceDE w:val="0"/>
        <w:autoSpaceDN w:val="0"/>
        <w:adjustRightInd w:val="0"/>
        <w:ind w:firstLine="0"/>
        <w:rPr>
          <w:rFonts w:ascii="Times New Roman" w:hAnsi="Times New Roman"/>
          <w:sz w:val="24"/>
          <w:szCs w:val="24"/>
        </w:rPr>
      </w:pPr>
      <w:r w:rsidRPr="003778AA">
        <w:rPr>
          <w:rFonts w:ascii="Times New Roman" w:hAnsi="Times New Roman"/>
          <w:sz w:val="24"/>
          <w:szCs w:val="24"/>
        </w:rPr>
        <w:t>В ОЗ, установленных для объектов электросетевого хозяйства напряж</w:t>
      </w:r>
      <w:r w:rsidRPr="003778AA">
        <w:rPr>
          <w:rFonts w:ascii="Times New Roman" w:hAnsi="Times New Roman"/>
          <w:sz w:val="24"/>
          <w:szCs w:val="24"/>
        </w:rPr>
        <w:t>е</w:t>
      </w:r>
      <w:r w:rsidRPr="003778AA">
        <w:rPr>
          <w:rFonts w:ascii="Times New Roman" w:hAnsi="Times New Roman"/>
          <w:sz w:val="24"/>
          <w:szCs w:val="24"/>
        </w:rPr>
        <w:t>нием свыше 1000 вольт, помимо действий, предусмотренных выше, запрещается: а</w:t>
      </w:r>
      <w:proofErr w:type="gramStart"/>
      <w:r w:rsidRPr="003778AA">
        <w:rPr>
          <w:rFonts w:ascii="Times New Roman" w:hAnsi="Times New Roman"/>
          <w:sz w:val="24"/>
          <w:szCs w:val="24"/>
        </w:rPr>
        <w:t>)с</w:t>
      </w:r>
      <w:proofErr w:type="gramEnd"/>
      <w:r w:rsidRPr="003778AA">
        <w:rPr>
          <w:rFonts w:ascii="Times New Roman" w:hAnsi="Times New Roman"/>
          <w:sz w:val="24"/>
          <w:szCs w:val="24"/>
        </w:rPr>
        <w:t>кладировать или ра</w:t>
      </w:r>
      <w:r w:rsidRPr="003778AA">
        <w:rPr>
          <w:rFonts w:ascii="Times New Roman" w:hAnsi="Times New Roman"/>
          <w:sz w:val="24"/>
          <w:szCs w:val="24"/>
        </w:rPr>
        <w:t>з</w:t>
      </w:r>
      <w:r w:rsidRPr="003778AA">
        <w:rPr>
          <w:rFonts w:ascii="Times New Roman" w:hAnsi="Times New Roman"/>
          <w:sz w:val="24"/>
          <w:szCs w:val="24"/>
        </w:rPr>
        <w:t>мещать хранилища любых, в том числе горюче-смазочных, материалов; б</w:t>
      </w:r>
      <w:proofErr w:type="gramStart"/>
      <w:r w:rsidRPr="003778AA">
        <w:rPr>
          <w:rFonts w:ascii="Times New Roman" w:hAnsi="Times New Roman"/>
          <w:sz w:val="24"/>
          <w:szCs w:val="24"/>
        </w:rPr>
        <w:t>)р</w:t>
      </w:r>
      <w:proofErr w:type="gramEnd"/>
      <w:r w:rsidRPr="003778AA">
        <w:rPr>
          <w:rFonts w:ascii="Times New Roman" w:hAnsi="Times New Roman"/>
          <w:sz w:val="24"/>
          <w:szCs w:val="24"/>
        </w:rPr>
        <w:t>азмещать детские и спортивные площадки, стадионы, рынки, торговые то</w:t>
      </w:r>
      <w:r w:rsidRPr="003778AA">
        <w:rPr>
          <w:rFonts w:ascii="Times New Roman" w:hAnsi="Times New Roman"/>
          <w:sz w:val="24"/>
          <w:szCs w:val="24"/>
        </w:rPr>
        <w:t>ч</w:t>
      </w:r>
      <w:r w:rsidRPr="003778AA">
        <w:rPr>
          <w:rFonts w:ascii="Times New Roman" w:hAnsi="Times New Roman"/>
          <w:sz w:val="24"/>
          <w:szCs w:val="24"/>
        </w:rPr>
        <w:t>ки, полевые станы, загоны для скота, гаражи и стоянки всех видов машин и м</w:t>
      </w:r>
      <w:r w:rsidRPr="003778AA">
        <w:rPr>
          <w:rFonts w:ascii="Times New Roman" w:hAnsi="Times New Roman"/>
          <w:sz w:val="24"/>
          <w:szCs w:val="24"/>
        </w:rPr>
        <w:t>е</w:t>
      </w:r>
      <w:r w:rsidRPr="003778AA">
        <w:rPr>
          <w:rFonts w:ascii="Times New Roman" w:hAnsi="Times New Roman"/>
          <w:sz w:val="24"/>
          <w:szCs w:val="24"/>
        </w:rPr>
        <w:t>ханизмов, проводить любые мероприятия, связанные с большим скоплением людей, не занятых выполнением разрешенных в устано</w:t>
      </w:r>
      <w:r w:rsidRPr="003778AA">
        <w:rPr>
          <w:rFonts w:ascii="Times New Roman" w:hAnsi="Times New Roman"/>
          <w:sz w:val="24"/>
          <w:szCs w:val="24"/>
        </w:rPr>
        <w:t>в</w:t>
      </w:r>
      <w:r w:rsidRPr="003778AA">
        <w:rPr>
          <w:rFonts w:ascii="Times New Roman" w:hAnsi="Times New Roman"/>
          <w:sz w:val="24"/>
          <w:szCs w:val="24"/>
        </w:rPr>
        <w:t>ленном порядке работ (в ОЗ ВЛЭ); в</w:t>
      </w:r>
      <w:proofErr w:type="gramStart"/>
      <w:r w:rsidRPr="003778AA">
        <w:rPr>
          <w:rFonts w:ascii="Times New Roman" w:hAnsi="Times New Roman"/>
          <w:sz w:val="24"/>
          <w:szCs w:val="24"/>
        </w:rPr>
        <w:t>)и</w:t>
      </w:r>
      <w:proofErr w:type="gramEnd"/>
      <w:r w:rsidRPr="003778AA">
        <w:rPr>
          <w:rFonts w:ascii="Times New Roman" w:hAnsi="Times New Roman"/>
          <w:sz w:val="24"/>
          <w:szCs w:val="24"/>
        </w:rPr>
        <w:t>спользовать (запускать) любые летател</w:t>
      </w:r>
      <w:r w:rsidRPr="003778AA">
        <w:rPr>
          <w:rFonts w:ascii="Times New Roman" w:hAnsi="Times New Roman"/>
          <w:sz w:val="24"/>
          <w:szCs w:val="24"/>
        </w:rPr>
        <w:t>ь</w:t>
      </w:r>
      <w:r w:rsidRPr="003778AA">
        <w:rPr>
          <w:rFonts w:ascii="Times New Roman" w:hAnsi="Times New Roman"/>
          <w:sz w:val="24"/>
          <w:szCs w:val="24"/>
        </w:rPr>
        <w:t>ные аппараты, в том числе воздушных змеев, спортивные модели летательных аппаратов (в ОЗ ВЛЭ); г)бросать якоря с судов и осуществлять их проход с о</w:t>
      </w:r>
      <w:r w:rsidRPr="003778AA">
        <w:rPr>
          <w:rFonts w:ascii="Times New Roman" w:hAnsi="Times New Roman"/>
          <w:sz w:val="24"/>
          <w:szCs w:val="24"/>
        </w:rPr>
        <w:t>т</w:t>
      </w:r>
      <w:r w:rsidRPr="003778AA">
        <w:rPr>
          <w:rFonts w:ascii="Times New Roman" w:hAnsi="Times New Roman"/>
          <w:sz w:val="24"/>
          <w:szCs w:val="24"/>
        </w:rPr>
        <w:t xml:space="preserve">данными якорями, цепями, лотами, волокушами и тралами (в ОЗ подводных КЛЭ); д)осуществлять проход судов с поднятыми стрелами кранов и других механизмов (в ОЗ ВЛЭ). </w:t>
      </w:r>
    </w:p>
    <w:p w:rsidR="003778AA" w:rsidRPr="003778AA" w:rsidRDefault="003778AA" w:rsidP="003778AA">
      <w:pPr>
        <w:autoSpaceDE w:val="0"/>
        <w:autoSpaceDN w:val="0"/>
        <w:adjustRightInd w:val="0"/>
        <w:ind w:firstLine="0"/>
        <w:rPr>
          <w:rFonts w:ascii="Times New Roman" w:hAnsi="Times New Roman"/>
          <w:sz w:val="24"/>
          <w:szCs w:val="24"/>
        </w:rPr>
      </w:pPr>
      <w:r w:rsidRPr="003778AA">
        <w:rPr>
          <w:rFonts w:ascii="Times New Roman" w:hAnsi="Times New Roman"/>
          <w:sz w:val="24"/>
          <w:szCs w:val="24"/>
        </w:rPr>
        <w:t>В пределах ОЗ без письменного решения о согласовании сетевых орган</w:t>
      </w:r>
      <w:r w:rsidRPr="003778AA">
        <w:rPr>
          <w:rFonts w:ascii="Times New Roman" w:hAnsi="Times New Roman"/>
          <w:sz w:val="24"/>
          <w:szCs w:val="24"/>
        </w:rPr>
        <w:t>и</w:t>
      </w:r>
      <w:r w:rsidRPr="003778AA">
        <w:rPr>
          <w:rFonts w:ascii="Times New Roman" w:hAnsi="Times New Roman"/>
          <w:sz w:val="24"/>
          <w:szCs w:val="24"/>
        </w:rPr>
        <w:t>заций юридическим и физическим лицам запрещаются: а</w:t>
      </w:r>
      <w:proofErr w:type="gramStart"/>
      <w:r w:rsidRPr="003778AA">
        <w:rPr>
          <w:rFonts w:ascii="Times New Roman" w:hAnsi="Times New Roman"/>
          <w:sz w:val="24"/>
          <w:szCs w:val="24"/>
        </w:rPr>
        <w:t>)с</w:t>
      </w:r>
      <w:proofErr w:type="gramEnd"/>
      <w:r w:rsidRPr="003778AA">
        <w:rPr>
          <w:rFonts w:ascii="Times New Roman" w:hAnsi="Times New Roman"/>
          <w:sz w:val="24"/>
          <w:szCs w:val="24"/>
        </w:rPr>
        <w:t>троительство, кап</w:t>
      </w:r>
      <w:r w:rsidRPr="003778AA">
        <w:rPr>
          <w:rFonts w:ascii="Times New Roman" w:hAnsi="Times New Roman"/>
          <w:sz w:val="24"/>
          <w:szCs w:val="24"/>
        </w:rPr>
        <w:t>и</w:t>
      </w:r>
      <w:r w:rsidRPr="003778AA">
        <w:rPr>
          <w:rFonts w:ascii="Times New Roman" w:hAnsi="Times New Roman"/>
          <w:sz w:val="24"/>
          <w:szCs w:val="24"/>
        </w:rPr>
        <w:t>тальный ремонт, реконструкция или снос зданий и сооружений; б)горные, взрывные, мелиоративные работы, в том числе связанные с временным зато</w:t>
      </w:r>
      <w:r w:rsidRPr="003778AA">
        <w:rPr>
          <w:rFonts w:ascii="Times New Roman" w:hAnsi="Times New Roman"/>
          <w:sz w:val="24"/>
          <w:szCs w:val="24"/>
        </w:rPr>
        <w:t>п</w:t>
      </w:r>
      <w:r w:rsidRPr="003778AA">
        <w:rPr>
          <w:rFonts w:ascii="Times New Roman" w:hAnsi="Times New Roman"/>
          <w:sz w:val="24"/>
          <w:szCs w:val="24"/>
        </w:rPr>
        <w:t>лением земель; в)посадка и вырубка деревьев и кустарников; г</w:t>
      </w:r>
      <w:proofErr w:type="gramStart"/>
      <w:r w:rsidRPr="003778AA">
        <w:rPr>
          <w:rFonts w:ascii="Times New Roman" w:hAnsi="Times New Roman"/>
          <w:sz w:val="24"/>
          <w:szCs w:val="24"/>
        </w:rPr>
        <w:t>)д</w:t>
      </w:r>
      <w:proofErr w:type="gramEnd"/>
      <w:r w:rsidRPr="003778AA">
        <w:rPr>
          <w:rFonts w:ascii="Times New Roman" w:hAnsi="Times New Roman"/>
          <w:sz w:val="24"/>
          <w:szCs w:val="24"/>
        </w:rPr>
        <w:t>ноуглубительные, землечерпальные и погрузочно-разгрузочные работы, добыча рыбы, других водных животных и растений пр</w:t>
      </w:r>
      <w:r w:rsidRPr="003778AA">
        <w:rPr>
          <w:rFonts w:ascii="Times New Roman" w:hAnsi="Times New Roman"/>
          <w:sz w:val="24"/>
          <w:szCs w:val="24"/>
        </w:rPr>
        <w:t>и</w:t>
      </w:r>
      <w:r w:rsidRPr="003778AA">
        <w:rPr>
          <w:rFonts w:ascii="Times New Roman" w:hAnsi="Times New Roman"/>
          <w:sz w:val="24"/>
          <w:szCs w:val="24"/>
        </w:rPr>
        <w:t>донными орудиями лова, устройство водопоев, колка и заготовка льда (в ОЗ подводных КЛЭ); д</w:t>
      </w:r>
      <w:proofErr w:type="gramStart"/>
      <w:r w:rsidRPr="003778AA">
        <w:rPr>
          <w:rFonts w:ascii="Times New Roman" w:hAnsi="Times New Roman"/>
          <w:sz w:val="24"/>
          <w:szCs w:val="24"/>
        </w:rPr>
        <w:t>)п</w:t>
      </w:r>
      <w:proofErr w:type="gramEnd"/>
      <w:r w:rsidRPr="003778AA">
        <w:rPr>
          <w:rFonts w:ascii="Times New Roman" w:hAnsi="Times New Roman"/>
          <w:sz w:val="24"/>
          <w:szCs w:val="24"/>
        </w:rPr>
        <w:t>роход судов, у которых расстояние по вертикали от верхнего крайнего габарита с гр</w:t>
      </w:r>
      <w:r w:rsidRPr="003778AA">
        <w:rPr>
          <w:rFonts w:ascii="Times New Roman" w:hAnsi="Times New Roman"/>
          <w:sz w:val="24"/>
          <w:szCs w:val="24"/>
        </w:rPr>
        <w:t>у</w:t>
      </w:r>
      <w:r w:rsidRPr="003778AA">
        <w:rPr>
          <w:rFonts w:ascii="Times New Roman" w:hAnsi="Times New Roman"/>
          <w:sz w:val="24"/>
          <w:szCs w:val="24"/>
        </w:rPr>
        <w:t>зом или без груза до нижней точки провеса проводов переходов ВЛЭ через в</w:t>
      </w:r>
      <w:r w:rsidRPr="003778AA">
        <w:rPr>
          <w:rFonts w:ascii="Times New Roman" w:hAnsi="Times New Roman"/>
          <w:sz w:val="24"/>
          <w:szCs w:val="24"/>
        </w:rPr>
        <w:t>о</w:t>
      </w:r>
      <w:r w:rsidRPr="003778AA">
        <w:rPr>
          <w:rFonts w:ascii="Times New Roman" w:hAnsi="Times New Roman"/>
          <w:sz w:val="24"/>
          <w:szCs w:val="24"/>
        </w:rPr>
        <w:t>доемы менее минимально допустимого расстояния, в том числе с учетом ма</w:t>
      </w:r>
      <w:r w:rsidRPr="003778AA">
        <w:rPr>
          <w:rFonts w:ascii="Times New Roman" w:hAnsi="Times New Roman"/>
          <w:sz w:val="24"/>
          <w:szCs w:val="24"/>
        </w:rPr>
        <w:t>к</w:t>
      </w:r>
      <w:r w:rsidRPr="003778AA">
        <w:rPr>
          <w:rFonts w:ascii="Times New Roman" w:hAnsi="Times New Roman"/>
          <w:sz w:val="24"/>
          <w:szCs w:val="24"/>
        </w:rPr>
        <w:t>симального уровня подъема воды при паводке; е</w:t>
      </w:r>
      <w:proofErr w:type="gramStart"/>
      <w:r w:rsidRPr="003778AA">
        <w:rPr>
          <w:rFonts w:ascii="Times New Roman" w:hAnsi="Times New Roman"/>
          <w:sz w:val="24"/>
          <w:szCs w:val="24"/>
        </w:rPr>
        <w:t>)п</w:t>
      </w:r>
      <w:proofErr w:type="gramEnd"/>
      <w:r w:rsidRPr="003778AA">
        <w:rPr>
          <w:rFonts w:ascii="Times New Roman" w:hAnsi="Times New Roman"/>
          <w:sz w:val="24"/>
          <w:szCs w:val="24"/>
        </w:rPr>
        <w:t>роезд машин и механизмов, имеющих общую в</w:t>
      </w:r>
      <w:r w:rsidRPr="003778AA">
        <w:rPr>
          <w:rFonts w:ascii="Times New Roman" w:hAnsi="Times New Roman"/>
          <w:sz w:val="24"/>
          <w:szCs w:val="24"/>
        </w:rPr>
        <w:t>ы</w:t>
      </w:r>
      <w:r w:rsidRPr="003778AA">
        <w:rPr>
          <w:rFonts w:ascii="Times New Roman" w:hAnsi="Times New Roman"/>
          <w:sz w:val="24"/>
          <w:szCs w:val="24"/>
        </w:rPr>
        <w:t>соту с грузом или без груза от поверхности дороги более 4,5 м.(в ОЗ ВЛЭ); ж)земляные работы на глубине более 0,3 м. (на вспахиваемых землях на глубине более 0,45 м.), а также план</w:t>
      </w:r>
      <w:r w:rsidRPr="003778AA">
        <w:rPr>
          <w:rFonts w:ascii="Times New Roman" w:hAnsi="Times New Roman"/>
          <w:sz w:val="24"/>
          <w:szCs w:val="24"/>
        </w:rPr>
        <w:t>и</w:t>
      </w:r>
      <w:r w:rsidRPr="003778AA">
        <w:rPr>
          <w:rFonts w:ascii="Times New Roman" w:hAnsi="Times New Roman"/>
          <w:sz w:val="24"/>
          <w:szCs w:val="24"/>
        </w:rPr>
        <w:t>ровка грунта (в ОЗ подземных КЛЭ); з</w:t>
      </w:r>
      <w:proofErr w:type="gramStart"/>
      <w:r w:rsidRPr="003778AA">
        <w:rPr>
          <w:rFonts w:ascii="Times New Roman" w:hAnsi="Times New Roman"/>
          <w:sz w:val="24"/>
          <w:szCs w:val="24"/>
        </w:rPr>
        <w:t>)п</w:t>
      </w:r>
      <w:proofErr w:type="gramEnd"/>
      <w:r w:rsidRPr="003778AA">
        <w:rPr>
          <w:rFonts w:ascii="Times New Roman" w:hAnsi="Times New Roman"/>
          <w:sz w:val="24"/>
          <w:szCs w:val="24"/>
        </w:rPr>
        <w:t>олив с/х культур в случае, если высота струи воды может составить свыше 3 м. (в ОЗ ВЛЭ); и)полевые с/х работы с применением с/х машин и об</w:t>
      </w:r>
      <w:r w:rsidRPr="003778AA">
        <w:rPr>
          <w:rFonts w:ascii="Times New Roman" w:hAnsi="Times New Roman"/>
          <w:sz w:val="24"/>
          <w:szCs w:val="24"/>
        </w:rPr>
        <w:t>о</w:t>
      </w:r>
      <w:r w:rsidRPr="003778AA">
        <w:rPr>
          <w:rFonts w:ascii="Times New Roman" w:hAnsi="Times New Roman"/>
          <w:sz w:val="24"/>
          <w:szCs w:val="24"/>
        </w:rPr>
        <w:t xml:space="preserve">рудования высотой более 4 м. (в ОЗ ВЛЭ) или полевые с/х работы, связанные с </w:t>
      </w:r>
      <w:r w:rsidRPr="003778AA">
        <w:rPr>
          <w:rFonts w:ascii="Times New Roman" w:hAnsi="Times New Roman"/>
          <w:sz w:val="24"/>
          <w:szCs w:val="24"/>
        </w:rPr>
        <w:lastRenderedPageBreak/>
        <w:t>вспашкой земли (в ОЗ КЛЭ).</w:t>
      </w:r>
    </w:p>
    <w:p w:rsidR="003778AA" w:rsidRPr="003778AA" w:rsidRDefault="003778AA" w:rsidP="003778AA">
      <w:pPr>
        <w:autoSpaceDE w:val="0"/>
        <w:autoSpaceDN w:val="0"/>
        <w:adjustRightInd w:val="0"/>
        <w:ind w:firstLine="0"/>
        <w:rPr>
          <w:rFonts w:ascii="Times New Roman" w:hAnsi="Times New Roman"/>
          <w:sz w:val="24"/>
          <w:szCs w:val="24"/>
        </w:rPr>
      </w:pPr>
      <w:r w:rsidRPr="003778AA">
        <w:rPr>
          <w:rFonts w:ascii="Times New Roman" w:hAnsi="Times New Roman"/>
          <w:sz w:val="24"/>
          <w:szCs w:val="24"/>
        </w:rPr>
        <w:t>Реестровый номер границы: 30:05-6.417; вид объекта реестра границ: з</w:t>
      </w:r>
      <w:r w:rsidRPr="003778AA">
        <w:rPr>
          <w:rFonts w:ascii="Times New Roman" w:hAnsi="Times New Roman"/>
          <w:sz w:val="24"/>
          <w:szCs w:val="24"/>
        </w:rPr>
        <w:t>о</w:t>
      </w:r>
      <w:r w:rsidRPr="003778AA">
        <w:rPr>
          <w:rFonts w:ascii="Times New Roman" w:hAnsi="Times New Roman"/>
          <w:sz w:val="24"/>
          <w:szCs w:val="24"/>
        </w:rPr>
        <w:t xml:space="preserve">на с особыми условиями использования территории; вид зоны по документу: охранная зона ВЛ-10 </w:t>
      </w:r>
      <w:proofErr w:type="spellStart"/>
      <w:r w:rsidRPr="003778AA">
        <w:rPr>
          <w:rFonts w:ascii="Times New Roman" w:hAnsi="Times New Roman"/>
          <w:sz w:val="24"/>
          <w:szCs w:val="24"/>
        </w:rPr>
        <w:t>кВ</w:t>
      </w:r>
      <w:proofErr w:type="spellEnd"/>
      <w:r w:rsidRPr="003778AA">
        <w:rPr>
          <w:rFonts w:ascii="Times New Roman" w:hAnsi="Times New Roman"/>
          <w:sz w:val="24"/>
          <w:szCs w:val="24"/>
        </w:rPr>
        <w:t xml:space="preserve"> ф.10 ПС Увары; тип зоны: охранная зона инжене</w:t>
      </w:r>
      <w:r w:rsidRPr="003778AA">
        <w:rPr>
          <w:rFonts w:ascii="Times New Roman" w:hAnsi="Times New Roman"/>
          <w:sz w:val="24"/>
          <w:szCs w:val="24"/>
        </w:rPr>
        <w:t>р</w:t>
      </w:r>
      <w:r w:rsidRPr="003778AA">
        <w:rPr>
          <w:rFonts w:ascii="Times New Roman" w:hAnsi="Times New Roman"/>
          <w:sz w:val="24"/>
          <w:szCs w:val="24"/>
        </w:rPr>
        <w:t>ных коммуникаций.</w:t>
      </w:r>
    </w:p>
    <w:p w:rsidR="003778AA" w:rsidRPr="003778AA" w:rsidRDefault="003778AA" w:rsidP="003778AA">
      <w:pPr>
        <w:autoSpaceDE w:val="0"/>
        <w:autoSpaceDN w:val="0"/>
        <w:adjustRightInd w:val="0"/>
        <w:ind w:firstLine="0"/>
        <w:rPr>
          <w:rFonts w:ascii="Times New Roman" w:hAnsi="Times New Roman"/>
          <w:sz w:val="24"/>
          <w:szCs w:val="24"/>
        </w:rPr>
      </w:pPr>
      <w:r w:rsidRPr="003778AA">
        <w:rPr>
          <w:rFonts w:ascii="Times New Roman" w:hAnsi="Times New Roman"/>
          <w:sz w:val="24"/>
          <w:szCs w:val="24"/>
        </w:rPr>
        <w:t xml:space="preserve">Содержание ограничения: публичный сервитут устанавливается в целях размещения объекта электросетевого хозяйства ВЛ-10 </w:t>
      </w:r>
      <w:proofErr w:type="spellStart"/>
      <w:r w:rsidRPr="003778AA">
        <w:rPr>
          <w:rFonts w:ascii="Times New Roman" w:hAnsi="Times New Roman"/>
          <w:sz w:val="24"/>
          <w:szCs w:val="24"/>
        </w:rPr>
        <w:t>кВ</w:t>
      </w:r>
      <w:proofErr w:type="spellEnd"/>
      <w:r w:rsidRPr="003778AA">
        <w:rPr>
          <w:rFonts w:ascii="Times New Roman" w:hAnsi="Times New Roman"/>
          <w:sz w:val="24"/>
          <w:szCs w:val="24"/>
        </w:rPr>
        <w:t xml:space="preserve"> ф.10 ПС Увары; срок установления публичного сервитута - сорок девять лет, правообладатель: Пу</w:t>
      </w:r>
      <w:r w:rsidRPr="003778AA">
        <w:rPr>
          <w:rFonts w:ascii="Times New Roman" w:hAnsi="Times New Roman"/>
          <w:sz w:val="24"/>
          <w:szCs w:val="24"/>
        </w:rPr>
        <w:t>б</w:t>
      </w:r>
      <w:r w:rsidRPr="003778AA">
        <w:rPr>
          <w:rFonts w:ascii="Times New Roman" w:hAnsi="Times New Roman"/>
          <w:sz w:val="24"/>
          <w:szCs w:val="24"/>
        </w:rPr>
        <w:t>личное акционерное общество "</w:t>
      </w:r>
      <w:proofErr w:type="spellStart"/>
      <w:r w:rsidRPr="003778AA">
        <w:rPr>
          <w:rFonts w:ascii="Times New Roman" w:hAnsi="Times New Roman"/>
          <w:sz w:val="24"/>
          <w:szCs w:val="24"/>
        </w:rPr>
        <w:t>Россети</w:t>
      </w:r>
      <w:proofErr w:type="spellEnd"/>
      <w:r w:rsidRPr="003778AA">
        <w:rPr>
          <w:rFonts w:ascii="Times New Roman" w:hAnsi="Times New Roman"/>
          <w:sz w:val="24"/>
          <w:szCs w:val="24"/>
        </w:rPr>
        <w:t xml:space="preserve"> Юг"; реестровый номер границы: 30:05-6.573; вид объекта реестра границ: зона с особыми условиями использ</w:t>
      </w:r>
      <w:r w:rsidRPr="003778AA">
        <w:rPr>
          <w:rFonts w:ascii="Times New Roman" w:hAnsi="Times New Roman"/>
          <w:sz w:val="24"/>
          <w:szCs w:val="24"/>
        </w:rPr>
        <w:t>о</w:t>
      </w:r>
      <w:r w:rsidRPr="003778AA">
        <w:rPr>
          <w:rFonts w:ascii="Times New Roman" w:hAnsi="Times New Roman"/>
          <w:sz w:val="24"/>
          <w:szCs w:val="24"/>
        </w:rPr>
        <w:t xml:space="preserve">вания территории; вид зоны по документу: зона публичного сервитута для размещения объекта ВЛ-10 </w:t>
      </w:r>
      <w:proofErr w:type="spellStart"/>
      <w:r w:rsidRPr="003778AA">
        <w:rPr>
          <w:rFonts w:ascii="Times New Roman" w:hAnsi="Times New Roman"/>
          <w:sz w:val="24"/>
          <w:szCs w:val="24"/>
        </w:rPr>
        <w:t>кВ</w:t>
      </w:r>
      <w:proofErr w:type="spellEnd"/>
      <w:r w:rsidRPr="003778AA">
        <w:rPr>
          <w:rFonts w:ascii="Times New Roman" w:hAnsi="Times New Roman"/>
          <w:sz w:val="24"/>
          <w:szCs w:val="24"/>
        </w:rPr>
        <w:t xml:space="preserve"> ф.10 ПС Увары; тип зоны: зона публичного серв</w:t>
      </w:r>
      <w:r w:rsidRPr="003778AA">
        <w:rPr>
          <w:rFonts w:ascii="Times New Roman" w:hAnsi="Times New Roman"/>
          <w:sz w:val="24"/>
          <w:szCs w:val="24"/>
        </w:rPr>
        <w:t>и</w:t>
      </w:r>
      <w:r w:rsidRPr="003778AA">
        <w:rPr>
          <w:rFonts w:ascii="Times New Roman" w:hAnsi="Times New Roman"/>
          <w:sz w:val="24"/>
          <w:szCs w:val="24"/>
        </w:rPr>
        <w:t>тута.</w:t>
      </w:r>
    </w:p>
    <w:p w:rsidR="006303E6" w:rsidRDefault="0090516B" w:rsidP="006303E6">
      <w:pPr>
        <w:suppressAutoHyphens/>
        <w:ind w:firstLine="0"/>
        <w:rPr>
          <w:rFonts w:ascii="Times New Roman" w:hAnsi="Times New Roman"/>
          <w:sz w:val="24"/>
          <w:szCs w:val="24"/>
        </w:rPr>
      </w:pPr>
      <w:proofErr w:type="gramStart"/>
      <w:r>
        <w:rPr>
          <w:rFonts w:ascii="Times New Roman" w:hAnsi="Times New Roman"/>
          <w:b/>
          <w:sz w:val="24"/>
          <w:szCs w:val="24"/>
        </w:rPr>
        <w:t>М</w:t>
      </w:r>
      <w:r w:rsidR="00751459" w:rsidRPr="00285534">
        <w:rPr>
          <w:rFonts w:ascii="Times New Roman" w:hAnsi="Times New Roman"/>
          <w:b/>
          <w:sz w:val="24"/>
          <w:szCs w:val="24"/>
        </w:rPr>
        <w:t>аксимально и (или) минимально допустимые параметры раз</w:t>
      </w:r>
      <w:r w:rsidR="00BB7EAB">
        <w:rPr>
          <w:rFonts w:ascii="Times New Roman" w:hAnsi="Times New Roman"/>
          <w:b/>
          <w:sz w:val="24"/>
          <w:szCs w:val="24"/>
        </w:rPr>
        <w:t xml:space="preserve">решенного строительства </w:t>
      </w:r>
      <w:r w:rsidR="003C005A">
        <w:rPr>
          <w:rFonts w:ascii="Times New Roman" w:hAnsi="Times New Roman"/>
          <w:b/>
          <w:sz w:val="24"/>
          <w:szCs w:val="24"/>
        </w:rPr>
        <w:t xml:space="preserve"> </w:t>
      </w:r>
      <w:r w:rsidR="00BB7EAB">
        <w:rPr>
          <w:rFonts w:ascii="Times New Roman" w:hAnsi="Times New Roman"/>
          <w:b/>
          <w:sz w:val="24"/>
          <w:szCs w:val="24"/>
        </w:rPr>
        <w:t>объекта</w:t>
      </w:r>
      <w:r w:rsidR="00751459" w:rsidRPr="00285534">
        <w:rPr>
          <w:rFonts w:ascii="Times New Roman" w:hAnsi="Times New Roman"/>
          <w:b/>
          <w:sz w:val="24"/>
          <w:szCs w:val="24"/>
        </w:rPr>
        <w:t xml:space="preserve"> капитально строительства:</w:t>
      </w:r>
      <w:r w:rsidR="00C96E57">
        <w:rPr>
          <w:rFonts w:ascii="Times New Roman" w:hAnsi="Times New Roman"/>
          <w:b/>
          <w:sz w:val="24"/>
          <w:szCs w:val="24"/>
        </w:rPr>
        <w:t xml:space="preserve"> </w:t>
      </w:r>
      <w:r w:rsidR="006303E6" w:rsidRPr="00FE510C">
        <w:rPr>
          <w:rFonts w:ascii="Times New Roman" w:hAnsi="Times New Roman"/>
          <w:sz w:val="24"/>
        </w:rPr>
        <w:t xml:space="preserve">согласно Решению Совета муниципального образования «Камызякский муниципальный район Астраханской области» №392 от 28.02.2023 «Об утверждении внесения изменений в Правила землепользования и застройки муниципального образования «Сельское поселение </w:t>
      </w:r>
      <w:proofErr w:type="spellStart"/>
      <w:r w:rsidR="006303E6" w:rsidRPr="00FE510C">
        <w:rPr>
          <w:rFonts w:ascii="Times New Roman" w:hAnsi="Times New Roman"/>
          <w:sz w:val="24"/>
        </w:rPr>
        <w:t>Чаганский</w:t>
      </w:r>
      <w:proofErr w:type="spellEnd"/>
      <w:r w:rsidR="006303E6" w:rsidRPr="00FE510C">
        <w:rPr>
          <w:rFonts w:ascii="Times New Roman" w:hAnsi="Times New Roman"/>
          <w:sz w:val="24"/>
        </w:rPr>
        <w:t xml:space="preserve"> сельсовет </w:t>
      </w:r>
      <w:proofErr w:type="spellStart"/>
      <w:r w:rsidR="006303E6" w:rsidRPr="00FE510C">
        <w:rPr>
          <w:rFonts w:ascii="Times New Roman" w:hAnsi="Times New Roman"/>
          <w:sz w:val="24"/>
        </w:rPr>
        <w:t>Камызякского</w:t>
      </w:r>
      <w:proofErr w:type="spellEnd"/>
      <w:r w:rsidR="006303E6" w:rsidRPr="00FE510C">
        <w:rPr>
          <w:rFonts w:ascii="Times New Roman" w:hAnsi="Times New Roman"/>
          <w:sz w:val="24"/>
        </w:rPr>
        <w:t xml:space="preserve"> муниципального района Астраханской области», земельный участок расположен </w:t>
      </w:r>
      <w:r w:rsidR="006303E6" w:rsidRPr="00FE510C">
        <w:rPr>
          <w:rFonts w:ascii="Times New Roman" w:hAnsi="Times New Roman"/>
          <w:sz w:val="24"/>
          <w:szCs w:val="24"/>
        </w:rPr>
        <w:t xml:space="preserve">в зоне малоэтажной жилой застройки с возможностью ведения ЛПХ (Ж-1), </w:t>
      </w:r>
      <w:r w:rsidR="006303E6">
        <w:rPr>
          <w:rFonts w:ascii="Times New Roman" w:hAnsi="Times New Roman"/>
          <w:sz w:val="24"/>
          <w:szCs w:val="24"/>
          <w:shd w:val="clear" w:color="auto" w:fill="FFFFFF" w:themeFill="background1"/>
        </w:rPr>
        <w:t xml:space="preserve">код </w:t>
      </w:r>
      <w:r w:rsidR="00C85281">
        <w:rPr>
          <w:rFonts w:ascii="Times New Roman" w:hAnsi="Times New Roman"/>
          <w:sz w:val="24"/>
          <w:szCs w:val="24"/>
          <w:shd w:val="clear" w:color="auto" w:fill="FFFFFF" w:themeFill="background1"/>
        </w:rPr>
        <w:t>2.1</w:t>
      </w:r>
      <w:r w:rsidR="006303E6" w:rsidRPr="00FE510C">
        <w:rPr>
          <w:rFonts w:ascii="Times New Roman" w:hAnsi="Times New Roman"/>
          <w:sz w:val="24"/>
          <w:szCs w:val="24"/>
          <w:shd w:val="clear" w:color="auto" w:fill="FFFFFF" w:themeFill="background1"/>
        </w:rPr>
        <w:t>.</w:t>
      </w:r>
      <w:r w:rsidR="006303E6">
        <w:rPr>
          <w:rFonts w:ascii="Times New Roman" w:hAnsi="Times New Roman"/>
          <w:sz w:val="24"/>
          <w:szCs w:val="24"/>
          <w:shd w:val="clear" w:color="auto" w:fill="FFFFFF" w:themeFill="background1"/>
        </w:rPr>
        <w:t xml:space="preserve"> </w:t>
      </w:r>
      <w:r w:rsidR="006303E6">
        <w:rPr>
          <w:rFonts w:ascii="Times New Roman" w:hAnsi="Times New Roman"/>
          <w:sz w:val="24"/>
          <w:szCs w:val="24"/>
        </w:rPr>
        <w:t xml:space="preserve"> </w:t>
      </w:r>
      <w:proofErr w:type="gramEnd"/>
    </w:p>
    <w:p w:rsidR="006303E6" w:rsidRDefault="006303E6" w:rsidP="006303E6">
      <w:pPr>
        <w:spacing w:line="276" w:lineRule="auto"/>
        <w:ind w:firstLine="0"/>
        <w:rPr>
          <w:rFonts w:ascii="Times New Roman" w:hAnsi="Times New Roman"/>
          <w:bCs/>
          <w:sz w:val="24"/>
          <w:szCs w:val="24"/>
        </w:rPr>
      </w:pPr>
      <w:r w:rsidRPr="00DD3BEB">
        <w:rPr>
          <w:rFonts w:ascii="Times New Roman" w:hAnsi="Times New Roman"/>
          <w:sz w:val="24"/>
          <w:szCs w:val="24"/>
          <w:shd w:val="clear" w:color="auto" w:fill="FFFFFF" w:themeFill="background1"/>
          <w:lang w:eastAsia="ar-SA"/>
        </w:rPr>
        <w:t xml:space="preserve">Для зоны Ж-1 установлены </w:t>
      </w:r>
      <w:r w:rsidRPr="00DD3BEB">
        <w:rPr>
          <w:rFonts w:ascii="Times New Roman" w:hAnsi="Times New Roman"/>
          <w:bCs/>
          <w:sz w:val="24"/>
          <w:szCs w:val="24"/>
        </w:rPr>
        <w:t>предельные параметры разрешенного строительства, реконструкции объектов капитального строительства</w:t>
      </w:r>
      <w:r>
        <w:rPr>
          <w:rFonts w:ascii="Times New Roman" w:hAnsi="Times New Roman"/>
          <w:bCs/>
          <w:sz w:val="24"/>
          <w:szCs w:val="24"/>
        </w:rPr>
        <w:t>:</w:t>
      </w:r>
    </w:p>
    <w:tbl>
      <w:tblPr>
        <w:tblW w:w="5005"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0"/>
        <w:gridCol w:w="3781"/>
        <w:gridCol w:w="3054"/>
        <w:gridCol w:w="3277"/>
      </w:tblGrid>
      <w:tr w:rsidR="006303E6" w:rsidRPr="004F1E3E" w:rsidTr="00457889">
        <w:trPr>
          <w:trHeight w:val="273"/>
        </w:trPr>
        <w:tc>
          <w:tcPr>
            <w:tcW w:w="1876" w:type="pct"/>
            <w:gridSpan w:val="2"/>
            <w:shd w:val="clear" w:color="auto" w:fill="FEFEFE"/>
            <w:tcMar>
              <w:top w:w="0" w:type="dxa"/>
              <w:left w:w="100" w:type="dxa"/>
              <w:bottom w:w="0" w:type="dxa"/>
              <w:right w:w="100" w:type="dxa"/>
            </w:tcMar>
            <w:vAlign w:val="center"/>
          </w:tcPr>
          <w:p w:rsidR="006303E6" w:rsidRPr="00B36637" w:rsidRDefault="006303E6" w:rsidP="00457889">
            <w:pPr>
              <w:pBdr>
                <w:top w:val="nil"/>
                <w:left w:val="nil"/>
                <w:bottom w:val="nil"/>
                <w:right w:val="nil"/>
                <w:between w:val="nil"/>
                <w:bar w:val="nil"/>
              </w:pBdr>
              <w:rPr>
                <w:rFonts w:ascii="Times New Roman" w:eastAsia="Helvetica Neue Light" w:hAnsi="Times New Roman"/>
                <w:spacing w:val="-4"/>
                <w:szCs w:val="16"/>
                <w:bdr w:val="nil"/>
              </w:rPr>
            </w:pPr>
            <w:r w:rsidRPr="00B36637">
              <w:rPr>
                <w:rFonts w:ascii="Times New Roman" w:eastAsia="Helvetica Neue Light" w:hAnsi="Times New Roman"/>
                <w:spacing w:val="-4"/>
                <w:szCs w:val="16"/>
                <w:bdr w:val="nil"/>
              </w:rPr>
              <w:t>Предельное количество надземных этажей</w:t>
            </w:r>
          </w:p>
        </w:tc>
        <w:tc>
          <w:tcPr>
            <w:tcW w:w="1507" w:type="pct"/>
            <w:shd w:val="clear" w:color="auto" w:fill="FEFEFE"/>
            <w:tcMar>
              <w:top w:w="0" w:type="dxa"/>
              <w:left w:w="100" w:type="dxa"/>
              <w:bottom w:w="0" w:type="dxa"/>
              <w:right w:w="100" w:type="dxa"/>
            </w:tcMar>
            <w:vAlign w:val="center"/>
          </w:tcPr>
          <w:p w:rsidR="006303E6" w:rsidRPr="00B36637" w:rsidRDefault="006303E6" w:rsidP="00457889">
            <w:pPr>
              <w:pStyle w:val="24"/>
              <w:widowControl w:val="0"/>
              <w:tabs>
                <w:tab w:val="left" w:pos="920"/>
                <w:tab w:val="left" w:pos="1840"/>
              </w:tabs>
              <w:jc w:val="center"/>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3</w:t>
            </w:r>
          </w:p>
        </w:tc>
        <w:tc>
          <w:tcPr>
            <w:tcW w:w="1617" w:type="pct"/>
            <w:shd w:val="clear" w:color="auto" w:fill="FEFEFE"/>
            <w:tcMar>
              <w:top w:w="0" w:type="dxa"/>
              <w:left w:w="100" w:type="dxa"/>
              <w:bottom w:w="0" w:type="dxa"/>
              <w:right w:w="100" w:type="dxa"/>
            </w:tcMar>
            <w:vAlign w:val="center"/>
          </w:tcPr>
          <w:p w:rsidR="006303E6" w:rsidRPr="00B36637" w:rsidRDefault="006303E6" w:rsidP="00457889">
            <w:pPr>
              <w:pStyle w:val="24"/>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16"/>
                <w:szCs w:val="16"/>
              </w:rPr>
            </w:pPr>
          </w:p>
        </w:tc>
      </w:tr>
      <w:tr w:rsidR="006303E6" w:rsidRPr="004F1E3E" w:rsidTr="00457889">
        <w:trPr>
          <w:trHeight w:val="273"/>
        </w:trPr>
        <w:tc>
          <w:tcPr>
            <w:tcW w:w="1876" w:type="pct"/>
            <w:gridSpan w:val="2"/>
            <w:shd w:val="clear" w:color="auto" w:fill="FEFEFE"/>
            <w:tcMar>
              <w:top w:w="0" w:type="dxa"/>
              <w:left w:w="100" w:type="dxa"/>
              <w:bottom w:w="0" w:type="dxa"/>
              <w:right w:w="100" w:type="dxa"/>
            </w:tcMar>
            <w:vAlign w:val="center"/>
          </w:tcPr>
          <w:p w:rsidR="006303E6" w:rsidRPr="00B36637" w:rsidRDefault="006303E6" w:rsidP="00457889">
            <w:pPr>
              <w:pBdr>
                <w:top w:val="nil"/>
                <w:left w:val="nil"/>
                <w:bottom w:val="nil"/>
                <w:right w:val="nil"/>
                <w:between w:val="nil"/>
                <w:bar w:val="nil"/>
              </w:pBdr>
              <w:rPr>
                <w:rFonts w:ascii="Times New Roman" w:eastAsia="Helvetica Neue Light" w:hAnsi="Times New Roman"/>
                <w:spacing w:val="-4"/>
                <w:szCs w:val="16"/>
                <w:bdr w:val="nil"/>
              </w:rPr>
            </w:pPr>
            <w:r w:rsidRPr="00B36637">
              <w:rPr>
                <w:rFonts w:ascii="Times New Roman" w:hAnsi="Times New Roman"/>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rsidR="006303E6" w:rsidRPr="00B36637" w:rsidRDefault="006303E6" w:rsidP="00457889">
            <w:pPr>
              <w:pStyle w:val="24"/>
              <w:widowControl w:val="0"/>
              <w:tabs>
                <w:tab w:val="left" w:pos="920"/>
                <w:tab w:val="left" w:pos="1840"/>
              </w:tabs>
              <w:jc w:val="center"/>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1 м</w:t>
            </w:r>
          </w:p>
        </w:tc>
        <w:tc>
          <w:tcPr>
            <w:tcW w:w="1617" w:type="pct"/>
            <w:shd w:val="clear" w:color="auto" w:fill="FEFEFE"/>
            <w:tcMar>
              <w:top w:w="0" w:type="dxa"/>
              <w:left w:w="100" w:type="dxa"/>
              <w:bottom w:w="0" w:type="dxa"/>
              <w:right w:w="100" w:type="dxa"/>
            </w:tcMar>
            <w:vAlign w:val="center"/>
          </w:tcPr>
          <w:p w:rsidR="006303E6" w:rsidRPr="00B36637" w:rsidRDefault="006303E6" w:rsidP="00457889">
            <w:pPr>
              <w:pStyle w:val="24"/>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16"/>
                <w:szCs w:val="16"/>
              </w:rPr>
            </w:pPr>
          </w:p>
        </w:tc>
      </w:tr>
      <w:tr w:rsidR="006303E6" w:rsidRPr="004F1E3E" w:rsidTr="00457889">
        <w:trPr>
          <w:trHeight w:val="273"/>
        </w:trPr>
        <w:tc>
          <w:tcPr>
            <w:tcW w:w="1876" w:type="pct"/>
            <w:gridSpan w:val="2"/>
            <w:shd w:val="clear" w:color="auto" w:fill="FEFEFE"/>
            <w:tcMar>
              <w:top w:w="0" w:type="dxa"/>
              <w:left w:w="100" w:type="dxa"/>
              <w:bottom w:w="0" w:type="dxa"/>
              <w:right w:w="100" w:type="dxa"/>
            </w:tcMar>
            <w:vAlign w:val="center"/>
          </w:tcPr>
          <w:p w:rsidR="006303E6" w:rsidRPr="00B36637" w:rsidRDefault="006303E6" w:rsidP="00457889">
            <w:pPr>
              <w:pBdr>
                <w:top w:val="nil"/>
                <w:left w:val="nil"/>
                <w:bottom w:val="nil"/>
                <w:right w:val="nil"/>
                <w:between w:val="nil"/>
                <w:bar w:val="nil"/>
              </w:pBdr>
              <w:rPr>
                <w:rFonts w:ascii="Times New Roman" w:eastAsia="Helvetica Neue Light" w:hAnsi="Times New Roman"/>
                <w:spacing w:val="-4"/>
                <w:szCs w:val="16"/>
                <w:bdr w:val="nil"/>
              </w:rPr>
            </w:pPr>
            <w:r w:rsidRPr="00B36637">
              <w:rPr>
                <w:rFonts w:ascii="Times New Roman" w:eastAsia="Helvetica Neue Light" w:hAnsi="Times New Roman"/>
                <w:spacing w:val="-4"/>
                <w:szCs w:val="16"/>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6303E6" w:rsidRPr="00B36637" w:rsidRDefault="006303E6" w:rsidP="00457889">
            <w:pPr>
              <w:pStyle w:val="24"/>
              <w:widowControl w:val="0"/>
              <w:tabs>
                <w:tab w:val="left" w:pos="920"/>
                <w:tab w:val="left" w:pos="1840"/>
              </w:tabs>
              <w:jc w:val="center"/>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60%</w:t>
            </w:r>
          </w:p>
        </w:tc>
        <w:tc>
          <w:tcPr>
            <w:tcW w:w="1617" w:type="pct"/>
            <w:shd w:val="clear" w:color="auto" w:fill="FEFEFE"/>
            <w:tcMar>
              <w:top w:w="0" w:type="dxa"/>
              <w:left w:w="100" w:type="dxa"/>
              <w:bottom w:w="0" w:type="dxa"/>
              <w:right w:w="100" w:type="dxa"/>
            </w:tcMar>
            <w:vAlign w:val="center"/>
          </w:tcPr>
          <w:p w:rsidR="006303E6" w:rsidRPr="00B36637" w:rsidRDefault="006303E6" w:rsidP="00457889">
            <w:pPr>
              <w:pStyle w:val="24"/>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16"/>
                <w:szCs w:val="16"/>
              </w:rPr>
            </w:pPr>
          </w:p>
        </w:tc>
      </w:tr>
      <w:tr w:rsidR="006303E6" w:rsidRPr="00F25AFE" w:rsidTr="00457889">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6303E6" w:rsidRPr="00B36637" w:rsidRDefault="006303E6" w:rsidP="00457889">
            <w:pPr>
              <w:pStyle w:val="af1"/>
              <w:pBdr>
                <w:top w:val="nil"/>
                <w:left w:val="nil"/>
                <w:bottom w:val="nil"/>
                <w:right w:val="nil"/>
                <w:between w:val="nil"/>
                <w:bar w:val="nil"/>
              </w:pBdr>
              <w:spacing w:before="0" w:after="0" w:line="240" w:lineRule="auto"/>
              <w:jc w:val="left"/>
              <w:rPr>
                <w:rFonts w:ascii="Times New Roman" w:eastAsia="Helvetica Neue Light" w:hAnsi="Times New Roman"/>
                <w:b/>
                <w:spacing w:val="-4"/>
                <w:sz w:val="16"/>
                <w:szCs w:val="16"/>
                <w:bdr w:val="nil"/>
                <w:lang w:val="ru-RU" w:eastAsia="ru-RU"/>
              </w:rPr>
            </w:pPr>
            <w:r w:rsidRPr="00B36637">
              <w:rPr>
                <w:rFonts w:ascii="Times New Roman" w:eastAsia="Helvetica Neue Light" w:hAnsi="Times New Roman"/>
                <w:b/>
                <w:spacing w:val="-4"/>
                <w:sz w:val="16"/>
                <w:szCs w:val="16"/>
                <w:bdr w:val="nil"/>
                <w:lang w:val="ru-RU" w:eastAsia="ru-RU"/>
              </w:rPr>
              <w:t>Иные предельные параметры разрешённого строительства, реконструкции объектов капитального строительства:</w:t>
            </w:r>
          </w:p>
        </w:tc>
      </w:tr>
      <w:tr w:rsidR="006303E6" w:rsidRPr="00CB725E" w:rsidTr="00457889">
        <w:trPr>
          <w:trHeight w:val="273"/>
        </w:trPr>
        <w:tc>
          <w:tcPr>
            <w:tcW w:w="1876" w:type="pct"/>
            <w:gridSpan w:val="2"/>
            <w:shd w:val="clear" w:color="auto" w:fill="FEFEFE"/>
            <w:tcMar>
              <w:top w:w="0" w:type="dxa"/>
              <w:left w:w="100" w:type="dxa"/>
              <w:bottom w:w="0" w:type="dxa"/>
              <w:right w:w="100" w:type="dxa"/>
            </w:tcMar>
            <w:vAlign w:val="center"/>
          </w:tcPr>
          <w:p w:rsidR="006303E6" w:rsidRPr="00B36637" w:rsidRDefault="006303E6" w:rsidP="00457889">
            <w:pPr>
              <w:pStyle w:val="24"/>
              <w:widowControl w:val="0"/>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Расстояния от окон жилых помещени</w:t>
            </w:r>
            <w:proofErr w:type="gramStart"/>
            <w:r w:rsidRPr="00B36637">
              <w:rPr>
                <w:rFonts w:ascii="Times New Roman" w:hAnsi="Times New Roman" w:cs="Times New Roman"/>
                <w:color w:val="auto"/>
                <w:spacing w:val="-4"/>
                <w:sz w:val="16"/>
                <w:szCs w:val="16"/>
              </w:rPr>
              <w:t>й(</w:t>
            </w:r>
            <w:proofErr w:type="gramEnd"/>
            <w:r w:rsidRPr="00B36637">
              <w:rPr>
                <w:rFonts w:ascii="Times New Roman" w:hAnsi="Times New Roman" w:cs="Times New Roman"/>
                <w:color w:val="auto"/>
                <w:spacing w:val="-4"/>
                <w:sz w:val="16"/>
                <w:szCs w:val="16"/>
              </w:rPr>
              <w:t>комнат, кухонь и веранд)домов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FEFEFE"/>
            <w:tcMar>
              <w:top w:w="0" w:type="dxa"/>
              <w:left w:w="100" w:type="dxa"/>
              <w:bottom w:w="0" w:type="dxa"/>
              <w:right w:w="100" w:type="dxa"/>
            </w:tcMar>
            <w:vAlign w:val="center"/>
          </w:tcPr>
          <w:p w:rsidR="006303E6" w:rsidRPr="00B36637" w:rsidRDefault="006303E6" w:rsidP="00457889">
            <w:pPr>
              <w:pStyle w:val="24"/>
              <w:widowControl w:val="0"/>
              <w:tabs>
                <w:tab w:val="left" w:pos="920"/>
                <w:tab w:val="left" w:pos="1840"/>
              </w:tabs>
              <w:jc w:val="center"/>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не менее 6 м</w:t>
            </w:r>
          </w:p>
        </w:tc>
        <w:tc>
          <w:tcPr>
            <w:tcW w:w="1617" w:type="pct"/>
            <w:shd w:val="clear" w:color="auto" w:fill="FEFEFE"/>
            <w:tcMar>
              <w:top w:w="0" w:type="dxa"/>
              <w:left w:w="100" w:type="dxa"/>
              <w:bottom w:w="0" w:type="dxa"/>
              <w:right w:w="100" w:type="dxa"/>
            </w:tcMar>
            <w:vAlign w:val="center"/>
          </w:tcPr>
          <w:p w:rsidR="006303E6" w:rsidRPr="00B36637" w:rsidRDefault="006303E6" w:rsidP="00457889">
            <w:pPr>
              <w:pStyle w:val="24"/>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п. 7.1 СП 42.13330.2016</w:t>
            </w:r>
          </w:p>
        </w:tc>
      </w:tr>
      <w:tr w:rsidR="006303E6" w:rsidRPr="004F1E3E" w:rsidTr="00457889">
        <w:trPr>
          <w:gridBefore w:val="1"/>
          <w:wBefore w:w="10" w:type="pct"/>
          <w:trHeight w:val="273"/>
        </w:trPr>
        <w:tc>
          <w:tcPr>
            <w:tcW w:w="1866" w:type="pct"/>
            <w:shd w:val="clear" w:color="auto" w:fill="FEFEFE"/>
            <w:tcMar>
              <w:top w:w="0" w:type="dxa"/>
              <w:left w:w="100" w:type="dxa"/>
              <w:bottom w:w="0" w:type="dxa"/>
              <w:right w:w="100" w:type="dxa"/>
            </w:tcMar>
            <w:vAlign w:val="center"/>
          </w:tcPr>
          <w:p w:rsidR="006303E6" w:rsidRPr="00B36637" w:rsidRDefault="006303E6" w:rsidP="00457889">
            <w:pPr>
              <w:pStyle w:val="24"/>
              <w:widowControl w:val="0"/>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Расстояние от границ участка должно быть не менее:</w:t>
            </w:r>
          </w:p>
        </w:tc>
        <w:tc>
          <w:tcPr>
            <w:tcW w:w="3124" w:type="pct"/>
            <w:gridSpan w:val="2"/>
            <w:shd w:val="clear" w:color="auto" w:fill="FEFEFE"/>
            <w:tcMar>
              <w:top w:w="0" w:type="dxa"/>
              <w:left w:w="100" w:type="dxa"/>
              <w:bottom w:w="0" w:type="dxa"/>
              <w:right w:w="100" w:type="dxa"/>
            </w:tcMar>
            <w:vAlign w:val="center"/>
          </w:tcPr>
          <w:p w:rsidR="006303E6" w:rsidRPr="00B36637" w:rsidRDefault="006303E6" w:rsidP="00457889">
            <w:pPr>
              <w:pStyle w:val="24"/>
              <w:widowControl w:val="0"/>
              <w:tabs>
                <w:tab w:val="left" w:pos="920"/>
                <w:tab w:val="left" w:pos="1840"/>
              </w:tabs>
              <w:jc w:val="center"/>
              <w:rPr>
                <w:rFonts w:ascii="Times New Roman" w:hAnsi="Times New Roman" w:cs="Times New Roman"/>
                <w:color w:val="auto"/>
                <w:spacing w:val="-4"/>
                <w:sz w:val="16"/>
                <w:szCs w:val="16"/>
              </w:rPr>
            </w:pPr>
          </w:p>
        </w:tc>
      </w:tr>
      <w:tr w:rsidR="006303E6" w:rsidRPr="004F1E3E" w:rsidTr="00457889">
        <w:trPr>
          <w:gridBefore w:val="1"/>
          <w:wBefore w:w="10" w:type="pct"/>
          <w:trHeight w:val="204"/>
        </w:trPr>
        <w:tc>
          <w:tcPr>
            <w:tcW w:w="1866" w:type="pct"/>
            <w:shd w:val="clear" w:color="auto" w:fill="FEFEFE"/>
            <w:tcMar>
              <w:top w:w="0" w:type="dxa"/>
              <w:left w:w="100" w:type="dxa"/>
              <w:bottom w:w="0" w:type="dxa"/>
              <w:right w:w="100" w:type="dxa"/>
            </w:tcMar>
            <w:vAlign w:val="center"/>
          </w:tcPr>
          <w:p w:rsidR="006303E6" w:rsidRPr="00B36637" w:rsidRDefault="006303E6" w:rsidP="00457889">
            <w:pPr>
              <w:pStyle w:val="24"/>
              <w:widowControl w:val="0"/>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до стены жилого дома</w:t>
            </w:r>
          </w:p>
        </w:tc>
        <w:tc>
          <w:tcPr>
            <w:tcW w:w="3124" w:type="pct"/>
            <w:gridSpan w:val="2"/>
            <w:shd w:val="clear" w:color="auto" w:fill="FEFEFE"/>
            <w:tcMar>
              <w:top w:w="0" w:type="dxa"/>
              <w:left w:w="100" w:type="dxa"/>
              <w:bottom w:w="0" w:type="dxa"/>
              <w:right w:w="100" w:type="dxa"/>
            </w:tcMar>
            <w:vAlign w:val="center"/>
          </w:tcPr>
          <w:p w:rsidR="006303E6" w:rsidRPr="00B36637" w:rsidRDefault="006303E6" w:rsidP="00457889">
            <w:pPr>
              <w:pStyle w:val="24"/>
              <w:widowControl w:val="0"/>
              <w:tabs>
                <w:tab w:val="left" w:pos="920"/>
                <w:tab w:val="left" w:pos="1840"/>
              </w:tabs>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3 м</w:t>
            </w:r>
          </w:p>
        </w:tc>
      </w:tr>
      <w:tr w:rsidR="006303E6" w:rsidRPr="00736AEA" w:rsidTr="00457889">
        <w:trPr>
          <w:gridBefore w:val="1"/>
          <w:wBefore w:w="10" w:type="pct"/>
          <w:trHeight w:val="204"/>
        </w:trPr>
        <w:tc>
          <w:tcPr>
            <w:tcW w:w="186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303E6" w:rsidRPr="00B36637" w:rsidRDefault="006303E6" w:rsidP="00457889">
            <w:pPr>
              <w:pStyle w:val="24"/>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до хозяйственных построек</w:t>
            </w:r>
          </w:p>
        </w:tc>
        <w:tc>
          <w:tcPr>
            <w:tcW w:w="3124"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6303E6" w:rsidRPr="00B36637" w:rsidRDefault="006303E6" w:rsidP="00457889">
            <w:pPr>
              <w:pStyle w:val="24"/>
              <w:widowControl w:val="0"/>
              <w:tabs>
                <w:tab w:val="left" w:pos="920"/>
                <w:tab w:val="left" w:pos="1840"/>
              </w:tabs>
              <w:rPr>
                <w:rFonts w:ascii="Times New Roman" w:hAnsi="Times New Roman" w:cs="Times New Roman"/>
                <w:color w:val="auto"/>
                <w:spacing w:val="-4"/>
                <w:sz w:val="16"/>
                <w:szCs w:val="16"/>
              </w:rPr>
            </w:pPr>
            <w:r w:rsidRPr="00B36637">
              <w:rPr>
                <w:rFonts w:ascii="Times New Roman" w:hAnsi="Times New Roman" w:cs="Times New Roman"/>
                <w:color w:val="auto"/>
                <w:spacing w:val="-4"/>
                <w:sz w:val="16"/>
                <w:szCs w:val="16"/>
              </w:rPr>
              <w:t>1 м</w:t>
            </w:r>
          </w:p>
        </w:tc>
      </w:tr>
    </w:tbl>
    <w:p w:rsidR="007A5387" w:rsidRDefault="007A5387" w:rsidP="006303E6">
      <w:pPr>
        <w:suppressAutoHyphens/>
        <w:ind w:left="-284" w:firstLine="284"/>
        <w:rPr>
          <w:rFonts w:ascii="Times New Roman" w:hAnsi="Times New Roman"/>
          <w:b/>
          <w:sz w:val="24"/>
          <w:szCs w:val="24"/>
          <w:lang w:eastAsia="ar-SA"/>
        </w:rPr>
      </w:pPr>
    </w:p>
    <w:p w:rsidR="00751459" w:rsidRPr="00285534" w:rsidRDefault="00751459" w:rsidP="00D379EE">
      <w:pPr>
        <w:pStyle w:val="ab"/>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905659">
        <w:rPr>
          <w:rFonts w:ascii="Times New Roman" w:hAnsi="Times New Roman"/>
          <w:b/>
          <w:sz w:val="24"/>
          <w:szCs w:val="24"/>
          <w:lang w:eastAsia="ar-SA"/>
        </w:rPr>
        <w:t>подключения объекта</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751459" w:rsidRDefault="00751459" w:rsidP="00D379EE">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w:t>
      </w:r>
      <w:r w:rsidR="00AA7713" w:rsidRPr="008D7445">
        <w:rPr>
          <w:rFonts w:ascii="Times New Roman" w:hAnsi="Times New Roman"/>
          <w:sz w:val="24"/>
          <w:szCs w:val="24"/>
        </w:rPr>
        <w:t xml:space="preserve"> </w:t>
      </w:r>
      <w:r w:rsidR="00986803" w:rsidRPr="008D7445">
        <w:rPr>
          <w:rFonts w:ascii="Times New Roman" w:hAnsi="Times New Roman"/>
          <w:sz w:val="24"/>
          <w:szCs w:val="24"/>
        </w:rPr>
        <w:t xml:space="preserve">(технологического присоединения) </w:t>
      </w:r>
      <w:r w:rsidR="00B90DB1" w:rsidRPr="008D7445">
        <w:rPr>
          <w:rFonts w:ascii="Times New Roman" w:hAnsi="Times New Roman"/>
          <w:sz w:val="24"/>
          <w:szCs w:val="24"/>
        </w:rPr>
        <w:t xml:space="preserve">к </w:t>
      </w:r>
      <w:r w:rsidR="008D7445" w:rsidRPr="008D7445">
        <w:rPr>
          <w:rFonts w:ascii="Times New Roman" w:hAnsi="Times New Roman"/>
          <w:sz w:val="24"/>
          <w:szCs w:val="24"/>
        </w:rPr>
        <w:t xml:space="preserve">сетям инженерно-технического обеспечения объекта к газопроводу </w:t>
      </w:r>
      <w:r w:rsidR="00036751">
        <w:rPr>
          <w:rFonts w:ascii="Times New Roman" w:hAnsi="Times New Roman"/>
          <w:sz w:val="24"/>
          <w:szCs w:val="24"/>
        </w:rPr>
        <w:t>низкого</w:t>
      </w:r>
      <w:r w:rsidR="008D7445" w:rsidRPr="008D7445">
        <w:rPr>
          <w:rFonts w:ascii="Times New Roman" w:hAnsi="Times New Roman"/>
          <w:sz w:val="24"/>
          <w:szCs w:val="24"/>
        </w:rPr>
        <w:t xml:space="preserve"> давления, проходящего на расстоянии </w:t>
      </w:r>
      <w:r w:rsidR="00036751">
        <w:rPr>
          <w:rFonts w:ascii="Times New Roman" w:hAnsi="Times New Roman"/>
          <w:sz w:val="24"/>
          <w:szCs w:val="24"/>
        </w:rPr>
        <w:t>5</w:t>
      </w:r>
      <w:r w:rsidR="00986803">
        <w:rPr>
          <w:rFonts w:ascii="Times New Roman" w:hAnsi="Times New Roman"/>
          <w:sz w:val="24"/>
          <w:szCs w:val="24"/>
        </w:rPr>
        <w:t>0</w:t>
      </w:r>
      <w:r w:rsidR="008D7445" w:rsidRPr="008D7445">
        <w:rPr>
          <w:rFonts w:ascii="Times New Roman" w:hAnsi="Times New Roman"/>
          <w:sz w:val="24"/>
          <w:szCs w:val="24"/>
        </w:rPr>
        <w:t xml:space="preserve"> метров от границ земельного участка</w:t>
      </w:r>
      <w:r w:rsidR="00986803">
        <w:rPr>
          <w:rFonts w:ascii="Times New Roman" w:hAnsi="Times New Roman"/>
          <w:sz w:val="24"/>
          <w:szCs w:val="24"/>
        </w:rPr>
        <w:t xml:space="preserve"> с предельным расходом природного газа не более 7 м3/час</w:t>
      </w:r>
      <w:r w:rsidR="008D7445" w:rsidRPr="008D7445">
        <w:rPr>
          <w:rFonts w:ascii="Times New Roman" w:hAnsi="Times New Roman"/>
          <w:sz w:val="24"/>
          <w:szCs w:val="24"/>
        </w:rPr>
        <w:t xml:space="preserve">; </w:t>
      </w:r>
      <w:r w:rsidR="0036454E" w:rsidRPr="008D7445">
        <w:rPr>
          <w:rFonts w:ascii="Times New Roman" w:hAnsi="Times New Roman"/>
          <w:sz w:val="24"/>
          <w:szCs w:val="24"/>
        </w:rPr>
        <w:t xml:space="preserve">для получения технических условий необходимо </w:t>
      </w:r>
      <w:r w:rsidR="008D7445" w:rsidRPr="008D7445">
        <w:rPr>
          <w:rFonts w:ascii="Times New Roman" w:hAnsi="Times New Roman"/>
          <w:sz w:val="24"/>
          <w:szCs w:val="24"/>
        </w:rPr>
        <w:t>подать заявку</w:t>
      </w:r>
      <w:r w:rsidR="0036454E" w:rsidRPr="008D7445">
        <w:rPr>
          <w:rFonts w:ascii="Times New Roman" w:hAnsi="Times New Roman"/>
          <w:sz w:val="24"/>
          <w:szCs w:val="24"/>
        </w:rPr>
        <w:t xml:space="preserve"> </w:t>
      </w:r>
      <w:r w:rsidR="008D7445" w:rsidRPr="008D7445">
        <w:rPr>
          <w:rFonts w:ascii="Times New Roman" w:hAnsi="Times New Roman"/>
          <w:sz w:val="24"/>
          <w:szCs w:val="24"/>
        </w:rPr>
        <w:t>о подключении согласно п.10, п.11, с предоставлением документов по п. 16 Правил подключения</w:t>
      </w:r>
      <w:r w:rsidR="00FE5B49">
        <w:rPr>
          <w:rFonts w:ascii="Times New Roman" w:hAnsi="Times New Roman"/>
          <w:sz w:val="24"/>
          <w:szCs w:val="24"/>
        </w:rPr>
        <w:t>, утвержденных Постановлением Правительства РФ №1547 от 13.09.2021</w:t>
      </w:r>
      <w:r w:rsidR="008D7445" w:rsidRPr="008D7445">
        <w:rPr>
          <w:rFonts w:ascii="Times New Roman" w:hAnsi="Times New Roman"/>
          <w:sz w:val="24"/>
          <w:szCs w:val="24"/>
        </w:rPr>
        <w:t xml:space="preserve"> </w:t>
      </w:r>
      <w:r w:rsidR="0036454E" w:rsidRPr="008D7445">
        <w:rPr>
          <w:rFonts w:ascii="Times New Roman" w:hAnsi="Times New Roman"/>
          <w:sz w:val="24"/>
          <w:szCs w:val="24"/>
        </w:rPr>
        <w:t xml:space="preserve">(письмо </w:t>
      </w:r>
      <w:r w:rsidR="001B65B6">
        <w:rPr>
          <w:rFonts w:ascii="Times New Roman" w:hAnsi="Times New Roman"/>
          <w:sz w:val="24"/>
          <w:szCs w:val="24"/>
        </w:rPr>
        <w:t xml:space="preserve">филиала </w:t>
      </w:r>
      <w:r w:rsidR="0036454E" w:rsidRPr="008D7445">
        <w:rPr>
          <w:rFonts w:ascii="Times New Roman" w:hAnsi="Times New Roman"/>
          <w:sz w:val="24"/>
          <w:szCs w:val="24"/>
        </w:rPr>
        <w:t>АО «Газпром га</w:t>
      </w:r>
      <w:r w:rsidR="008D7445" w:rsidRPr="008D7445">
        <w:rPr>
          <w:rFonts w:ascii="Times New Roman" w:hAnsi="Times New Roman"/>
          <w:sz w:val="24"/>
          <w:szCs w:val="24"/>
        </w:rPr>
        <w:t>зораспределение</w:t>
      </w:r>
      <w:r w:rsidR="00BC5BDB">
        <w:rPr>
          <w:rFonts w:ascii="Times New Roman" w:hAnsi="Times New Roman"/>
          <w:sz w:val="24"/>
          <w:szCs w:val="24"/>
        </w:rPr>
        <w:t xml:space="preserve">» </w:t>
      </w:r>
      <w:r w:rsidR="001B65B6">
        <w:rPr>
          <w:rFonts w:ascii="Times New Roman" w:hAnsi="Times New Roman"/>
          <w:sz w:val="24"/>
          <w:szCs w:val="24"/>
        </w:rPr>
        <w:t xml:space="preserve">в Астраханской области </w:t>
      </w:r>
      <w:r w:rsidR="00BC5BDB">
        <w:rPr>
          <w:rFonts w:ascii="Times New Roman" w:hAnsi="Times New Roman"/>
          <w:sz w:val="24"/>
          <w:szCs w:val="24"/>
        </w:rPr>
        <w:t xml:space="preserve">от </w:t>
      </w:r>
      <w:r w:rsidR="00036751">
        <w:rPr>
          <w:rFonts w:ascii="Times New Roman" w:hAnsi="Times New Roman"/>
          <w:sz w:val="24"/>
          <w:szCs w:val="24"/>
        </w:rPr>
        <w:t>26.02</w:t>
      </w:r>
      <w:r w:rsidR="001B65B6">
        <w:rPr>
          <w:rFonts w:ascii="Times New Roman" w:hAnsi="Times New Roman"/>
          <w:sz w:val="24"/>
          <w:szCs w:val="24"/>
        </w:rPr>
        <w:t>.2024</w:t>
      </w:r>
      <w:r w:rsidR="0036454E" w:rsidRPr="008D7445">
        <w:rPr>
          <w:rFonts w:ascii="Times New Roman" w:hAnsi="Times New Roman"/>
          <w:sz w:val="24"/>
          <w:szCs w:val="24"/>
        </w:rPr>
        <w:t xml:space="preserve"> №</w:t>
      </w:r>
      <w:r w:rsidR="000622F6">
        <w:rPr>
          <w:rFonts w:ascii="Times New Roman" w:hAnsi="Times New Roman"/>
          <w:sz w:val="24"/>
          <w:szCs w:val="24"/>
        </w:rPr>
        <w:t>ПВ</w:t>
      </w:r>
      <w:r w:rsidR="0036454E" w:rsidRPr="008D7445">
        <w:rPr>
          <w:rFonts w:ascii="Times New Roman" w:hAnsi="Times New Roman"/>
          <w:sz w:val="24"/>
          <w:szCs w:val="24"/>
        </w:rPr>
        <w:t>-17/</w:t>
      </w:r>
      <w:r w:rsidR="00036751">
        <w:rPr>
          <w:rFonts w:ascii="Times New Roman" w:hAnsi="Times New Roman"/>
          <w:sz w:val="24"/>
          <w:szCs w:val="24"/>
        </w:rPr>
        <w:t>2461</w:t>
      </w:r>
      <w:r w:rsidR="0036454E" w:rsidRPr="008D7445">
        <w:rPr>
          <w:rFonts w:ascii="Times New Roman" w:hAnsi="Times New Roman"/>
          <w:sz w:val="24"/>
          <w:szCs w:val="24"/>
        </w:rPr>
        <w:t>);</w:t>
      </w:r>
    </w:p>
    <w:p w:rsidR="007E49DA" w:rsidRDefault="007E49DA" w:rsidP="00D379EE">
      <w:pPr>
        <w:spacing w:line="276" w:lineRule="auto"/>
        <w:ind w:firstLine="720"/>
        <w:rPr>
          <w:rFonts w:ascii="Times New Roman" w:hAnsi="Times New Roman"/>
          <w:sz w:val="24"/>
          <w:szCs w:val="24"/>
        </w:rPr>
      </w:pPr>
      <w:r>
        <w:rPr>
          <w:rFonts w:ascii="Times New Roman" w:hAnsi="Times New Roman"/>
          <w:sz w:val="24"/>
          <w:szCs w:val="24"/>
        </w:rPr>
        <w:t xml:space="preserve">- имеется возможность технологического подключения к сетям водоснабжения, </w:t>
      </w:r>
      <w:proofErr w:type="gramStart"/>
      <w:r>
        <w:rPr>
          <w:rFonts w:ascii="Times New Roman" w:hAnsi="Times New Roman"/>
          <w:sz w:val="24"/>
          <w:szCs w:val="24"/>
        </w:rPr>
        <w:t>находящихся</w:t>
      </w:r>
      <w:proofErr w:type="gramEnd"/>
      <w:r>
        <w:rPr>
          <w:rFonts w:ascii="Times New Roman" w:hAnsi="Times New Roman"/>
          <w:sz w:val="24"/>
          <w:szCs w:val="24"/>
        </w:rPr>
        <w:t xml:space="preserve"> на обслуживании или балансе в МУП «Камызякский водопровод»</w:t>
      </w:r>
      <w:r w:rsidR="0011565B">
        <w:rPr>
          <w:rFonts w:ascii="Times New Roman" w:hAnsi="Times New Roman"/>
          <w:sz w:val="24"/>
          <w:szCs w:val="24"/>
        </w:rPr>
        <w:t xml:space="preserve"> </w:t>
      </w:r>
      <w:r w:rsidR="0011565B" w:rsidRPr="00285534">
        <w:rPr>
          <w:rFonts w:ascii="Times New Roman" w:hAnsi="Times New Roman"/>
          <w:sz w:val="24"/>
          <w:szCs w:val="24"/>
        </w:rPr>
        <w:t xml:space="preserve">(письмо </w:t>
      </w:r>
      <w:r w:rsidR="0011565B">
        <w:rPr>
          <w:rFonts w:ascii="Times New Roman" w:hAnsi="Times New Roman"/>
          <w:sz w:val="24"/>
          <w:szCs w:val="24"/>
        </w:rPr>
        <w:t>МУП «Камыз</w:t>
      </w:r>
      <w:r w:rsidR="00427AE7">
        <w:rPr>
          <w:rFonts w:ascii="Times New Roman" w:hAnsi="Times New Roman"/>
          <w:sz w:val="24"/>
          <w:szCs w:val="24"/>
        </w:rPr>
        <w:t>якский водопровод» от 11.12.2023</w:t>
      </w:r>
      <w:r w:rsidR="0011565B">
        <w:rPr>
          <w:rFonts w:ascii="Times New Roman" w:hAnsi="Times New Roman"/>
          <w:sz w:val="24"/>
          <w:szCs w:val="24"/>
        </w:rPr>
        <w:t xml:space="preserve"> №09/761);</w:t>
      </w:r>
    </w:p>
    <w:p w:rsidR="00751459" w:rsidRDefault="00B90DB1" w:rsidP="00751459">
      <w:pPr>
        <w:spacing w:line="276" w:lineRule="auto"/>
        <w:ind w:firstLine="720"/>
        <w:rPr>
          <w:rFonts w:ascii="Times New Roman" w:hAnsi="Times New Roman"/>
          <w:sz w:val="24"/>
          <w:szCs w:val="24"/>
        </w:rPr>
      </w:pPr>
      <w:r>
        <w:rPr>
          <w:rFonts w:ascii="Times New Roman" w:hAnsi="Times New Roman"/>
          <w:sz w:val="24"/>
          <w:szCs w:val="24"/>
        </w:rPr>
        <w:t xml:space="preserve">- </w:t>
      </w:r>
      <w:r w:rsidR="00592E40">
        <w:rPr>
          <w:rFonts w:ascii="Times New Roman" w:hAnsi="Times New Roman"/>
          <w:sz w:val="24"/>
          <w:szCs w:val="24"/>
        </w:rPr>
        <w:t>технические условия подключения (технологического присоединения) к сетям водоотведения</w:t>
      </w:r>
      <w:r w:rsidR="00AA31B9">
        <w:rPr>
          <w:rFonts w:ascii="Times New Roman" w:hAnsi="Times New Roman"/>
          <w:sz w:val="24"/>
          <w:szCs w:val="24"/>
        </w:rPr>
        <w:t xml:space="preserve"> отсутствуют</w:t>
      </w:r>
      <w:r w:rsidR="00592E40">
        <w:rPr>
          <w:rFonts w:ascii="Times New Roman" w:hAnsi="Times New Roman"/>
          <w:sz w:val="24"/>
          <w:szCs w:val="24"/>
        </w:rPr>
        <w:t>, для нужд водоотведения предусмотрены автономные канализационные колодцы</w:t>
      </w:r>
      <w:r w:rsidR="00AA31B9">
        <w:rPr>
          <w:rFonts w:ascii="Times New Roman" w:hAnsi="Times New Roman"/>
          <w:sz w:val="24"/>
          <w:szCs w:val="24"/>
        </w:rPr>
        <w:t xml:space="preserve"> </w:t>
      </w:r>
      <w:r w:rsidR="00AA31B9" w:rsidRPr="00285534">
        <w:rPr>
          <w:rFonts w:ascii="Times New Roman" w:hAnsi="Times New Roman"/>
          <w:sz w:val="24"/>
          <w:szCs w:val="24"/>
        </w:rPr>
        <w:t xml:space="preserve">(письмо </w:t>
      </w:r>
      <w:r w:rsidR="00AA31B9">
        <w:rPr>
          <w:rFonts w:ascii="Times New Roman" w:hAnsi="Times New Roman"/>
          <w:sz w:val="24"/>
          <w:szCs w:val="24"/>
        </w:rPr>
        <w:t xml:space="preserve">МО  «Сельское поселение </w:t>
      </w:r>
      <w:proofErr w:type="spellStart"/>
      <w:r w:rsidR="00592E40">
        <w:rPr>
          <w:rFonts w:ascii="Times New Roman" w:hAnsi="Times New Roman"/>
          <w:sz w:val="24"/>
          <w:szCs w:val="24"/>
        </w:rPr>
        <w:t>Чаганский</w:t>
      </w:r>
      <w:proofErr w:type="spellEnd"/>
      <w:r w:rsidR="00AA31B9">
        <w:rPr>
          <w:rFonts w:ascii="Times New Roman" w:hAnsi="Times New Roman"/>
          <w:sz w:val="24"/>
          <w:szCs w:val="24"/>
        </w:rPr>
        <w:t xml:space="preserve"> сельсовет </w:t>
      </w:r>
      <w:proofErr w:type="spellStart"/>
      <w:r w:rsidR="00AA31B9">
        <w:rPr>
          <w:rFonts w:ascii="Times New Roman" w:hAnsi="Times New Roman"/>
          <w:sz w:val="24"/>
          <w:szCs w:val="24"/>
        </w:rPr>
        <w:t>Камызякского</w:t>
      </w:r>
      <w:proofErr w:type="spellEnd"/>
      <w:r w:rsidR="00AA31B9">
        <w:rPr>
          <w:rFonts w:ascii="Times New Roman" w:hAnsi="Times New Roman"/>
          <w:sz w:val="24"/>
          <w:szCs w:val="24"/>
        </w:rPr>
        <w:t xml:space="preserve"> муниципального ра</w:t>
      </w:r>
      <w:r w:rsidR="00CF7EC0">
        <w:rPr>
          <w:rFonts w:ascii="Times New Roman" w:hAnsi="Times New Roman"/>
          <w:sz w:val="24"/>
          <w:szCs w:val="24"/>
        </w:rPr>
        <w:t>йона Астраханской области» от 14.12.2023</w:t>
      </w:r>
      <w:r w:rsidR="00AA31B9">
        <w:rPr>
          <w:rFonts w:ascii="Times New Roman" w:hAnsi="Times New Roman"/>
          <w:sz w:val="24"/>
          <w:szCs w:val="24"/>
        </w:rPr>
        <w:t xml:space="preserve"> №</w:t>
      </w:r>
      <w:r w:rsidR="00CF7EC0">
        <w:rPr>
          <w:rFonts w:ascii="Times New Roman" w:hAnsi="Times New Roman"/>
          <w:sz w:val="24"/>
          <w:szCs w:val="24"/>
        </w:rPr>
        <w:t>690</w:t>
      </w:r>
      <w:r w:rsidR="00AA31B9">
        <w:rPr>
          <w:rFonts w:ascii="Times New Roman" w:hAnsi="Times New Roman"/>
          <w:sz w:val="24"/>
          <w:szCs w:val="24"/>
        </w:rPr>
        <w:t>);</w:t>
      </w:r>
    </w:p>
    <w:p w:rsidR="00705A1E" w:rsidRDefault="00705A1E" w:rsidP="00705A1E">
      <w:pPr>
        <w:spacing w:line="276" w:lineRule="auto"/>
        <w:ind w:firstLine="720"/>
        <w:rPr>
          <w:rFonts w:ascii="Times New Roman" w:hAnsi="Times New Roman"/>
          <w:sz w:val="24"/>
          <w:szCs w:val="24"/>
        </w:rPr>
      </w:pPr>
      <w:r w:rsidRPr="00427AE7">
        <w:rPr>
          <w:rFonts w:ascii="Times New Roman" w:hAnsi="Times New Roman"/>
          <w:sz w:val="24"/>
          <w:szCs w:val="24"/>
        </w:rPr>
        <w:t xml:space="preserve">- централизованное </w:t>
      </w:r>
      <w:r w:rsidR="00427AE7" w:rsidRPr="00427AE7">
        <w:rPr>
          <w:rFonts w:ascii="Times New Roman" w:hAnsi="Times New Roman"/>
          <w:sz w:val="24"/>
          <w:szCs w:val="24"/>
        </w:rPr>
        <w:t>теплоснабжение</w:t>
      </w:r>
      <w:r w:rsidRPr="00427AE7">
        <w:rPr>
          <w:rFonts w:ascii="Times New Roman" w:hAnsi="Times New Roman"/>
          <w:sz w:val="24"/>
          <w:szCs w:val="24"/>
        </w:rPr>
        <w:t xml:space="preserve"> отсутствует (письмо МО  «Сельское поселение </w:t>
      </w:r>
      <w:proofErr w:type="spellStart"/>
      <w:r w:rsidR="00252E93" w:rsidRPr="00427AE7">
        <w:rPr>
          <w:rFonts w:ascii="Times New Roman" w:hAnsi="Times New Roman"/>
          <w:sz w:val="24"/>
          <w:szCs w:val="24"/>
        </w:rPr>
        <w:lastRenderedPageBreak/>
        <w:t>Чаганский</w:t>
      </w:r>
      <w:proofErr w:type="spellEnd"/>
      <w:r w:rsidRPr="00427AE7">
        <w:rPr>
          <w:rFonts w:ascii="Times New Roman" w:hAnsi="Times New Roman"/>
          <w:sz w:val="24"/>
          <w:szCs w:val="24"/>
        </w:rPr>
        <w:t xml:space="preserve"> сельсовет </w:t>
      </w:r>
      <w:proofErr w:type="spellStart"/>
      <w:r w:rsidRPr="00427AE7">
        <w:rPr>
          <w:rFonts w:ascii="Times New Roman" w:hAnsi="Times New Roman"/>
          <w:sz w:val="24"/>
          <w:szCs w:val="24"/>
        </w:rPr>
        <w:t>Камызякского</w:t>
      </w:r>
      <w:proofErr w:type="spellEnd"/>
      <w:r w:rsidRPr="00427AE7">
        <w:rPr>
          <w:rFonts w:ascii="Times New Roman" w:hAnsi="Times New Roman"/>
          <w:sz w:val="24"/>
          <w:szCs w:val="24"/>
        </w:rPr>
        <w:t xml:space="preserve"> муниципального ра</w:t>
      </w:r>
      <w:r w:rsidR="00427AE7" w:rsidRPr="00427AE7">
        <w:rPr>
          <w:rFonts w:ascii="Times New Roman" w:hAnsi="Times New Roman"/>
          <w:sz w:val="24"/>
          <w:szCs w:val="24"/>
        </w:rPr>
        <w:t>йона Астраханской области» от 06.06.2024 №262</w:t>
      </w:r>
      <w:r w:rsidRPr="00427AE7">
        <w:rPr>
          <w:rFonts w:ascii="Times New Roman" w:hAnsi="Times New Roman"/>
          <w:sz w:val="24"/>
          <w:szCs w:val="24"/>
        </w:rPr>
        <w:t>);</w:t>
      </w:r>
    </w:p>
    <w:p w:rsidR="00751459" w:rsidRPr="00285534" w:rsidRDefault="00475430" w:rsidP="006F3F88">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00751459" w:rsidRPr="00285534">
        <w:rPr>
          <w:rFonts w:ascii="Times New Roman" w:hAnsi="Times New Roman"/>
          <w:sz w:val="24"/>
          <w:szCs w:val="24"/>
        </w:rPr>
        <w:t xml:space="preserve"> к сетям инженерно-технического обеспечения не определена, подключение предусм</w:t>
      </w:r>
      <w:r>
        <w:rPr>
          <w:rFonts w:ascii="Times New Roman" w:hAnsi="Times New Roman"/>
          <w:sz w:val="24"/>
          <w:szCs w:val="24"/>
        </w:rPr>
        <w:t>атривается за счет собственника предполагаемого объекта</w:t>
      </w:r>
      <w:r w:rsidR="00751459" w:rsidRPr="00285534">
        <w:rPr>
          <w:rFonts w:ascii="Times New Roman" w:hAnsi="Times New Roman"/>
          <w:sz w:val="24"/>
          <w:szCs w:val="24"/>
        </w:rPr>
        <w:t xml:space="preserve"> недвижимости.</w:t>
      </w:r>
    </w:p>
    <w:p w:rsidR="00751459" w:rsidRPr="00285534" w:rsidRDefault="00751459" w:rsidP="003B5EA6">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475430">
        <w:rPr>
          <w:rFonts w:ascii="Times New Roman" w:hAnsi="Times New Roman"/>
          <w:sz w:val="24"/>
          <w:szCs w:val="24"/>
        </w:rPr>
        <w:t>ом</w:t>
      </w:r>
      <w:r w:rsidRPr="00285534">
        <w:rPr>
          <w:rFonts w:ascii="Times New Roman" w:hAnsi="Times New Roman"/>
          <w:sz w:val="24"/>
          <w:szCs w:val="24"/>
        </w:rPr>
        <w:t xml:space="preserve"> участк</w:t>
      </w:r>
      <w:r w:rsidR="00475430">
        <w:rPr>
          <w:rFonts w:ascii="Times New Roman" w:hAnsi="Times New Roman"/>
          <w:sz w:val="24"/>
          <w:szCs w:val="24"/>
        </w:rPr>
        <w:t>е</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5C62D4" w:rsidRPr="00D1581A" w:rsidRDefault="005C62D4" w:rsidP="008A392E">
      <w:pPr>
        <w:suppressAutoHyphens/>
        <w:ind w:left="-284" w:firstLine="1004"/>
        <w:rPr>
          <w:rFonts w:ascii="Times New Roman" w:hAnsi="Times New Roman"/>
          <w:sz w:val="24"/>
          <w:szCs w:val="24"/>
        </w:rPr>
      </w:pPr>
      <w:proofErr w:type="gramStart"/>
      <w:r w:rsidRPr="00D1581A">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D1581A">
          <w:rPr>
            <w:rFonts w:ascii="Times New Roman" w:hAnsi="Times New Roman"/>
            <w:sz w:val="24"/>
            <w:szCs w:val="24"/>
          </w:rPr>
          <w:t>http://torgi.gov.ru</w:t>
        </w:r>
      </w:hyperlink>
      <w:r w:rsidRPr="00D1581A">
        <w:rPr>
          <w:rFonts w:ascii="Times New Roman" w:hAnsi="Times New Roman"/>
          <w:sz w:val="24"/>
          <w:szCs w:val="24"/>
        </w:rPr>
        <w:t>/,</w:t>
      </w:r>
      <w:r w:rsidRPr="00D1581A">
        <w:rPr>
          <w:rFonts w:ascii="Times New Roman" w:hAnsi="Times New Roman"/>
          <w:snapToGrid/>
          <w:sz w:val="24"/>
          <w:szCs w:val="24"/>
        </w:rPr>
        <w:t xml:space="preserve"> </w:t>
      </w:r>
      <w:r w:rsidR="00D1581A" w:rsidRPr="00D1581A">
        <w:rPr>
          <w:rFonts w:ascii="Times New Roman" w:hAnsi="Times New Roman"/>
          <w:sz w:val="24"/>
          <w:szCs w:val="24"/>
        </w:rPr>
        <w:t xml:space="preserve">на информационных стендах в зданиях администрации муниципального образования «Сельское поселение </w:t>
      </w:r>
      <w:proofErr w:type="spellStart"/>
      <w:r w:rsidR="00D1581A" w:rsidRPr="00D1581A">
        <w:rPr>
          <w:rFonts w:ascii="Times New Roman" w:hAnsi="Times New Roman"/>
          <w:sz w:val="24"/>
          <w:szCs w:val="24"/>
        </w:rPr>
        <w:t>Чаганский</w:t>
      </w:r>
      <w:proofErr w:type="spellEnd"/>
      <w:r w:rsidR="00D1581A" w:rsidRPr="00D1581A">
        <w:rPr>
          <w:rFonts w:ascii="Times New Roman" w:hAnsi="Times New Roman"/>
          <w:sz w:val="24"/>
          <w:szCs w:val="24"/>
        </w:rPr>
        <w:t xml:space="preserve"> сельсовет </w:t>
      </w:r>
      <w:proofErr w:type="spellStart"/>
      <w:r w:rsidR="00D1581A" w:rsidRPr="00D1581A">
        <w:rPr>
          <w:rFonts w:ascii="Times New Roman" w:hAnsi="Times New Roman"/>
          <w:sz w:val="24"/>
          <w:szCs w:val="24"/>
        </w:rPr>
        <w:t>Камызякского</w:t>
      </w:r>
      <w:proofErr w:type="spellEnd"/>
      <w:r w:rsidR="00D1581A" w:rsidRPr="00D1581A">
        <w:rPr>
          <w:rFonts w:ascii="Times New Roman" w:hAnsi="Times New Roman"/>
          <w:sz w:val="24"/>
          <w:szCs w:val="24"/>
        </w:rPr>
        <w:t xml:space="preserve"> района Астраханской области», сельской библиотеки, на официальном сайте администрации муниципального образования «Сельское поселение </w:t>
      </w:r>
      <w:proofErr w:type="spellStart"/>
      <w:r w:rsidR="00D1581A" w:rsidRPr="00D1581A">
        <w:rPr>
          <w:rFonts w:ascii="Times New Roman" w:hAnsi="Times New Roman"/>
          <w:sz w:val="24"/>
          <w:szCs w:val="24"/>
        </w:rPr>
        <w:t>Чаганский</w:t>
      </w:r>
      <w:proofErr w:type="spellEnd"/>
      <w:r w:rsidR="00D1581A" w:rsidRPr="00D1581A">
        <w:rPr>
          <w:rFonts w:ascii="Times New Roman" w:hAnsi="Times New Roman"/>
          <w:sz w:val="24"/>
          <w:szCs w:val="24"/>
        </w:rPr>
        <w:t xml:space="preserve"> сельсовет </w:t>
      </w:r>
      <w:proofErr w:type="spellStart"/>
      <w:r w:rsidR="00D1581A" w:rsidRPr="00D1581A">
        <w:rPr>
          <w:rFonts w:ascii="Times New Roman" w:hAnsi="Times New Roman"/>
          <w:sz w:val="24"/>
          <w:szCs w:val="24"/>
        </w:rPr>
        <w:t>Камызякского</w:t>
      </w:r>
      <w:proofErr w:type="spellEnd"/>
      <w:r w:rsidR="00D1581A" w:rsidRPr="00D1581A">
        <w:rPr>
          <w:rFonts w:ascii="Times New Roman" w:hAnsi="Times New Roman"/>
          <w:sz w:val="24"/>
          <w:szCs w:val="24"/>
        </w:rPr>
        <w:t xml:space="preserve"> района Астраханской области» в информационно-телекоммуникационной сети «Интернет»</w:t>
      </w:r>
      <w:r w:rsidRPr="00D1581A">
        <w:rPr>
          <w:rFonts w:ascii="Times New Roman" w:hAnsi="Times New Roman"/>
          <w:sz w:val="24"/>
          <w:szCs w:val="24"/>
        </w:rPr>
        <w:t xml:space="preserve">, в районной газете «Маяк Дельты», </w:t>
      </w:r>
      <w:r w:rsidR="00F51824" w:rsidRPr="00D1581A">
        <w:rPr>
          <w:rFonts w:ascii="Times New Roman" w:hAnsi="Times New Roman"/>
          <w:sz w:val="24"/>
          <w:szCs w:val="24"/>
        </w:rPr>
        <w:t>на официальном</w:t>
      </w:r>
      <w:proofErr w:type="gramEnd"/>
      <w:r w:rsidR="00F51824" w:rsidRPr="00D1581A">
        <w:rPr>
          <w:rFonts w:ascii="Times New Roman" w:hAnsi="Times New Roman"/>
          <w:sz w:val="24"/>
          <w:szCs w:val="24"/>
        </w:rPr>
        <w:t xml:space="preserve"> </w:t>
      </w:r>
      <w:proofErr w:type="gramStart"/>
      <w:r w:rsidR="00F51824" w:rsidRPr="00D1581A">
        <w:rPr>
          <w:rFonts w:ascii="Times New Roman" w:hAnsi="Times New Roman"/>
          <w:sz w:val="24"/>
          <w:szCs w:val="24"/>
        </w:rPr>
        <w:t>сайте</w:t>
      </w:r>
      <w:proofErr w:type="gramEnd"/>
      <w:r w:rsidR="00F51824" w:rsidRPr="00D1581A">
        <w:rPr>
          <w:rFonts w:ascii="Times New Roman" w:hAnsi="Times New Roman"/>
          <w:sz w:val="24"/>
          <w:szCs w:val="24"/>
        </w:rPr>
        <w:t xml:space="preserve"> муниципального образования «Камызякский муниципальный район Астраханской области»</w:t>
      </w:r>
      <w:r w:rsidR="00F51824" w:rsidRPr="00D1581A">
        <w:rPr>
          <w:rFonts w:ascii="Times New Roman" w:hAnsi="Times New Roman"/>
          <w:color w:val="0000FF"/>
          <w:sz w:val="24"/>
          <w:szCs w:val="24"/>
        </w:rPr>
        <w:t xml:space="preserve"> </w:t>
      </w:r>
      <w:r w:rsidR="00F51824" w:rsidRPr="00D1581A">
        <w:rPr>
          <w:rFonts w:ascii="Times New Roman" w:hAnsi="Times New Roman"/>
          <w:sz w:val="24"/>
          <w:szCs w:val="24"/>
        </w:rPr>
        <w:t>в информационно-телекоммуникационной сети «Интернет»</w:t>
      </w:r>
      <w:r w:rsidRPr="00D1581A">
        <w:rPr>
          <w:rFonts w:ascii="Times New Roman" w:hAnsi="Times New Roman"/>
          <w:sz w:val="24"/>
          <w:szCs w:val="24"/>
        </w:rPr>
        <w:t>.</w:t>
      </w:r>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BF5888" w:rsidRDefault="00BF5888" w:rsidP="00BE6634">
      <w:pPr>
        <w:pStyle w:val="22"/>
        <w:spacing w:line="276" w:lineRule="auto"/>
        <w:rPr>
          <w:szCs w:val="24"/>
        </w:rPr>
      </w:pPr>
      <w:r>
        <w:rPr>
          <w:szCs w:val="24"/>
        </w:rPr>
        <w:t xml:space="preserve">Участниками аукциона могут являться только граждане.  </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2F1606" w:rsidRPr="00A11734" w:rsidRDefault="002F1606" w:rsidP="003B5EA6">
      <w:pPr>
        <w:ind w:firstLine="0"/>
        <w:rPr>
          <w:rFonts w:ascii="Times New Roman" w:hAnsi="Times New Roman"/>
          <w:b/>
          <w:sz w:val="24"/>
          <w:szCs w:val="24"/>
        </w:rPr>
      </w:pPr>
      <w:r w:rsidRPr="00A11734">
        <w:rPr>
          <w:rFonts w:ascii="Times New Roman" w:hAnsi="Times New Roman"/>
          <w:b/>
          <w:sz w:val="24"/>
          <w:szCs w:val="24"/>
        </w:rPr>
        <w:t xml:space="preserve">Задаток вносится на счет Организатора аукциона: </w:t>
      </w:r>
      <w:r w:rsidR="005077FF">
        <w:rPr>
          <w:rFonts w:ascii="Times New Roman" w:hAnsi="Times New Roman"/>
          <w:b/>
          <w:sz w:val="24"/>
          <w:szCs w:val="24"/>
        </w:rPr>
        <w:t>код – 300 111 05013 05</w:t>
      </w:r>
      <w:r w:rsidRPr="00A73E2A">
        <w:rPr>
          <w:rFonts w:ascii="Times New Roman" w:hAnsi="Times New Roman"/>
          <w:b/>
          <w:sz w:val="24"/>
          <w:szCs w:val="24"/>
        </w:rPr>
        <w:t xml:space="preserve"> 0000 120</w:t>
      </w:r>
      <w:r>
        <w:rPr>
          <w:rFonts w:ascii="Times New Roman" w:hAnsi="Times New Roman"/>
          <w:b/>
          <w:sz w:val="24"/>
          <w:szCs w:val="24"/>
        </w:rPr>
        <w:t>,</w:t>
      </w:r>
      <w:r w:rsidRPr="00A73E2A">
        <w:rPr>
          <w:rFonts w:ascii="Times New Roman" w:hAnsi="Times New Roman"/>
          <w:b/>
          <w:sz w:val="24"/>
          <w:szCs w:val="24"/>
        </w:rPr>
        <w:t xml:space="preserve">  </w:t>
      </w:r>
      <w:r w:rsidRPr="00A73E2A">
        <w:rPr>
          <w:rFonts w:ascii="Times New Roman" w:hAnsi="Times New Roman"/>
          <w:b/>
          <w:sz w:val="24"/>
          <w:szCs w:val="24"/>
          <w:u w:val="single"/>
        </w:rPr>
        <w:t>ОКТМО 12625</w:t>
      </w:r>
      <w:r w:rsidR="005077FF">
        <w:rPr>
          <w:rFonts w:ascii="Times New Roman" w:hAnsi="Times New Roman"/>
          <w:b/>
          <w:sz w:val="24"/>
          <w:szCs w:val="24"/>
          <w:u w:val="single"/>
        </w:rPr>
        <w:t>4</w:t>
      </w:r>
      <w:r w:rsidR="00901FCF">
        <w:rPr>
          <w:rFonts w:ascii="Times New Roman" w:hAnsi="Times New Roman"/>
          <w:b/>
          <w:sz w:val="24"/>
          <w:szCs w:val="24"/>
          <w:u w:val="single"/>
        </w:rPr>
        <w:t>60</w:t>
      </w:r>
      <w:r w:rsidRPr="00A73E2A">
        <w:rPr>
          <w:rFonts w:ascii="Times New Roman" w:hAnsi="Times New Roman"/>
          <w:b/>
          <w:sz w:val="24"/>
          <w:szCs w:val="24"/>
        </w:rPr>
        <w:t>,</w:t>
      </w:r>
      <w:r w:rsidR="00615EFD">
        <w:rPr>
          <w:rFonts w:ascii="Times New Roman" w:hAnsi="Times New Roman"/>
          <w:b/>
          <w:sz w:val="24"/>
          <w:szCs w:val="24"/>
        </w:rPr>
        <w:t xml:space="preserve"> ПОЛУЧАТЕЛЬ: УФК </w:t>
      </w:r>
      <w:r w:rsidRPr="00F87DAE">
        <w:rPr>
          <w:rFonts w:ascii="Times New Roman" w:hAnsi="Times New Roman"/>
          <w:b/>
          <w:sz w:val="24"/>
          <w:szCs w:val="24"/>
        </w:rPr>
        <w:t>по Астраханской области (Ком</w:t>
      </w:r>
      <w:r w:rsidR="00515557">
        <w:rPr>
          <w:rFonts w:ascii="Times New Roman" w:hAnsi="Times New Roman"/>
          <w:b/>
          <w:sz w:val="24"/>
          <w:szCs w:val="24"/>
        </w:rPr>
        <w:t xml:space="preserve">итет имущественных и земельных </w:t>
      </w:r>
      <w:r w:rsidRPr="00F87DAE">
        <w:rPr>
          <w:rFonts w:ascii="Times New Roman" w:hAnsi="Times New Roman"/>
          <w:b/>
          <w:sz w:val="24"/>
          <w:szCs w:val="24"/>
        </w:rPr>
        <w:t>отношений Администрации муниципального о</w:t>
      </w:r>
      <w:r w:rsidR="00C13E6E">
        <w:rPr>
          <w:rFonts w:ascii="Times New Roman" w:hAnsi="Times New Roman"/>
          <w:b/>
          <w:sz w:val="24"/>
          <w:szCs w:val="24"/>
        </w:rPr>
        <w:t>бразования «Камызякский район»),</w:t>
      </w:r>
      <w:r w:rsidR="00515557">
        <w:rPr>
          <w:rFonts w:ascii="Times New Roman" w:hAnsi="Times New Roman"/>
          <w:b/>
          <w:sz w:val="24"/>
          <w:szCs w:val="24"/>
        </w:rPr>
        <w:t xml:space="preserve"> ИНН </w:t>
      </w:r>
      <w:r w:rsidRPr="00F87DAE">
        <w:rPr>
          <w:rFonts w:ascii="Times New Roman" w:hAnsi="Times New Roman"/>
          <w:b/>
          <w:sz w:val="24"/>
          <w:szCs w:val="24"/>
        </w:rPr>
        <w:t>3005006940, л/счет: 04253010820, Банк: Отделение Астрахань Банка России//УФК по Астраханской области г. Астрахань, БИК 011203901, Ед. счет бюджета 03232643126250002500, корр</w:t>
      </w:r>
      <w:r w:rsidR="00505095">
        <w:rPr>
          <w:rFonts w:ascii="Times New Roman" w:hAnsi="Times New Roman"/>
          <w:b/>
          <w:sz w:val="24"/>
          <w:szCs w:val="24"/>
        </w:rPr>
        <w:t>.</w:t>
      </w:r>
      <w:r w:rsidRPr="00F87DAE">
        <w:rPr>
          <w:rFonts w:ascii="Times New Roman" w:hAnsi="Times New Roman"/>
          <w:b/>
          <w:sz w:val="24"/>
          <w:szCs w:val="24"/>
        </w:rPr>
        <w:t xml:space="preserve"> </w:t>
      </w:r>
      <w:proofErr w:type="spellStart"/>
      <w:r w:rsidRPr="00F87DAE">
        <w:rPr>
          <w:rFonts w:ascii="Times New Roman" w:hAnsi="Times New Roman"/>
          <w:b/>
          <w:sz w:val="24"/>
          <w:szCs w:val="24"/>
        </w:rPr>
        <w:t>сч</w:t>
      </w:r>
      <w:proofErr w:type="spellEnd"/>
      <w:r w:rsidR="00505095">
        <w:rPr>
          <w:rFonts w:ascii="Times New Roman" w:hAnsi="Times New Roman"/>
          <w:b/>
          <w:sz w:val="24"/>
          <w:szCs w:val="24"/>
        </w:rPr>
        <w:t>.</w:t>
      </w:r>
      <w:r w:rsidRPr="00F87DAE">
        <w:rPr>
          <w:rFonts w:ascii="Times New Roman" w:hAnsi="Times New Roman"/>
          <w:b/>
          <w:sz w:val="24"/>
          <w:szCs w:val="24"/>
        </w:rPr>
        <w:t xml:space="preserve"> 40102</w:t>
      </w:r>
      <w:r w:rsidR="00515557">
        <w:rPr>
          <w:rFonts w:ascii="Times New Roman" w:hAnsi="Times New Roman"/>
          <w:b/>
          <w:sz w:val="24"/>
          <w:szCs w:val="24"/>
        </w:rPr>
        <w:t xml:space="preserve">810445370000017, КПП </w:t>
      </w:r>
      <w:r w:rsidR="00C13E6E">
        <w:rPr>
          <w:rFonts w:ascii="Times New Roman" w:hAnsi="Times New Roman"/>
          <w:b/>
          <w:sz w:val="24"/>
          <w:szCs w:val="24"/>
        </w:rPr>
        <w:t>300501001</w:t>
      </w:r>
      <w:r w:rsidR="00515557">
        <w:rPr>
          <w:rFonts w:ascii="Times New Roman" w:hAnsi="Times New Roman"/>
          <w:b/>
          <w:sz w:val="24"/>
          <w:szCs w:val="24"/>
        </w:rPr>
        <w:t xml:space="preserve"> </w:t>
      </w:r>
      <w:r w:rsidRPr="00F87DAE">
        <w:rPr>
          <w:rFonts w:ascii="Times New Roman" w:hAnsi="Times New Roman"/>
          <w:b/>
          <w:sz w:val="24"/>
          <w:szCs w:val="24"/>
        </w:rPr>
        <w:t xml:space="preserve">и должен поступить на указанный счет не </w:t>
      </w:r>
      <w:r w:rsidRPr="005B6560">
        <w:rPr>
          <w:rFonts w:ascii="Times New Roman" w:hAnsi="Times New Roman"/>
          <w:b/>
          <w:sz w:val="24"/>
          <w:szCs w:val="24"/>
        </w:rPr>
        <w:t xml:space="preserve">позднее </w:t>
      </w:r>
      <w:r w:rsidR="00EB4302">
        <w:rPr>
          <w:rFonts w:ascii="Times New Roman" w:hAnsi="Times New Roman"/>
          <w:b/>
          <w:sz w:val="24"/>
          <w:szCs w:val="24"/>
        </w:rPr>
        <w:t>02 августа 2024</w:t>
      </w:r>
      <w:r w:rsidRPr="005B6560">
        <w:rPr>
          <w:rFonts w:ascii="Times New Roman" w:hAnsi="Times New Roman"/>
          <w:b/>
          <w:sz w:val="24"/>
          <w:szCs w:val="24"/>
        </w:rPr>
        <w:t>г.</w:t>
      </w:r>
    </w:p>
    <w:p w:rsidR="00691920" w:rsidRPr="00E83862" w:rsidRDefault="00691920" w:rsidP="00E83862">
      <w:pPr>
        <w:spacing w:line="276" w:lineRule="auto"/>
        <w:ind w:firstLine="0"/>
        <w:rPr>
          <w:rFonts w:ascii="Times New Roman" w:hAnsi="Times New Roman"/>
          <w:sz w:val="24"/>
          <w:szCs w:val="24"/>
        </w:rPr>
      </w:pPr>
      <w:r w:rsidRPr="00E83862">
        <w:rPr>
          <w:rFonts w:ascii="Times New Roman" w:hAnsi="Times New Roman"/>
          <w:sz w:val="24"/>
          <w:szCs w:val="24"/>
        </w:rPr>
        <w:t>Назначение платежа – «</w:t>
      </w:r>
      <w:r w:rsidR="00BE6634" w:rsidRPr="00E83862">
        <w:rPr>
          <w:rFonts w:ascii="Times New Roman" w:hAnsi="Times New Roman"/>
          <w:sz w:val="24"/>
          <w:szCs w:val="24"/>
        </w:rPr>
        <w:t xml:space="preserve">задаток на участие в аукционе на право заключения договора аренды земельного участка, кадастровый </w:t>
      </w:r>
      <w:r w:rsidR="00C13E6E" w:rsidRPr="00E83862">
        <w:rPr>
          <w:rFonts w:ascii="Times New Roman" w:hAnsi="Times New Roman"/>
          <w:sz w:val="24"/>
          <w:szCs w:val="24"/>
        </w:rPr>
        <w:t>№</w:t>
      </w:r>
      <w:r w:rsidR="00E83862" w:rsidRPr="00E83862">
        <w:rPr>
          <w:rFonts w:ascii="Times New Roman" w:hAnsi="Times New Roman"/>
          <w:sz w:val="24"/>
          <w:szCs w:val="24"/>
        </w:rPr>
        <w:t>30:05:</w:t>
      </w:r>
      <w:r w:rsidR="00901FCF">
        <w:rPr>
          <w:rFonts w:ascii="Times New Roman" w:hAnsi="Times New Roman"/>
          <w:sz w:val="24"/>
          <w:szCs w:val="24"/>
        </w:rPr>
        <w:t>110106</w:t>
      </w:r>
      <w:r w:rsidR="00E83862" w:rsidRPr="00E83862">
        <w:rPr>
          <w:rFonts w:ascii="Times New Roman" w:hAnsi="Times New Roman"/>
          <w:sz w:val="24"/>
          <w:szCs w:val="24"/>
        </w:rPr>
        <w:t>:</w:t>
      </w:r>
      <w:r w:rsidR="00901FCF">
        <w:rPr>
          <w:rFonts w:ascii="Times New Roman" w:hAnsi="Times New Roman"/>
          <w:sz w:val="24"/>
          <w:szCs w:val="24"/>
        </w:rPr>
        <w:t>623</w:t>
      </w:r>
      <w:r w:rsidRPr="00E83862">
        <w:rPr>
          <w:rFonts w:ascii="Times New Roman" w:hAnsi="Times New Roman"/>
          <w:sz w:val="24"/>
          <w:szCs w:val="24"/>
        </w:rPr>
        <w:t>».</w:t>
      </w:r>
    </w:p>
    <w:p w:rsidR="00BF5888" w:rsidRPr="00BC53EB" w:rsidRDefault="00BF5888" w:rsidP="00BF5888">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BF5888" w:rsidRPr="00BC53EB" w:rsidRDefault="00BF5888" w:rsidP="00BF5888">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BF5888" w:rsidRPr="00BC53EB" w:rsidRDefault="00BF5888" w:rsidP="00BF5888">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xml:space="preserve">-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w:t>
      </w:r>
      <w:r w:rsidR="00EB4302">
        <w:rPr>
          <w:rFonts w:ascii="Times New Roman" w:hAnsi="Times New Roman" w:cs="Times New Roman"/>
          <w:sz w:val="24"/>
          <w:szCs w:val="24"/>
        </w:rPr>
        <w:t>рассмотрения</w:t>
      </w:r>
      <w:r w:rsidRPr="00BC53EB">
        <w:rPr>
          <w:rFonts w:ascii="Times New Roman" w:hAnsi="Times New Roman" w:cs="Times New Roman"/>
          <w:sz w:val="24"/>
          <w:szCs w:val="24"/>
        </w:rPr>
        <w:t xml:space="preserve"> заявок на участие в аукционе;</w:t>
      </w:r>
    </w:p>
    <w:p w:rsidR="00BF5888" w:rsidRPr="00BC53EB" w:rsidRDefault="00BF5888" w:rsidP="00BF5888">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BF5888" w:rsidRPr="00BC53EB" w:rsidRDefault="00BF5888" w:rsidP="00BF5888">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BF5888" w:rsidRPr="00BC53EB" w:rsidRDefault="00BF5888" w:rsidP="00BF5888">
      <w:pPr>
        <w:tabs>
          <w:tab w:val="left" w:pos="284"/>
        </w:tabs>
        <w:spacing w:line="276" w:lineRule="auto"/>
        <w:ind w:firstLine="0"/>
        <w:rPr>
          <w:rFonts w:ascii="Times New Roman" w:hAnsi="Times New Roman"/>
          <w:sz w:val="24"/>
        </w:rPr>
      </w:pPr>
      <w:r w:rsidRPr="00BC53EB">
        <w:rPr>
          <w:rFonts w:ascii="Times New Roman" w:hAnsi="Times New Roman"/>
          <w:sz w:val="24"/>
        </w:rPr>
        <w:lastRenderedPageBreak/>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BF5888" w:rsidRPr="00BC53EB" w:rsidRDefault="00BF5888" w:rsidP="00BF5888">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 xml:space="preserve">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w:t>
      </w:r>
    </w:p>
    <w:p w:rsidR="00BF5888" w:rsidRDefault="00BF5888" w:rsidP="00BF5888">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BF5888" w:rsidRPr="00BC53EB" w:rsidRDefault="00BF5888" w:rsidP="00BF5888">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B5EA6" w:rsidRPr="00BC53EB" w:rsidRDefault="003B5EA6" w:rsidP="003B5EA6">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BF5888" w:rsidRPr="00BC53EB" w:rsidRDefault="00BF5888" w:rsidP="00BF5888">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BF5888" w:rsidRPr="00BC53EB" w:rsidRDefault="00BF5888" w:rsidP="00BF5888">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BF5888" w:rsidRPr="00BC53EB" w:rsidRDefault="00BF5888" w:rsidP="00BF5888">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BF5888" w:rsidRPr="00BC53EB" w:rsidRDefault="00BF5888" w:rsidP="00BF5888">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BF5888" w:rsidRPr="00BC53EB" w:rsidRDefault="00BF5888" w:rsidP="00BF5888">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3)документы, подтверждающие внесение задатка.</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BF5888" w:rsidRPr="00BC53EB" w:rsidRDefault="00BF5888" w:rsidP="00BF5888">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B5EA6" w:rsidRPr="00BC53EB" w:rsidRDefault="003B5EA6" w:rsidP="003B5EA6">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BF5888" w:rsidRPr="00BC53EB" w:rsidRDefault="00BF5888" w:rsidP="00BF5888">
      <w:pPr>
        <w:spacing w:before="60" w:line="276" w:lineRule="auto"/>
        <w:ind w:firstLine="0"/>
        <w:rPr>
          <w:rFonts w:ascii="Times New Roman" w:hAnsi="Times New Roman"/>
          <w:sz w:val="24"/>
        </w:rPr>
      </w:pPr>
      <w:r w:rsidRPr="00BC53EB">
        <w:rPr>
          <w:rFonts w:ascii="Times New Roman" w:hAnsi="Times New Roman"/>
          <w:sz w:val="24"/>
        </w:rPr>
        <w:t>В указанный в настоящем информационном сообщении день рассмотрения заявок на участие в аукционе Комиссия рассматривает заявки и документы заявителей и устанавливает факт поступления на счет Организатора аукциона  установ</w:t>
      </w:r>
      <w:r w:rsidRPr="00BC53EB">
        <w:rPr>
          <w:rFonts w:ascii="Times New Roman" w:hAnsi="Times New Roman"/>
          <w:sz w:val="24"/>
        </w:rPr>
        <w:softHyphen/>
        <w:t>ленных сумм задатков.</w:t>
      </w:r>
    </w:p>
    <w:p w:rsidR="00BF5888" w:rsidRPr="00BC53EB" w:rsidRDefault="00BF5888" w:rsidP="00BF5888">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Заявитель не допускается к участию в аукционе в следующих случаях:</w:t>
      </w:r>
    </w:p>
    <w:p w:rsidR="00BF5888" w:rsidRPr="00BC53EB" w:rsidRDefault="00BF5888" w:rsidP="00BF5888">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BF5888" w:rsidRPr="00BC53EB" w:rsidRDefault="00BF5888" w:rsidP="00BF5888">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w:t>
      </w:r>
      <w:r w:rsidR="00DD6E8F">
        <w:rPr>
          <w:rFonts w:ascii="Times New Roman" w:hAnsi="Times New Roman"/>
          <w:sz w:val="24"/>
        </w:rPr>
        <w:t>рганизатора аукциона, указанный</w:t>
      </w:r>
      <w:r w:rsidRPr="00BC53EB">
        <w:rPr>
          <w:rFonts w:ascii="Times New Roman" w:hAnsi="Times New Roman"/>
          <w:sz w:val="24"/>
        </w:rPr>
        <w:t xml:space="preserve">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BF5888" w:rsidRPr="00BC53EB" w:rsidRDefault="00BF5888" w:rsidP="00BF5888">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BF5888" w:rsidRPr="00BC53EB" w:rsidRDefault="00BF5888" w:rsidP="00BF5888">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w:t>
      </w:r>
      <w:r>
        <w:rPr>
          <w:rFonts w:ascii="Times New Roman" w:hAnsi="Times New Roman"/>
          <w:snapToGrid/>
          <w:sz w:val="24"/>
          <w:szCs w:val="24"/>
        </w:rPr>
        <w:t xml:space="preserve">о заявителе </w:t>
      </w:r>
      <w:r w:rsidRPr="00BC53EB">
        <w:rPr>
          <w:rFonts w:ascii="Times New Roman" w:hAnsi="Times New Roman"/>
          <w:snapToGrid/>
          <w:sz w:val="24"/>
          <w:szCs w:val="24"/>
        </w:rPr>
        <w:t>в реестре недобросовестных участников аукциона.</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lastRenderedPageBreak/>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BF5888" w:rsidRPr="00BC53EB" w:rsidRDefault="00BF5888" w:rsidP="00BF5888">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B5EA6" w:rsidRPr="00BC53EB" w:rsidRDefault="003B5EA6" w:rsidP="003B5EA6">
      <w:pPr>
        <w:pStyle w:val="5"/>
        <w:spacing w:before="60" w:line="276" w:lineRule="auto"/>
      </w:pPr>
      <w:r w:rsidRPr="00BC53EB">
        <w:t>V. Порядок проведения аукциона</w:t>
      </w:r>
    </w:p>
    <w:p w:rsidR="003B5EA6" w:rsidRPr="00BC53EB" w:rsidRDefault="003B5EA6" w:rsidP="003B5EA6">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B5EA6"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F42654" w:rsidRDefault="00F42654" w:rsidP="00F42654">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F42654" w:rsidRDefault="00F42654" w:rsidP="00F42654">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F42654" w:rsidRPr="00F42654" w:rsidRDefault="00F42654" w:rsidP="00F42654">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w:t>
      </w:r>
      <w:r w:rsidRPr="00BC53EB">
        <w:rPr>
          <w:rFonts w:ascii="Times New Roman" w:hAnsi="Times New Roman"/>
          <w:sz w:val="24"/>
        </w:rPr>
        <w:lastRenderedPageBreak/>
        <w:t>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3B5EA6" w:rsidRPr="005769DD" w:rsidRDefault="003B5EA6" w:rsidP="000740A2">
      <w:pPr>
        <w:pStyle w:val="6"/>
        <w:spacing w:line="276" w:lineRule="auto"/>
        <w:ind w:right="0"/>
        <w:rPr>
          <w:szCs w:val="24"/>
        </w:rPr>
      </w:pPr>
      <w:r w:rsidRPr="005769DD">
        <w:rPr>
          <w:szCs w:val="24"/>
        </w:rPr>
        <w:t>VI. Порядок заключения договора аренды по итогам аукциона</w:t>
      </w:r>
    </w:p>
    <w:p w:rsidR="003B5EA6" w:rsidRPr="00BC53EB" w:rsidRDefault="003B5EA6" w:rsidP="003B5EA6">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3B5EA6" w:rsidRPr="005769DD" w:rsidRDefault="003B5EA6" w:rsidP="003B5EA6">
      <w:pPr>
        <w:spacing w:line="276" w:lineRule="auto"/>
        <w:ind w:firstLine="0"/>
        <w:rPr>
          <w:rFonts w:ascii="Times New Roman" w:hAnsi="Times New Roman"/>
          <w:sz w:val="24"/>
          <w:szCs w:val="24"/>
        </w:rPr>
      </w:pPr>
    </w:p>
    <w:p w:rsidR="003B5EA6" w:rsidRPr="00BC53EB" w:rsidRDefault="003B5EA6" w:rsidP="003B5EA6">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B5EA6" w:rsidRPr="00BC53EB" w:rsidRDefault="003B5EA6" w:rsidP="003B5EA6">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A45C81" w:rsidP="003F624A">
      <w:pPr>
        <w:pStyle w:val="3"/>
        <w:spacing w:line="276" w:lineRule="auto"/>
        <w:rPr>
          <w:szCs w:val="24"/>
        </w:rPr>
      </w:pPr>
      <w:r>
        <w:rPr>
          <w:szCs w:val="24"/>
        </w:rPr>
        <w:t>Организатору аукциона -  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w:t>
      </w:r>
      <w:r w:rsidR="00FC2C06">
        <w:rPr>
          <w:szCs w:val="24"/>
        </w:rPr>
        <w:t xml:space="preserve">муниципальный </w:t>
      </w:r>
      <w:r w:rsidR="003F624A" w:rsidRPr="005769DD">
        <w:rPr>
          <w:szCs w:val="24"/>
        </w:rPr>
        <w:t>район</w:t>
      </w:r>
      <w:r w:rsidR="00FC2C06">
        <w:rPr>
          <w:szCs w:val="24"/>
        </w:rPr>
        <w:t xml:space="preserve"> Астраханской области</w:t>
      </w:r>
      <w:r w:rsidR="003F624A" w:rsidRPr="005769DD">
        <w:rPr>
          <w:szCs w:val="24"/>
        </w:rPr>
        <w:t>»</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E83862">
        <w:rPr>
          <w:rFonts w:ascii="Times New Roman" w:hAnsi="Times New Roman"/>
          <w:color w:val="000000"/>
          <w:sz w:val="24"/>
          <w:szCs w:val="24"/>
        </w:rPr>
        <w:t>4</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lastRenderedPageBreak/>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F85E88" w:rsidRDefault="00322331" w:rsidP="00E83862">
      <w:pPr>
        <w:spacing w:line="276" w:lineRule="auto"/>
        <w:ind w:firstLine="0"/>
        <w:rPr>
          <w:rFonts w:ascii="Times New Roman" w:hAnsi="Times New Roman"/>
          <w:sz w:val="24"/>
          <w:szCs w:val="24"/>
        </w:rPr>
      </w:pPr>
      <w:r w:rsidRPr="00F85E88">
        <w:rPr>
          <w:rFonts w:ascii="Times New Roman" w:hAnsi="Times New Roman"/>
          <w:sz w:val="24"/>
          <w:szCs w:val="24"/>
        </w:rPr>
        <w:t xml:space="preserve">принимая решение об участии в аукционе на право  заключения договора аренды земельного участка, из земель </w:t>
      </w:r>
      <w:r w:rsidR="00B021C1" w:rsidRPr="00F85E88">
        <w:rPr>
          <w:rFonts w:ascii="Times New Roman" w:hAnsi="Times New Roman"/>
          <w:sz w:val="24"/>
          <w:szCs w:val="24"/>
        </w:rPr>
        <w:t>населенных пунктов</w:t>
      </w:r>
      <w:r w:rsidRPr="00F85E88">
        <w:rPr>
          <w:rFonts w:ascii="Times New Roman" w:hAnsi="Times New Roman"/>
          <w:sz w:val="24"/>
          <w:szCs w:val="24"/>
        </w:rPr>
        <w:t xml:space="preserve">, находящегося в </w:t>
      </w:r>
      <w:r w:rsidR="00093E2C" w:rsidRPr="00F85E88">
        <w:rPr>
          <w:rFonts w:ascii="Times New Roman" w:hAnsi="Times New Roman"/>
          <w:sz w:val="24"/>
          <w:szCs w:val="24"/>
        </w:rPr>
        <w:t>государственной</w:t>
      </w:r>
      <w:r w:rsidRPr="00F85E88">
        <w:rPr>
          <w:rFonts w:ascii="Times New Roman" w:hAnsi="Times New Roman"/>
          <w:sz w:val="24"/>
          <w:szCs w:val="24"/>
        </w:rPr>
        <w:t xml:space="preserve"> собственности, с кадастровым №</w:t>
      </w:r>
      <w:r w:rsidR="00E83862" w:rsidRPr="00F85E88">
        <w:rPr>
          <w:rFonts w:ascii="Times New Roman" w:hAnsi="Times New Roman"/>
          <w:sz w:val="24"/>
          <w:szCs w:val="24"/>
        </w:rPr>
        <w:t>30:05:</w:t>
      </w:r>
      <w:r w:rsidR="00F85E88" w:rsidRPr="00F85E88">
        <w:rPr>
          <w:rFonts w:ascii="Times New Roman" w:hAnsi="Times New Roman"/>
          <w:sz w:val="24"/>
          <w:szCs w:val="24"/>
        </w:rPr>
        <w:t>110106</w:t>
      </w:r>
      <w:r w:rsidR="00E83862" w:rsidRPr="00F85E88">
        <w:rPr>
          <w:rFonts w:ascii="Times New Roman" w:hAnsi="Times New Roman"/>
          <w:sz w:val="24"/>
          <w:szCs w:val="24"/>
        </w:rPr>
        <w:t>:</w:t>
      </w:r>
      <w:r w:rsidR="00F85E88" w:rsidRPr="00F85E88">
        <w:rPr>
          <w:rFonts w:ascii="Times New Roman" w:hAnsi="Times New Roman"/>
          <w:sz w:val="24"/>
          <w:szCs w:val="24"/>
        </w:rPr>
        <w:t>623</w:t>
      </w:r>
      <w:r w:rsidRPr="00F85E88">
        <w:rPr>
          <w:rFonts w:ascii="Times New Roman" w:hAnsi="Times New Roman"/>
          <w:sz w:val="24"/>
          <w:szCs w:val="24"/>
        </w:rPr>
        <w:t xml:space="preserve">, площадью </w:t>
      </w:r>
      <w:r w:rsidR="00F85E88" w:rsidRPr="00F85E88">
        <w:rPr>
          <w:rFonts w:ascii="Times New Roman" w:hAnsi="Times New Roman"/>
          <w:sz w:val="24"/>
          <w:szCs w:val="24"/>
        </w:rPr>
        <w:t>700</w:t>
      </w:r>
      <w:r w:rsidRPr="00F85E88">
        <w:rPr>
          <w:rFonts w:ascii="Times New Roman" w:hAnsi="Times New Roman"/>
          <w:sz w:val="24"/>
          <w:szCs w:val="24"/>
        </w:rPr>
        <w:t xml:space="preserve"> </w:t>
      </w:r>
      <w:proofErr w:type="spellStart"/>
      <w:r w:rsidRPr="00F85E88">
        <w:rPr>
          <w:rFonts w:ascii="Times New Roman" w:hAnsi="Times New Roman"/>
          <w:sz w:val="24"/>
          <w:szCs w:val="24"/>
        </w:rPr>
        <w:t>кв</w:t>
      </w:r>
      <w:proofErr w:type="gramStart"/>
      <w:r w:rsidRPr="00F85E88">
        <w:rPr>
          <w:rFonts w:ascii="Times New Roman" w:hAnsi="Times New Roman"/>
          <w:sz w:val="24"/>
          <w:szCs w:val="24"/>
        </w:rPr>
        <w:t>.м</w:t>
      </w:r>
      <w:proofErr w:type="spellEnd"/>
      <w:proofErr w:type="gramEnd"/>
      <w:r w:rsidRPr="00F85E88">
        <w:rPr>
          <w:rFonts w:ascii="Times New Roman" w:hAnsi="Times New Roman"/>
          <w:sz w:val="24"/>
          <w:szCs w:val="24"/>
        </w:rPr>
        <w:t xml:space="preserve">, по адресу: Астраханская область, </w:t>
      </w:r>
      <w:r w:rsidR="002D2CF4" w:rsidRPr="00F85E88">
        <w:rPr>
          <w:rFonts w:ascii="Times New Roman" w:hAnsi="Times New Roman"/>
          <w:sz w:val="24"/>
          <w:szCs w:val="24"/>
        </w:rPr>
        <w:t>Камызякский</w:t>
      </w:r>
      <w:r w:rsidRPr="00F85E88">
        <w:rPr>
          <w:rFonts w:ascii="Times New Roman" w:hAnsi="Times New Roman"/>
          <w:sz w:val="24"/>
          <w:szCs w:val="24"/>
        </w:rPr>
        <w:t xml:space="preserve"> </w:t>
      </w:r>
      <w:r w:rsidR="00E83862" w:rsidRPr="00F85E88">
        <w:rPr>
          <w:rFonts w:ascii="Times New Roman" w:hAnsi="Times New Roman"/>
          <w:sz w:val="24"/>
          <w:szCs w:val="24"/>
        </w:rPr>
        <w:t xml:space="preserve">муниципальный </w:t>
      </w:r>
      <w:r w:rsidRPr="00F85E88">
        <w:rPr>
          <w:rFonts w:ascii="Times New Roman" w:hAnsi="Times New Roman"/>
          <w:sz w:val="24"/>
          <w:szCs w:val="24"/>
        </w:rPr>
        <w:t xml:space="preserve">район, </w:t>
      </w:r>
      <w:r w:rsidR="00F85E88" w:rsidRPr="00F85E88">
        <w:rPr>
          <w:rFonts w:ascii="Times New Roman" w:hAnsi="Times New Roman"/>
          <w:sz w:val="24"/>
          <w:szCs w:val="24"/>
        </w:rPr>
        <w:t xml:space="preserve">сельское поселение </w:t>
      </w:r>
      <w:proofErr w:type="spellStart"/>
      <w:r w:rsidR="00F85E88" w:rsidRPr="00F85E88">
        <w:rPr>
          <w:rFonts w:ascii="Times New Roman" w:hAnsi="Times New Roman"/>
          <w:sz w:val="24"/>
          <w:szCs w:val="24"/>
        </w:rPr>
        <w:t>Чаганский</w:t>
      </w:r>
      <w:proofErr w:type="spellEnd"/>
      <w:r w:rsidR="00F85E88" w:rsidRPr="00F85E88">
        <w:rPr>
          <w:rFonts w:ascii="Times New Roman" w:hAnsi="Times New Roman"/>
          <w:sz w:val="24"/>
          <w:szCs w:val="24"/>
        </w:rPr>
        <w:t xml:space="preserve"> сельсовет, пос. Успех, ул. Набережная, з/у 21</w:t>
      </w:r>
      <w:proofErr w:type="gramStart"/>
      <w:r w:rsidR="00F85E88" w:rsidRPr="00F85E88">
        <w:rPr>
          <w:rFonts w:ascii="Times New Roman" w:hAnsi="Times New Roman"/>
          <w:sz w:val="24"/>
          <w:szCs w:val="24"/>
        </w:rPr>
        <w:t xml:space="preserve"> В</w:t>
      </w:r>
      <w:proofErr w:type="gramEnd"/>
      <w:r w:rsidRPr="00F85E88">
        <w:rPr>
          <w:rFonts w:ascii="Times New Roman" w:hAnsi="Times New Roman"/>
          <w:sz w:val="24"/>
          <w:szCs w:val="24"/>
        </w:rPr>
        <w:t xml:space="preserve">, </w:t>
      </w:r>
    </w:p>
    <w:p w:rsidR="00322331" w:rsidRPr="00BC53EB" w:rsidRDefault="003B4291"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F50D36" w:rsidRDefault="00322331" w:rsidP="006757CA">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00015236" w:rsidRPr="00285534">
        <w:rPr>
          <w:rFonts w:ascii="Times New Roman" w:hAnsi="Times New Roman"/>
          <w:sz w:val="24"/>
          <w:szCs w:val="24"/>
        </w:rPr>
        <w:t>на официальном сайте Российской Федерации в сети Интернет: http://</w:t>
      </w:r>
      <w:hyperlink r:id="rId10" w:history="1">
        <w:r w:rsidR="00015236" w:rsidRPr="00285534">
          <w:rPr>
            <w:rFonts w:ascii="Times New Roman" w:hAnsi="Times New Roman"/>
            <w:sz w:val="24"/>
            <w:szCs w:val="24"/>
          </w:rPr>
          <w:t>torgi.gov.ru</w:t>
        </w:r>
      </w:hyperlink>
      <w:r w:rsidR="00015236" w:rsidRPr="00285534">
        <w:rPr>
          <w:rFonts w:ascii="Times New Roman" w:hAnsi="Times New Roman"/>
          <w:sz w:val="24"/>
          <w:szCs w:val="24"/>
        </w:rPr>
        <w:t xml:space="preserve">/,  </w:t>
      </w:r>
      <w:r w:rsidR="00B74896" w:rsidRPr="00D1581A">
        <w:rPr>
          <w:rFonts w:ascii="Times New Roman" w:hAnsi="Times New Roman"/>
          <w:sz w:val="24"/>
          <w:szCs w:val="24"/>
        </w:rPr>
        <w:t xml:space="preserve">на информационных стендах в зданиях администрации муниципального образования «Сельское поселение </w:t>
      </w:r>
      <w:proofErr w:type="spellStart"/>
      <w:r w:rsidR="00B74896" w:rsidRPr="00D1581A">
        <w:rPr>
          <w:rFonts w:ascii="Times New Roman" w:hAnsi="Times New Roman"/>
          <w:sz w:val="24"/>
          <w:szCs w:val="24"/>
        </w:rPr>
        <w:t>Чаганский</w:t>
      </w:r>
      <w:proofErr w:type="spellEnd"/>
      <w:r w:rsidR="00B74896" w:rsidRPr="00D1581A">
        <w:rPr>
          <w:rFonts w:ascii="Times New Roman" w:hAnsi="Times New Roman"/>
          <w:sz w:val="24"/>
          <w:szCs w:val="24"/>
        </w:rPr>
        <w:t xml:space="preserve"> сельсовет </w:t>
      </w:r>
      <w:proofErr w:type="spellStart"/>
      <w:r w:rsidR="00B74896" w:rsidRPr="00D1581A">
        <w:rPr>
          <w:rFonts w:ascii="Times New Roman" w:hAnsi="Times New Roman"/>
          <w:sz w:val="24"/>
          <w:szCs w:val="24"/>
        </w:rPr>
        <w:t>Камызякского</w:t>
      </w:r>
      <w:proofErr w:type="spellEnd"/>
      <w:r w:rsidR="00B74896" w:rsidRPr="00D1581A">
        <w:rPr>
          <w:rFonts w:ascii="Times New Roman" w:hAnsi="Times New Roman"/>
          <w:sz w:val="24"/>
          <w:szCs w:val="24"/>
        </w:rPr>
        <w:t xml:space="preserve"> района Астраханской области», сельской библиотеки, на официальном сайте администрации муниципального образования «Сельское </w:t>
      </w:r>
      <w:r w:rsidR="00B74896" w:rsidRPr="00DD6E8F">
        <w:rPr>
          <w:rFonts w:ascii="Times New Roman" w:hAnsi="Times New Roman"/>
          <w:sz w:val="24"/>
          <w:szCs w:val="24"/>
        </w:rPr>
        <w:t xml:space="preserve">поселение </w:t>
      </w:r>
      <w:proofErr w:type="spellStart"/>
      <w:r w:rsidR="00B74896" w:rsidRPr="00DD6E8F">
        <w:rPr>
          <w:rFonts w:ascii="Times New Roman" w:hAnsi="Times New Roman"/>
          <w:sz w:val="24"/>
          <w:szCs w:val="24"/>
        </w:rPr>
        <w:t>Чаганский</w:t>
      </w:r>
      <w:proofErr w:type="spellEnd"/>
      <w:r w:rsidR="00B74896" w:rsidRPr="00DD6E8F">
        <w:rPr>
          <w:rFonts w:ascii="Times New Roman" w:hAnsi="Times New Roman"/>
          <w:sz w:val="24"/>
          <w:szCs w:val="24"/>
        </w:rPr>
        <w:t xml:space="preserve"> сельсовет </w:t>
      </w:r>
      <w:proofErr w:type="spellStart"/>
      <w:r w:rsidR="00B74896" w:rsidRPr="00DD6E8F">
        <w:rPr>
          <w:rFonts w:ascii="Times New Roman" w:hAnsi="Times New Roman"/>
          <w:sz w:val="24"/>
          <w:szCs w:val="24"/>
        </w:rPr>
        <w:t>Камызякского</w:t>
      </w:r>
      <w:proofErr w:type="spellEnd"/>
      <w:r w:rsidR="00B74896" w:rsidRPr="00DD6E8F">
        <w:rPr>
          <w:rFonts w:ascii="Times New Roman" w:hAnsi="Times New Roman"/>
          <w:sz w:val="24"/>
          <w:szCs w:val="24"/>
        </w:rPr>
        <w:t xml:space="preserve"> района Астраханской области» в информационно-телекоммуникационной сети «Интернет»</w:t>
      </w:r>
      <w:r w:rsidR="005077FF" w:rsidRPr="00DD6E8F">
        <w:rPr>
          <w:rFonts w:ascii="Times New Roman" w:hAnsi="Times New Roman"/>
          <w:sz w:val="24"/>
          <w:szCs w:val="24"/>
        </w:rPr>
        <w:t xml:space="preserve">, </w:t>
      </w:r>
      <w:r w:rsidR="00015236" w:rsidRPr="00DD6E8F">
        <w:rPr>
          <w:rFonts w:ascii="Times New Roman" w:hAnsi="Times New Roman"/>
          <w:sz w:val="24"/>
          <w:szCs w:val="24"/>
        </w:rPr>
        <w:t>в</w:t>
      </w:r>
      <w:proofErr w:type="gramEnd"/>
      <w:r w:rsidR="00015236" w:rsidRPr="00DD6E8F">
        <w:rPr>
          <w:rFonts w:ascii="Times New Roman" w:hAnsi="Times New Roman"/>
          <w:sz w:val="24"/>
          <w:szCs w:val="24"/>
        </w:rPr>
        <w:t xml:space="preserve"> районной газете «Маяк Дельты» </w:t>
      </w:r>
      <w:r w:rsidR="002D7460" w:rsidRPr="00DD6E8F">
        <w:rPr>
          <w:rFonts w:ascii="Times New Roman" w:hAnsi="Times New Roman"/>
          <w:sz w:val="24"/>
          <w:szCs w:val="24"/>
        </w:rPr>
        <w:t>№</w:t>
      </w:r>
      <w:r w:rsidR="00DD6E8F" w:rsidRPr="00DD6E8F">
        <w:rPr>
          <w:rFonts w:ascii="Times New Roman" w:hAnsi="Times New Roman"/>
          <w:sz w:val="24"/>
          <w:szCs w:val="24"/>
        </w:rPr>
        <w:t>26</w:t>
      </w:r>
      <w:r w:rsidR="00FE6433" w:rsidRPr="00DD6E8F">
        <w:rPr>
          <w:rFonts w:ascii="Times New Roman" w:hAnsi="Times New Roman"/>
          <w:sz w:val="24"/>
          <w:szCs w:val="24"/>
        </w:rPr>
        <w:t xml:space="preserve"> </w:t>
      </w:r>
      <w:r w:rsidR="00977D06" w:rsidRPr="00DD6E8F">
        <w:rPr>
          <w:rFonts w:ascii="Times New Roman" w:hAnsi="Times New Roman"/>
          <w:sz w:val="24"/>
          <w:szCs w:val="24"/>
        </w:rPr>
        <w:t>о</w:t>
      </w:r>
      <w:r w:rsidR="009674DB">
        <w:rPr>
          <w:rFonts w:ascii="Times New Roman" w:hAnsi="Times New Roman"/>
          <w:sz w:val="24"/>
          <w:szCs w:val="24"/>
        </w:rPr>
        <w:t xml:space="preserve">т </w:t>
      </w:r>
      <w:r w:rsidR="00DD6E8F" w:rsidRPr="00DD6E8F">
        <w:rPr>
          <w:rFonts w:ascii="Times New Roman" w:hAnsi="Times New Roman"/>
          <w:sz w:val="24"/>
          <w:szCs w:val="24"/>
        </w:rPr>
        <w:t>03</w:t>
      </w:r>
      <w:r w:rsidR="006C027E" w:rsidRPr="00DD6E8F">
        <w:rPr>
          <w:rFonts w:ascii="Times New Roman" w:hAnsi="Times New Roman"/>
          <w:sz w:val="24"/>
          <w:szCs w:val="24"/>
        </w:rPr>
        <w:t>.</w:t>
      </w:r>
      <w:r w:rsidR="00DD6E8F" w:rsidRPr="00DD6E8F">
        <w:rPr>
          <w:rFonts w:ascii="Times New Roman" w:hAnsi="Times New Roman"/>
          <w:sz w:val="24"/>
          <w:szCs w:val="24"/>
        </w:rPr>
        <w:t>07</w:t>
      </w:r>
      <w:r w:rsidR="003B5EA6" w:rsidRPr="00DD6E8F">
        <w:rPr>
          <w:rFonts w:ascii="Times New Roman" w:hAnsi="Times New Roman"/>
          <w:sz w:val="24"/>
          <w:szCs w:val="24"/>
        </w:rPr>
        <w:t>.</w:t>
      </w:r>
      <w:r w:rsidR="00E83862" w:rsidRPr="00DD6E8F">
        <w:rPr>
          <w:rFonts w:ascii="Times New Roman" w:hAnsi="Times New Roman"/>
          <w:sz w:val="24"/>
          <w:szCs w:val="24"/>
        </w:rPr>
        <w:t>2024</w:t>
      </w:r>
      <w:r w:rsidR="00015236" w:rsidRPr="00DD6E8F">
        <w:rPr>
          <w:rFonts w:ascii="Times New Roman" w:hAnsi="Times New Roman"/>
          <w:sz w:val="24"/>
          <w:szCs w:val="24"/>
        </w:rPr>
        <w:t xml:space="preserve">, </w:t>
      </w:r>
      <w:r w:rsidR="002D7460" w:rsidRPr="00DD6E8F">
        <w:rPr>
          <w:rFonts w:ascii="Times New Roman" w:hAnsi="Times New Roman"/>
          <w:sz w:val="24"/>
          <w:szCs w:val="24"/>
        </w:rPr>
        <w:t>на</w:t>
      </w:r>
      <w:r w:rsidR="002D7460" w:rsidRPr="00F51824">
        <w:rPr>
          <w:rFonts w:ascii="Times New Roman" w:hAnsi="Times New Roman"/>
          <w:sz w:val="24"/>
          <w:szCs w:val="24"/>
        </w:rPr>
        <w:t xml:space="preserve"> официальном сайте муниципального образования «Камызякский муниципальный район Астраханской области»</w:t>
      </w:r>
      <w:r w:rsidR="002D7460" w:rsidRPr="00F51824">
        <w:rPr>
          <w:rFonts w:ascii="Times New Roman" w:hAnsi="Times New Roman"/>
          <w:color w:val="0000FF"/>
          <w:sz w:val="24"/>
          <w:szCs w:val="24"/>
        </w:rPr>
        <w:t xml:space="preserve"> </w:t>
      </w:r>
      <w:r w:rsidR="002D7460" w:rsidRPr="00F51824">
        <w:rPr>
          <w:rFonts w:ascii="Times New Roman" w:hAnsi="Times New Roman"/>
          <w:sz w:val="24"/>
          <w:szCs w:val="24"/>
        </w:rPr>
        <w:t>в информационно-телекоммуникационной сети «Интернет»</w:t>
      </w:r>
      <w:r w:rsidR="00EA772C" w:rsidRPr="002D2CF4">
        <w:rPr>
          <w:rFonts w:ascii="Times New Roman" w:hAnsi="Times New Roman"/>
          <w:sz w:val="24"/>
          <w:szCs w:val="24"/>
        </w:rPr>
        <w:t>, а</w:t>
      </w:r>
      <w:r w:rsidR="00EA772C"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5D1A41">
        <w:rPr>
          <w:rFonts w:ascii="Times New Roman" w:hAnsi="Times New Roman"/>
          <w:sz w:val="24"/>
          <w:szCs w:val="24"/>
        </w:rPr>
        <w:t>_</w:t>
      </w:r>
      <w:r w:rsidR="00326AD2">
        <w:rPr>
          <w:rFonts w:ascii="Times New Roman" w:hAnsi="Times New Roman"/>
          <w:sz w:val="24"/>
          <w:szCs w:val="24"/>
        </w:rPr>
        <w:t>___ «___» ________________ 2024</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9674DB" w:rsidRPr="009674DB" w:rsidRDefault="009674DB" w:rsidP="009674DB">
      <w:pPr>
        <w:ind w:firstLine="0"/>
        <w:rPr>
          <w:rFonts w:ascii="Times New Roman" w:hAnsi="Times New Roman"/>
          <w:color w:val="000000" w:themeColor="text1"/>
          <w:szCs w:val="16"/>
        </w:rPr>
      </w:pPr>
      <w:proofErr w:type="gramStart"/>
      <w:r w:rsidRPr="009674DB">
        <w:rPr>
          <w:rFonts w:ascii="Times New Roman" w:hAnsi="Times New Roman"/>
          <w:szCs w:val="16"/>
        </w:rPr>
        <w:t xml:space="preserve">В соответствии с Федеральным законом от 27.07.2006 № 152-ФЗ «О персональных данных», в целях </w:t>
      </w:r>
      <w:r w:rsidRPr="009674DB">
        <w:rPr>
          <w:rFonts w:ascii="Times New Roman" w:hAnsi="Times New Roman"/>
          <w:color w:val="000000" w:themeColor="text1"/>
          <w:szCs w:val="16"/>
        </w:rPr>
        <w:t xml:space="preserve">заполнения процедурных документов по аукциону </w:t>
      </w:r>
      <w:r w:rsidRPr="009674DB">
        <w:rPr>
          <w:rFonts w:ascii="Times New Roman" w:hAnsi="Times New Roman"/>
          <w:szCs w:val="16"/>
        </w:rPr>
        <w:t xml:space="preserve">даю своё согласие комитету имущественных и земельных отношений администрации муниципального образования «Камызякский муниципальный район Астраханской области» </w:t>
      </w:r>
      <w:r w:rsidRPr="009674DB">
        <w:rPr>
          <w:rFonts w:ascii="Times New Roman" w:hAnsi="Times New Roman"/>
          <w:color w:val="000000" w:themeColor="text1"/>
          <w:szCs w:val="16"/>
        </w:rPr>
        <w:t xml:space="preserve">на  автоматизированную,  а  также  без  использования средств автоматизации обработку моих персональных  данных,   то есть на совершение   действий, предусмотренных </w:t>
      </w:r>
      <w:hyperlink r:id="rId11" w:history="1">
        <w:r w:rsidRPr="009674DB">
          <w:rPr>
            <w:rStyle w:val="aa"/>
            <w:rFonts w:ascii="Times New Roman" w:hAnsi="Times New Roman"/>
            <w:color w:val="000000" w:themeColor="text1"/>
            <w:szCs w:val="16"/>
          </w:rPr>
          <w:t>п. 3 ч. 1 ст. 3</w:t>
        </w:r>
      </w:hyperlink>
      <w:r w:rsidRPr="009674DB">
        <w:rPr>
          <w:rFonts w:ascii="Times New Roman" w:hAnsi="Times New Roman"/>
          <w:color w:val="000000" w:themeColor="text1"/>
          <w:szCs w:val="16"/>
        </w:rPr>
        <w:t xml:space="preserve"> Федерального закона</w:t>
      </w:r>
      <w:proofErr w:type="gramEnd"/>
      <w:r w:rsidRPr="009674DB">
        <w:rPr>
          <w:rFonts w:ascii="Times New Roman" w:hAnsi="Times New Roman"/>
          <w:color w:val="000000" w:themeColor="text1"/>
          <w:szCs w:val="16"/>
        </w:rPr>
        <w:t xml:space="preserve">  от 27.07.2006 № 152-ФЗ «О  персональных  данных». Настоящее  согласие  действует  со  дня  его подписания до дня отзыва в письменной форме.</w:t>
      </w:r>
    </w:p>
    <w:p w:rsidR="009674DB" w:rsidRPr="00BC53EB" w:rsidRDefault="009674DB" w:rsidP="00EA772C">
      <w:pPr>
        <w:spacing w:line="276" w:lineRule="auto"/>
        <w:ind w:firstLine="0"/>
        <w:jc w:val="left"/>
        <w:rPr>
          <w:rFonts w:ascii="Times New Roman" w:hAnsi="Times New Roman"/>
          <w:sz w:val="24"/>
          <w:szCs w:val="24"/>
        </w:rPr>
      </w:pP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0A5677" w:rsidRPr="009E3AD6" w:rsidRDefault="000A5677" w:rsidP="000A5677">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0A5677" w:rsidRPr="009E3AD6" w:rsidRDefault="000A5677" w:rsidP="000A5677">
      <w:pPr>
        <w:spacing w:line="276" w:lineRule="auto"/>
        <w:ind w:right="-1" w:firstLine="0"/>
        <w:jc w:val="center"/>
        <w:rPr>
          <w:rFonts w:ascii="Times New Roman" w:hAnsi="Times New Roman"/>
          <w:bCs/>
          <w:kern w:val="28"/>
          <w:sz w:val="24"/>
          <w:szCs w:val="24"/>
          <w:lang w:val="x-none" w:eastAsia="x-none"/>
        </w:rPr>
      </w:pPr>
    </w:p>
    <w:p w:rsidR="000A5677" w:rsidRPr="009E3AD6" w:rsidRDefault="000A5677" w:rsidP="000A5677">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w:t>
      </w:r>
      <w:r w:rsidR="00877F41">
        <w:rPr>
          <w:rFonts w:ascii="Times New Roman" w:hAnsi="Times New Roman"/>
          <w:bCs/>
          <w:kern w:val="28"/>
          <w:sz w:val="24"/>
          <w:szCs w:val="24"/>
          <w:lang w:eastAsia="x-none"/>
        </w:rPr>
        <w:t xml:space="preserve">              </w:t>
      </w:r>
      <w:r w:rsidRPr="009E3AD6">
        <w:rPr>
          <w:rFonts w:ascii="Times New Roman" w:hAnsi="Times New Roman"/>
          <w:bCs/>
          <w:kern w:val="28"/>
          <w:sz w:val="24"/>
          <w:szCs w:val="24"/>
          <w:lang w:eastAsia="x-none"/>
        </w:rPr>
        <w:t>«____</w:t>
      </w:r>
      <w:r w:rsidRPr="009E3AD6">
        <w:rPr>
          <w:rFonts w:ascii="Times New Roman" w:hAnsi="Times New Roman"/>
          <w:bCs/>
          <w:kern w:val="28"/>
          <w:sz w:val="24"/>
          <w:szCs w:val="24"/>
          <w:lang w:val="x-none" w:eastAsia="x-none"/>
        </w:rPr>
        <w:t xml:space="preserve">» </w:t>
      </w:r>
      <w:r w:rsidR="003D40B0">
        <w:rPr>
          <w:rFonts w:ascii="Times New Roman" w:hAnsi="Times New Roman"/>
          <w:bCs/>
          <w:kern w:val="28"/>
          <w:sz w:val="24"/>
          <w:szCs w:val="24"/>
          <w:lang w:eastAsia="x-none"/>
        </w:rPr>
        <w:t>____</w:t>
      </w:r>
      <w:r w:rsidR="00877F41">
        <w:rPr>
          <w:rFonts w:ascii="Times New Roman" w:hAnsi="Times New Roman"/>
          <w:bCs/>
          <w:kern w:val="28"/>
          <w:sz w:val="24"/>
          <w:szCs w:val="24"/>
          <w:lang w:eastAsia="x-none"/>
        </w:rPr>
        <w:t>________</w:t>
      </w:r>
      <w:r w:rsidR="003D40B0">
        <w:rPr>
          <w:rFonts w:ascii="Times New Roman" w:hAnsi="Times New Roman"/>
          <w:bCs/>
          <w:kern w:val="28"/>
          <w:sz w:val="24"/>
          <w:szCs w:val="24"/>
          <w:lang w:eastAsia="x-none"/>
        </w:rPr>
        <w:t>202</w:t>
      </w:r>
      <w:r w:rsidR="008900E3">
        <w:rPr>
          <w:rFonts w:ascii="Times New Roman" w:hAnsi="Times New Roman"/>
          <w:bCs/>
          <w:kern w:val="28"/>
          <w:sz w:val="24"/>
          <w:szCs w:val="24"/>
          <w:lang w:eastAsia="x-none"/>
        </w:rPr>
        <w:t>4</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851"/>
        <w:jc w:val="center"/>
        <w:rPr>
          <w:rFonts w:ascii="Times New Roman" w:hAnsi="Times New Roman"/>
          <w:b/>
          <w:bCs/>
          <w:kern w:val="28"/>
          <w:sz w:val="24"/>
          <w:szCs w:val="24"/>
          <w:highlight w:val="yellow"/>
          <w:lang w:val="x-none" w:eastAsia="x-none"/>
        </w:rPr>
      </w:pPr>
    </w:p>
    <w:p w:rsidR="000A5677" w:rsidRPr="00F16193" w:rsidRDefault="000A5677" w:rsidP="000A5677">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00855826" w:rsidRPr="00F85E88">
        <w:rPr>
          <w:rFonts w:ascii="Times New Roman" w:hAnsi="Times New Roman"/>
          <w:sz w:val="24"/>
          <w:szCs w:val="24"/>
        </w:rPr>
        <w:t>30:05:110106:623</w:t>
      </w:r>
      <w:r w:rsidRPr="00F16193">
        <w:rPr>
          <w:rFonts w:ascii="Times New Roman" w:hAnsi="Times New Roman"/>
          <w:sz w:val="24"/>
          <w:szCs w:val="24"/>
        </w:rPr>
        <w:t xml:space="preserve">, площадью </w:t>
      </w:r>
      <w:r w:rsidR="00855826">
        <w:rPr>
          <w:rFonts w:ascii="Times New Roman" w:hAnsi="Times New Roman"/>
          <w:sz w:val="24"/>
          <w:szCs w:val="24"/>
        </w:rPr>
        <w:t>700</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r w:rsidR="00326AD2" w:rsidRPr="00E83862">
        <w:rPr>
          <w:rFonts w:ascii="Times New Roman" w:hAnsi="Times New Roman"/>
          <w:sz w:val="24"/>
          <w:szCs w:val="24"/>
        </w:rPr>
        <w:t xml:space="preserve">Астраханская область, Камызякский муниципальный район, </w:t>
      </w:r>
      <w:r w:rsidR="00855826" w:rsidRPr="00F85E88">
        <w:rPr>
          <w:rFonts w:ascii="Times New Roman" w:hAnsi="Times New Roman"/>
          <w:sz w:val="24"/>
          <w:szCs w:val="24"/>
        </w:rPr>
        <w:t xml:space="preserve">сельское поселение </w:t>
      </w:r>
      <w:proofErr w:type="spellStart"/>
      <w:r w:rsidR="00855826" w:rsidRPr="00F85E88">
        <w:rPr>
          <w:rFonts w:ascii="Times New Roman" w:hAnsi="Times New Roman"/>
          <w:sz w:val="24"/>
          <w:szCs w:val="24"/>
        </w:rPr>
        <w:t>Чаганский</w:t>
      </w:r>
      <w:proofErr w:type="spellEnd"/>
      <w:r w:rsidR="00855826" w:rsidRPr="00F85E88">
        <w:rPr>
          <w:rFonts w:ascii="Times New Roman" w:hAnsi="Times New Roman"/>
          <w:sz w:val="24"/>
          <w:szCs w:val="24"/>
        </w:rPr>
        <w:t xml:space="preserve"> сельсовет, пос. Успех, ул. Набережная, з/у 21</w:t>
      </w:r>
      <w:proofErr w:type="gramStart"/>
      <w:r w:rsidR="00855826" w:rsidRPr="00F85E88">
        <w:rPr>
          <w:rFonts w:ascii="Times New Roman" w:hAnsi="Times New Roman"/>
          <w:sz w:val="24"/>
          <w:szCs w:val="24"/>
        </w:rPr>
        <w:t xml:space="preserve"> В</w:t>
      </w:r>
      <w:proofErr w:type="gramEnd"/>
      <w:r w:rsidRPr="00F16193">
        <w:rPr>
          <w:rFonts w:ascii="Times New Roman" w:hAnsi="Times New Roman"/>
          <w:sz w:val="24"/>
          <w:szCs w:val="24"/>
        </w:rPr>
        <w:t xml:space="preserve">, </w:t>
      </w:r>
      <w:r w:rsidRPr="00F16193">
        <w:rPr>
          <w:rFonts w:ascii="Times New Roman" w:hAnsi="Times New Roman"/>
          <w:b/>
          <w:sz w:val="24"/>
          <w:szCs w:val="24"/>
        </w:rPr>
        <w:t xml:space="preserve">комитет имущественных и земельных отношений администрации муниципального образования «Камызякский </w:t>
      </w:r>
      <w:r w:rsidR="00877F41">
        <w:rPr>
          <w:rFonts w:ascii="Times New Roman" w:hAnsi="Times New Roman"/>
          <w:b/>
          <w:sz w:val="24"/>
          <w:szCs w:val="24"/>
        </w:rPr>
        <w:t xml:space="preserve">муниципальный </w:t>
      </w:r>
      <w:r w:rsidRPr="00F16193">
        <w:rPr>
          <w:rFonts w:ascii="Times New Roman" w:hAnsi="Times New Roman"/>
          <w:b/>
          <w:sz w:val="24"/>
          <w:szCs w:val="24"/>
        </w:rPr>
        <w:t>район</w:t>
      </w:r>
      <w:r w:rsidR="00877F41">
        <w:rPr>
          <w:rFonts w:ascii="Times New Roman" w:hAnsi="Times New Roman"/>
          <w:b/>
          <w:sz w:val="24"/>
          <w:szCs w:val="24"/>
        </w:rPr>
        <w:t xml:space="preserve"> Астраханской области</w:t>
      </w:r>
      <w:r w:rsidRPr="00F16193">
        <w:rPr>
          <w:rFonts w:ascii="Times New Roman" w:hAnsi="Times New Roman"/>
          <w:b/>
          <w:sz w:val="24"/>
          <w:szCs w:val="24"/>
        </w:rPr>
        <w:t>»</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00FC2C06">
        <w:rPr>
          <w:rFonts w:ascii="Times New Roman" w:hAnsi="Times New Roman"/>
          <w:sz w:val="24"/>
          <w:szCs w:val="24"/>
        </w:rPr>
        <w:t>Абильдаева</w:t>
      </w:r>
      <w:proofErr w:type="spellEnd"/>
      <w:r w:rsidR="00FC2C06">
        <w:rPr>
          <w:rFonts w:ascii="Times New Roman" w:hAnsi="Times New Roman"/>
          <w:sz w:val="24"/>
          <w:szCs w:val="24"/>
        </w:rPr>
        <w:t xml:space="preserve"> Заира </w:t>
      </w:r>
      <w:proofErr w:type="spellStart"/>
      <w:r w:rsidR="00FC2C06">
        <w:rPr>
          <w:rFonts w:ascii="Times New Roman" w:hAnsi="Times New Roman"/>
          <w:sz w:val="24"/>
          <w:szCs w:val="24"/>
        </w:rPr>
        <w:t>Куаншибековича</w:t>
      </w:r>
      <w:proofErr w:type="spellEnd"/>
      <w:r w:rsidRPr="00F16193">
        <w:rPr>
          <w:rFonts w:ascii="Times New Roman" w:hAnsi="Times New Roman"/>
          <w:sz w:val="24"/>
          <w:szCs w:val="24"/>
        </w:rPr>
        <w:t xml:space="preserve">, действующего на основании </w:t>
      </w:r>
      <w:r w:rsidR="00FC2C06">
        <w:rPr>
          <w:rFonts w:ascii="Times New Roman" w:hAnsi="Times New Roman"/>
          <w:sz w:val="24"/>
          <w:szCs w:val="24"/>
        </w:rPr>
        <w:t xml:space="preserve">распоряжения администрации муниципального образования «Камызякский муниципальный район Астраханской области» от 06.03.2023 №59-р </w:t>
      </w:r>
      <w:r w:rsidRPr="00F16193">
        <w:rPr>
          <w:rFonts w:ascii="Times New Roman" w:hAnsi="Times New Roman"/>
          <w:sz w:val="24"/>
          <w:szCs w:val="24"/>
        </w:rPr>
        <w:t xml:space="preserve">и Положения, с одной стороны, </w:t>
      </w:r>
      <w:proofErr w:type="gramStart"/>
      <w:r w:rsidRPr="00F16193">
        <w:rPr>
          <w:rFonts w:ascii="Times New Roman" w:hAnsi="Times New Roman"/>
          <w:sz w:val="24"/>
          <w:szCs w:val="24"/>
        </w:rPr>
        <w:t xml:space="preserve">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r w:rsidRPr="00F16193">
        <w:rPr>
          <w:rFonts w:ascii="Times New Roman" w:hAnsi="Times New Roman"/>
          <w:bCs/>
          <w:kern w:val="28"/>
          <w:sz w:val="24"/>
          <w:szCs w:val="24"/>
          <w:lang w:val="x-none" w:eastAsia="x-none"/>
        </w:rPr>
        <w:t xml:space="preserve">, </w:t>
      </w:r>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roofErr w:type="gramEnd"/>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161F22" w:rsidRDefault="000A5677" w:rsidP="00C26217">
      <w:pPr>
        <w:spacing w:before="60" w:line="276" w:lineRule="auto"/>
        <w:ind w:firstLine="709"/>
        <w:rPr>
          <w:rFonts w:ascii="Times New Roman" w:hAnsi="Times New Roman"/>
          <w:bCs/>
          <w:kern w:val="28"/>
          <w:sz w:val="24"/>
          <w:szCs w:val="24"/>
          <w:lang w:eastAsia="x-none"/>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sidR="00A50326">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00855826" w:rsidRPr="00F85E88">
        <w:rPr>
          <w:rFonts w:ascii="Times New Roman" w:hAnsi="Times New Roman"/>
          <w:sz w:val="24"/>
          <w:szCs w:val="24"/>
        </w:rPr>
        <w:t>30:05:110106:623</w:t>
      </w:r>
      <w:r w:rsidRPr="00A76AFC">
        <w:rPr>
          <w:rFonts w:ascii="Times New Roman" w:hAnsi="Times New Roman"/>
          <w:sz w:val="24"/>
          <w:szCs w:val="24"/>
        </w:rPr>
        <w:t xml:space="preserve">, площадью </w:t>
      </w:r>
      <w:r w:rsidR="00855826">
        <w:rPr>
          <w:rFonts w:ascii="Times New Roman" w:hAnsi="Times New Roman"/>
          <w:sz w:val="24"/>
          <w:szCs w:val="24"/>
        </w:rPr>
        <w:t>700</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r w:rsidR="00326AD2" w:rsidRPr="00E83862">
        <w:rPr>
          <w:rFonts w:ascii="Times New Roman" w:hAnsi="Times New Roman"/>
          <w:sz w:val="24"/>
          <w:szCs w:val="24"/>
        </w:rPr>
        <w:t xml:space="preserve">Астраханская область, Камызякский муниципальный район, </w:t>
      </w:r>
      <w:r w:rsidR="00855826" w:rsidRPr="00F85E88">
        <w:rPr>
          <w:rFonts w:ascii="Times New Roman" w:hAnsi="Times New Roman"/>
          <w:sz w:val="24"/>
          <w:szCs w:val="24"/>
        </w:rPr>
        <w:t xml:space="preserve">сельское поселение </w:t>
      </w:r>
      <w:proofErr w:type="spellStart"/>
      <w:r w:rsidR="00855826" w:rsidRPr="00F85E88">
        <w:rPr>
          <w:rFonts w:ascii="Times New Roman" w:hAnsi="Times New Roman"/>
          <w:sz w:val="24"/>
          <w:szCs w:val="24"/>
        </w:rPr>
        <w:t>Чаганский</w:t>
      </w:r>
      <w:proofErr w:type="spellEnd"/>
      <w:r w:rsidR="00855826" w:rsidRPr="00F85E88">
        <w:rPr>
          <w:rFonts w:ascii="Times New Roman" w:hAnsi="Times New Roman"/>
          <w:sz w:val="24"/>
          <w:szCs w:val="24"/>
        </w:rPr>
        <w:t xml:space="preserve"> сельсовет, пос. Успех, ул. Набережная, з/у 21</w:t>
      </w:r>
      <w:proofErr w:type="gramStart"/>
      <w:r w:rsidR="00855826" w:rsidRPr="00F85E88">
        <w:rPr>
          <w:rFonts w:ascii="Times New Roman" w:hAnsi="Times New Roman"/>
          <w:sz w:val="24"/>
          <w:szCs w:val="24"/>
        </w:rPr>
        <w:t xml:space="preserve"> В</w:t>
      </w:r>
      <w:proofErr w:type="gramEnd"/>
      <w:r w:rsidR="00855826" w:rsidRPr="00A76AFC">
        <w:rPr>
          <w:rFonts w:ascii="Times New Roman" w:hAnsi="Times New Roman"/>
          <w:bCs/>
          <w:kern w:val="28"/>
          <w:sz w:val="24"/>
          <w:szCs w:val="24"/>
          <w:lang w:eastAsia="x-none"/>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sidR="00C26217">
        <w:rPr>
          <w:rFonts w:ascii="Times New Roman" w:hAnsi="Times New Roman"/>
          <w:sz w:val="24"/>
          <w:szCs w:val="24"/>
        </w:rPr>
        <w:t xml:space="preserve">для </w:t>
      </w:r>
      <w:r w:rsidR="00855826">
        <w:rPr>
          <w:rFonts w:ascii="Times New Roman" w:hAnsi="Times New Roman"/>
          <w:sz w:val="24"/>
          <w:szCs w:val="24"/>
        </w:rPr>
        <w:t>индивидуального жилищного строительства</w:t>
      </w:r>
      <w:r w:rsidRPr="002D2CF4">
        <w:rPr>
          <w:rFonts w:ascii="Times New Roman" w:hAnsi="Times New Roman"/>
          <w:bCs/>
          <w:kern w:val="28"/>
          <w:sz w:val="24"/>
          <w:szCs w:val="24"/>
          <w:lang w:eastAsia="x-none"/>
        </w:rPr>
        <w:t xml:space="preserve">. Участок предоставляется </w:t>
      </w:r>
      <w:r w:rsidR="00855826">
        <w:rPr>
          <w:rFonts w:ascii="Times New Roman" w:hAnsi="Times New Roman"/>
          <w:sz w:val="24"/>
          <w:szCs w:val="24"/>
        </w:rPr>
        <w:t>для индивидуального жилищного строительства</w:t>
      </w:r>
      <w:r w:rsidR="00855826" w:rsidRPr="002D2CF4">
        <w:rPr>
          <w:rFonts w:ascii="Times New Roman" w:hAnsi="Times New Roman"/>
          <w:bCs/>
          <w:kern w:val="28"/>
          <w:sz w:val="24"/>
          <w:szCs w:val="24"/>
          <w:lang w:eastAsia="x-none"/>
        </w:rPr>
        <w:t>.</w:t>
      </w:r>
    </w:p>
    <w:p w:rsidR="008900E3" w:rsidRPr="003778AA" w:rsidRDefault="00E25B31" w:rsidP="008900E3">
      <w:pPr>
        <w:suppressAutoHyphens/>
        <w:ind w:right="-2" w:firstLine="709"/>
        <w:rPr>
          <w:rFonts w:ascii="Times New Roman" w:hAnsi="Times New Roman"/>
          <w:sz w:val="24"/>
          <w:szCs w:val="24"/>
        </w:rPr>
      </w:pPr>
      <w:r>
        <w:rPr>
          <w:rFonts w:ascii="Times New Roman" w:hAnsi="Times New Roman"/>
          <w:bCs/>
          <w:kern w:val="28"/>
          <w:sz w:val="24"/>
          <w:szCs w:val="24"/>
          <w:lang w:eastAsia="x-none"/>
        </w:rPr>
        <w:t xml:space="preserve">1.2. </w:t>
      </w:r>
      <w:r w:rsidR="008900E3" w:rsidRPr="003778AA">
        <w:rPr>
          <w:rFonts w:ascii="Times New Roman" w:hAnsi="Times New Roman"/>
          <w:sz w:val="24"/>
          <w:szCs w:val="24"/>
        </w:rPr>
        <w:t xml:space="preserve">На части земельного участка с учетными номерами 30:05:110106:623/1, 30:05:110106:623/2, площадью 18 </w:t>
      </w:r>
      <w:proofErr w:type="spellStart"/>
      <w:r w:rsidR="008900E3" w:rsidRPr="003778AA">
        <w:rPr>
          <w:rFonts w:ascii="Times New Roman" w:hAnsi="Times New Roman"/>
          <w:sz w:val="24"/>
          <w:szCs w:val="24"/>
        </w:rPr>
        <w:t>кв</w:t>
      </w:r>
      <w:proofErr w:type="gramStart"/>
      <w:r w:rsidR="008900E3" w:rsidRPr="003778AA">
        <w:rPr>
          <w:rFonts w:ascii="Times New Roman" w:hAnsi="Times New Roman"/>
          <w:sz w:val="24"/>
          <w:szCs w:val="24"/>
        </w:rPr>
        <w:t>.м</w:t>
      </w:r>
      <w:proofErr w:type="spellEnd"/>
      <w:proofErr w:type="gramEnd"/>
      <w:r w:rsidR="008900E3" w:rsidRPr="003778AA">
        <w:rPr>
          <w:rFonts w:ascii="Times New Roman" w:hAnsi="Times New Roman"/>
          <w:sz w:val="24"/>
          <w:szCs w:val="24"/>
        </w:rPr>
        <w:t xml:space="preserve">, установлены ограничения прав в соответствии </w:t>
      </w:r>
      <w:r w:rsidR="008900E3" w:rsidRPr="003778AA">
        <w:rPr>
          <w:rFonts w:ascii="Times New Roman" w:eastAsia="TimesNewRomanPSMT" w:hAnsi="Times New Roman"/>
          <w:sz w:val="24"/>
          <w:szCs w:val="24"/>
        </w:rPr>
        <w:t>с постановлением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№160</w:t>
      </w:r>
      <w:r w:rsidR="008900E3" w:rsidRPr="003778AA">
        <w:rPr>
          <w:rFonts w:ascii="Times New Roman" w:hAnsi="Times New Roman"/>
          <w:sz w:val="24"/>
          <w:szCs w:val="24"/>
        </w:rPr>
        <w:t>.</w:t>
      </w:r>
    </w:p>
    <w:p w:rsidR="008900E3" w:rsidRPr="003778AA" w:rsidRDefault="008900E3" w:rsidP="008900E3">
      <w:pPr>
        <w:autoSpaceDE w:val="0"/>
        <w:autoSpaceDN w:val="0"/>
        <w:adjustRightInd w:val="0"/>
        <w:ind w:firstLine="709"/>
        <w:rPr>
          <w:rFonts w:ascii="Times New Roman" w:hAnsi="Times New Roman"/>
          <w:sz w:val="24"/>
          <w:szCs w:val="24"/>
        </w:rPr>
      </w:pPr>
      <w:r w:rsidRPr="003778AA">
        <w:rPr>
          <w:rFonts w:ascii="Times New Roman" w:hAnsi="Times New Roman"/>
          <w:sz w:val="24"/>
          <w:szCs w:val="24"/>
        </w:rPr>
        <w:t>В охранных зонах (далее-ОЗ) запрещается осуществлять любые действия, которые могут нарушить безопасную работу объектов электросетевого хозя</w:t>
      </w:r>
      <w:r w:rsidRPr="003778AA">
        <w:rPr>
          <w:rFonts w:ascii="Times New Roman" w:hAnsi="Times New Roman"/>
          <w:sz w:val="24"/>
          <w:szCs w:val="24"/>
        </w:rPr>
        <w:t>й</w:t>
      </w:r>
      <w:r w:rsidRPr="003778AA">
        <w:rPr>
          <w:rFonts w:ascii="Times New Roman" w:hAnsi="Times New Roman"/>
          <w:sz w:val="24"/>
          <w:szCs w:val="24"/>
        </w:rPr>
        <w:t>ства, в том числе привести к их повреждению или уничтожению, и (или) п</w:t>
      </w:r>
      <w:r w:rsidRPr="003778AA">
        <w:rPr>
          <w:rFonts w:ascii="Times New Roman" w:hAnsi="Times New Roman"/>
          <w:sz w:val="24"/>
          <w:szCs w:val="24"/>
        </w:rPr>
        <w:t>о</w:t>
      </w:r>
      <w:r w:rsidRPr="003778AA">
        <w:rPr>
          <w:rFonts w:ascii="Times New Roman" w:hAnsi="Times New Roman"/>
          <w:sz w:val="24"/>
          <w:szCs w:val="24"/>
        </w:rPr>
        <w:t>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w:t>
      </w:r>
      <w:proofErr w:type="gramStart"/>
      <w:r w:rsidRPr="003778AA">
        <w:rPr>
          <w:rFonts w:ascii="Times New Roman" w:hAnsi="Times New Roman"/>
          <w:sz w:val="24"/>
          <w:szCs w:val="24"/>
        </w:rPr>
        <w:t>)н</w:t>
      </w:r>
      <w:proofErr w:type="gramEnd"/>
      <w:r w:rsidRPr="003778AA">
        <w:rPr>
          <w:rFonts w:ascii="Times New Roman" w:hAnsi="Times New Roman"/>
          <w:sz w:val="24"/>
          <w:szCs w:val="24"/>
        </w:rPr>
        <w:t>абрасывать на провода и опоры во</w:t>
      </w:r>
      <w:r w:rsidRPr="003778AA">
        <w:rPr>
          <w:rFonts w:ascii="Times New Roman" w:hAnsi="Times New Roman"/>
          <w:sz w:val="24"/>
          <w:szCs w:val="24"/>
        </w:rPr>
        <w:t>з</w:t>
      </w:r>
      <w:r w:rsidRPr="003778AA">
        <w:rPr>
          <w:rFonts w:ascii="Times New Roman" w:hAnsi="Times New Roman"/>
          <w:sz w:val="24"/>
          <w:szCs w:val="24"/>
        </w:rPr>
        <w:t>душных линий электропередачи (далее-ВЛЭ) посторонние предметы, а также подниматься на опоры ВЛЭ; б</w:t>
      </w:r>
      <w:proofErr w:type="gramStart"/>
      <w:r w:rsidRPr="003778AA">
        <w:rPr>
          <w:rFonts w:ascii="Times New Roman" w:hAnsi="Times New Roman"/>
          <w:sz w:val="24"/>
          <w:szCs w:val="24"/>
        </w:rPr>
        <w:t>)р</w:t>
      </w:r>
      <w:proofErr w:type="gramEnd"/>
      <w:r w:rsidRPr="003778AA">
        <w:rPr>
          <w:rFonts w:ascii="Times New Roman" w:hAnsi="Times New Roman"/>
          <w:sz w:val="24"/>
          <w:szCs w:val="24"/>
        </w:rPr>
        <w:t>азмещать любые объекты и предметы (материалы) в пред</w:t>
      </w:r>
      <w:r w:rsidRPr="003778AA">
        <w:rPr>
          <w:rFonts w:ascii="Times New Roman" w:hAnsi="Times New Roman"/>
          <w:sz w:val="24"/>
          <w:szCs w:val="24"/>
        </w:rPr>
        <w:t>е</w:t>
      </w:r>
      <w:r w:rsidRPr="003778AA">
        <w:rPr>
          <w:rFonts w:ascii="Times New Roman" w:hAnsi="Times New Roman"/>
          <w:sz w:val="24"/>
          <w:szCs w:val="24"/>
        </w:rPr>
        <w:t>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w:t>
      </w:r>
      <w:r w:rsidRPr="003778AA">
        <w:rPr>
          <w:rFonts w:ascii="Times New Roman" w:hAnsi="Times New Roman"/>
          <w:sz w:val="24"/>
          <w:szCs w:val="24"/>
        </w:rPr>
        <w:t>й</w:t>
      </w:r>
      <w:r w:rsidRPr="003778AA">
        <w:rPr>
          <w:rFonts w:ascii="Times New Roman" w:hAnsi="Times New Roman"/>
          <w:sz w:val="24"/>
          <w:szCs w:val="24"/>
        </w:rPr>
        <w:t>ства, без создания необходимых для такого доступа проходов и подъездов; в</w:t>
      </w:r>
      <w:proofErr w:type="gramStart"/>
      <w:r w:rsidRPr="003778AA">
        <w:rPr>
          <w:rFonts w:ascii="Times New Roman" w:hAnsi="Times New Roman"/>
          <w:sz w:val="24"/>
          <w:szCs w:val="24"/>
        </w:rPr>
        <w:t>)н</w:t>
      </w:r>
      <w:proofErr w:type="gramEnd"/>
      <w:r w:rsidRPr="003778AA">
        <w:rPr>
          <w:rFonts w:ascii="Times New Roman" w:hAnsi="Times New Roman"/>
          <w:sz w:val="24"/>
          <w:szCs w:val="24"/>
        </w:rPr>
        <w:t>аходиться в пределах огороженной территории и помещениях распредел</w:t>
      </w:r>
      <w:r w:rsidRPr="003778AA">
        <w:rPr>
          <w:rFonts w:ascii="Times New Roman" w:hAnsi="Times New Roman"/>
          <w:sz w:val="24"/>
          <w:szCs w:val="24"/>
        </w:rPr>
        <w:t>и</w:t>
      </w:r>
      <w:r w:rsidRPr="003778AA">
        <w:rPr>
          <w:rFonts w:ascii="Times New Roman" w:hAnsi="Times New Roman"/>
          <w:sz w:val="24"/>
          <w:szCs w:val="24"/>
        </w:rPr>
        <w:t>тельных устройств и подстанций, открывать двери и люки распределительных устройств и подстанций, производить переключения и подключения в электр</w:t>
      </w:r>
      <w:r w:rsidRPr="003778AA">
        <w:rPr>
          <w:rFonts w:ascii="Times New Roman" w:hAnsi="Times New Roman"/>
          <w:sz w:val="24"/>
          <w:szCs w:val="24"/>
        </w:rPr>
        <w:t>и</w:t>
      </w:r>
      <w:r w:rsidRPr="003778AA">
        <w:rPr>
          <w:rFonts w:ascii="Times New Roman" w:hAnsi="Times New Roman"/>
          <w:sz w:val="24"/>
          <w:szCs w:val="24"/>
        </w:rPr>
        <w:t>ческих сетях (указанное требование не распространяется на работников, зан</w:t>
      </w:r>
      <w:r w:rsidRPr="003778AA">
        <w:rPr>
          <w:rFonts w:ascii="Times New Roman" w:hAnsi="Times New Roman"/>
          <w:sz w:val="24"/>
          <w:szCs w:val="24"/>
        </w:rPr>
        <w:t>я</w:t>
      </w:r>
      <w:r w:rsidRPr="003778AA">
        <w:rPr>
          <w:rFonts w:ascii="Times New Roman" w:hAnsi="Times New Roman"/>
          <w:sz w:val="24"/>
          <w:szCs w:val="24"/>
        </w:rPr>
        <w:t>тых выполнением разрешенных в установленном порядке работ), разводить огонь в пределах ОЗ вводных и распределительных устройств, подстанций, ВЛЭ, а также в ОЗ кабельных линий электропередачи (далее-КЛЭ); г</w:t>
      </w:r>
      <w:proofErr w:type="gramStart"/>
      <w:r w:rsidRPr="003778AA">
        <w:rPr>
          <w:rFonts w:ascii="Times New Roman" w:hAnsi="Times New Roman"/>
          <w:sz w:val="24"/>
          <w:szCs w:val="24"/>
        </w:rPr>
        <w:t>)р</w:t>
      </w:r>
      <w:proofErr w:type="gramEnd"/>
      <w:r w:rsidRPr="003778AA">
        <w:rPr>
          <w:rFonts w:ascii="Times New Roman" w:hAnsi="Times New Roman"/>
          <w:sz w:val="24"/>
          <w:szCs w:val="24"/>
        </w:rPr>
        <w:t xml:space="preserve">азмещать свалки; д)производить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материалов(в ОЗ подземных КЛЭ). </w:t>
      </w:r>
    </w:p>
    <w:p w:rsidR="008900E3" w:rsidRPr="003778AA" w:rsidRDefault="008900E3" w:rsidP="008900E3">
      <w:pPr>
        <w:autoSpaceDE w:val="0"/>
        <w:autoSpaceDN w:val="0"/>
        <w:adjustRightInd w:val="0"/>
        <w:ind w:firstLine="709"/>
        <w:rPr>
          <w:rFonts w:ascii="Times New Roman" w:hAnsi="Times New Roman"/>
          <w:sz w:val="24"/>
          <w:szCs w:val="24"/>
        </w:rPr>
      </w:pPr>
      <w:r w:rsidRPr="003778AA">
        <w:rPr>
          <w:rFonts w:ascii="Times New Roman" w:hAnsi="Times New Roman"/>
          <w:sz w:val="24"/>
          <w:szCs w:val="24"/>
        </w:rPr>
        <w:t>В ОЗ, установленных для объектов электросетевого хозяйства напряж</w:t>
      </w:r>
      <w:r w:rsidRPr="003778AA">
        <w:rPr>
          <w:rFonts w:ascii="Times New Roman" w:hAnsi="Times New Roman"/>
          <w:sz w:val="24"/>
          <w:szCs w:val="24"/>
        </w:rPr>
        <w:t>е</w:t>
      </w:r>
      <w:r w:rsidRPr="003778AA">
        <w:rPr>
          <w:rFonts w:ascii="Times New Roman" w:hAnsi="Times New Roman"/>
          <w:sz w:val="24"/>
          <w:szCs w:val="24"/>
        </w:rPr>
        <w:t>нием свыше 1000 вольт, помимо действий, предусмотренных выше, запрещается: а</w:t>
      </w:r>
      <w:proofErr w:type="gramStart"/>
      <w:r w:rsidRPr="003778AA">
        <w:rPr>
          <w:rFonts w:ascii="Times New Roman" w:hAnsi="Times New Roman"/>
          <w:sz w:val="24"/>
          <w:szCs w:val="24"/>
        </w:rPr>
        <w:t>)с</w:t>
      </w:r>
      <w:proofErr w:type="gramEnd"/>
      <w:r w:rsidRPr="003778AA">
        <w:rPr>
          <w:rFonts w:ascii="Times New Roman" w:hAnsi="Times New Roman"/>
          <w:sz w:val="24"/>
          <w:szCs w:val="24"/>
        </w:rPr>
        <w:t>кладировать или ра</w:t>
      </w:r>
      <w:r w:rsidRPr="003778AA">
        <w:rPr>
          <w:rFonts w:ascii="Times New Roman" w:hAnsi="Times New Roman"/>
          <w:sz w:val="24"/>
          <w:szCs w:val="24"/>
        </w:rPr>
        <w:t>з</w:t>
      </w:r>
      <w:r w:rsidRPr="003778AA">
        <w:rPr>
          <w:rFonts w:ascii="Times New Roman" w:hAnsi="Times New Roman"/>
          <w:sz w:val="24"/>
          <w:szCs w:val="24"/>
        </w:rPr>
        <w:t>мещать хранилища любых, в том числе горюче-смазочных, материалов; б</w:t>
      </w:r>
      <w:proofErr w:type="gramStart"/>
      <w:r w:rsidRPr="003778AA">
        <w:rPr>
          <w:rFonts w:ascii="Times New Roman" w:hAnsi="Times New Roman"/>
          <w:sz w:val="24"/>
          <w:szCs w:val="24"/>
        </w:rPr>
        <w:t>)р</w:t>
      </w:r>
      <w:proofErr w:type="gramEnd"/>
      <w:r w:rsidRPr="003778AA">
        <w:rPr>
          <w:rFonts w:ascii="Times New Roman" w:hAnsi="Times New Roman"/>
          <w:sz w:val="24"/>
          <w:szCs w:val="24"/>
        </w:rPr>
        <w:t>азмещать детские и спортивные площадки, стадионы, рынки, торговые то</w:t>
      </w:r>
      <w:r w:rsidRPr="003778AA">
        <w:rPr>
          <w:rFonts w:ascii="Times New Roman" w:hAnsi="Times New Roman"/>
          <w:sz w:val="24"/>
          <w:szCs w:val="24"/>
        </w:rPr>
        <w:t>ч</w:t>
      </w:r>
      <w:r w:rsidRPr="003778AA">
        <w:rPr>
          <w:rFonts w:ascii="Times New Roman" w:hAnsi="Times New Roman"/>
          <w:sz w:val="24"/>
          <w:szCs w:val="24"/>
        </w:rPr>
        <w:t>ки, полевые станы, загоны для скота, гаражи и стоянки всех видов машин и м</w:t>
      </w:r>
      <w:r w:rsidRPr="003778AA">
        <w:rPr>
          <w:rFonts w:ascii="Times New Roman" w:hAnsi="Times New Roman"/>
          <w:sz w:val="24"/>
          <w:szCs w:val="24"/>
        </w:rPr>
        <w:t>е</w:t>
      </w:r>
      <w:r w:rsidRPr="003778AA">
        <w:rPr>
          <w:rFonts w:ascii="Times New Roman" w:hAnsi="Times New Roman"/>
          <w:sz w:val="24"/>
          <w:szCs w:val="24"/>
        </w:rPr>
        <w:t>ханизмов, проводить любые мероприятия, связанные с большим скоплением людей, не занятых выполнением разрешенных в устано</w:t>
      </w:r>
      <w:r w:rsidRPr="003778AA">
        <w:rPr>
          <w:rFonts w:ascii="Times New Roman" w:hAnsi="Times New Roman"/>
          <w:sz w:val="24"/>
          <w:szCs w:val="24"/>
        </w:rPr>
        <w:t>в</w:t>
      </w:r>
      <w:r w:rsidRPr="003778AA">
        <w:rPr>
          <w:rFonts w:ascii="Times New Roman" w:hAnsi="Times New Roman"/>
          <w:sz w:val="24"/>
          <w:szCs w:val="24"/>
        </w:rPr>
        <w:t xml:space="preserve">ленном порядке </w:t>
      </w:r>
      <w:r w:rsidRPr="003778AA">
        <w:rPr>
          <w:rFonts w:ascii="Times New Roman" w:hAnsi="Times New Roman"/>
          <w:sz w:val="24"/>
          <w:szCs w:val="24"/>
        </w:rPr>
        <w:lastRenderedPageBreak/>
        <w:t>работ (в ОЗ ВЛЭ); в</w:t>
      </w:r>
      <w:proofErr w:type="gramStart"/>
      <w:r w:rsidRPr="003778AA">
        <w:rPr>
          <w:rFonts w:ascii="Times New Roman" w:hAnsi="Times New Roman"/>
          <w:sz w:val="24"/>
          <w:szCs w:val="24"/>
        </w:rPr>
        <w:t>)и</w:t>
      </w:r>
      <w:proofErr w:type="gramEnd"/>
      <w:r w:rsidRPr="003778AA">
        <w:rPr>
          <w:rFonts w:ascii="Times New Roman" w:hAnsi="Times New Roman"/>
          <w:sz w:val="24"/>
          <w:szCs w:val="24"/>
        </w:rPr>
        <w:t>спользовать (запускать) любые летател</w:t>
      </w:r>
      <w:r w:rsidRPr="003778AA">
        <w:rPr>
          <w:rFonts w:ascii="Times New Roman" w:hAnsi="Times New Roman"/>
          <w:sz w:val="24"/>
          <w:szCs w:val="24"/>
        </w:rPr>
        <w:t>ь</w:t>
      </w:r>
      <w:r w:rsidRPr="003778AA">
        <w:rPr>
          <w:rFonts w:ascii="Times New Roman" w:hAnsi="Times New Roman"/>
          <w:sz w:val="24"/>
          <w:szCs w:val="24"/>
        </w:rPr>
        <w:t>ные аппараты, в том числе воздушных змеев, спортивные модели летательных аппаратов (в ОЗ ВЛЭ); г)бросать якоря с судов и осуществлять их проход с о</w:t>
      </w:r>
      <w:r w:rsidRPr="003778AA">
        <w:rPr>
          <w:rFonts w:ascii="Times New Roman" w:hAnsi="Times New Roman"/>
          <w:sz w:val="24"/>
          <w:szCs w:val="24"/>
        </w:rPr>
        <w:t>т</w:t>
      </w:r>
      <w:r w:rsidRPr="003778AA">
        <w:rPr>
          <w:rFonts w:ascii="Times New Roman" w:hAnsi="Times New Roman"/>
          <w:sz w:val="24"/>
          <w:szCs w:val="24"/>
        </w:rPr>
        <w:t xml:space="preserve">данными якорями, цепями, лотами, волокушами и тралами (в ОЗ подводных КЛЭ); д)осуществлять проход судов с поднятыми стрелами кранов и других механизмов (в ОЗ ВЛЭ). </w:t>
      </w:r>
    </w:p>
    <w:p w:rsidR="008900E3" w:rsidRPr="003778AA" w:rsidRDefault="008900E3" w:rsidP="008900E3">
      <w:pPr>
        <w:autoSpaceDE w:val="0"/>
        <w:autoSpaceDN w:val="0"/>
        <w:adjustRightInd w:val="0"/>
        <w:ind w:firstLine="709"/>
        <w:rPr>
          <w:rFonts w:ascii="Times New Roman" w:hAnsi="Times New Roman"/>
          <w:sz w:val="24"/>
          <w:szCs w:val="24"/>
        </w:rPr>
      </w:pPr>
      <w:r w:rsidRPr="003778AA">
        <w:rPr>
          <w:rFonts w:ascii="Times New Roman" w:hAnsi="Times New Roman"/>
          <w:sz w:val="24"/>
          <w:szCs w:val="24"/>
        </w:rPr>
        <w:t>В пределах ОЗ без письменного решения о согласовании сетевых орган</w:t>
      </w:r>
      <w:r w:rsidRPr="003778AA">
        <w:rPr>
          <w:rFonts w:ascii="Times New Roman" w:hAnsi="Times New Roman"/>
          <w:sz w:val="24"/>
          <w:szCs w:val="24"/>
        </w:rPr>
        <w:t>и</w:t>
      </w:r>
      <w:r w:rsidRPr="003778AA">
        <w:rPr>
          <w:rFonts w:ascii="Times New Roman" w:hAnsi="Times New Roman"/>
          <w:sz w:val="24"/>
          <w:szCs w:val="24"/>
        </w:rPr>
        <w:t>заций юридическим и физическим лицам запрещаются: а</w:t>
      </w:r>
      <w:proofErr w:type="gramStart"/>
      <w:r w:rsidRPr="003778AA">
        <w:rPr>
          <w:rFonts w:ascii="Times New Roman" w:hAnsi="Times New Roman"/>
          <w:sz w:val="24"/>
          <w:szCs w:val="24"/>
        </w:rPr>
        <w:t>)с</w:t>
      </w:r>
      <w:proofErr w:type="gramEnd"/>
      <w:r w:rsidRPr="003778AA">
        <w:rPr>
          <w:rFonts w:ascii="Times New Roman" w:hAnsi="Times New Roman"/>
          <w:sz w:val="24"/>
          <w:szCs w:val="24"/>
        </w:rPr>
        <w:t>троительство, кап</w:t>
      </w:r>
      <w:r w:rsidRPr="003778AA">
        <w:rPr>
          <w:rFonts w:ascii="Times New Roman" w:hAnsi="Times New Roman"/>
          <w:sz w:val="24"/>
          <w:szCs w:val="24"/>
        </w:rPr>
        <w:t>и</w:t>
      </w:r>
      <w:r w:rsidRPr="003778AA">
        <w:rPr>
          <w:rFonts w:ascii="Times New Roman" w:hAnsi="Times New Roman"/>
          <w:sz w:val="24"/>
          <w:szCs w:val="24"/>
        </w:rPr>
        <w:t>тальный ремонт, реконструкция или снос зданий и сооружений; б)горные, взрывные, мелиоративные работы, в том числе связанные с временным зато</w:t>
      </w:r>
      <w:r w:rsidRPr="003778AA">
        <w:rPr>
          <w:rFonts w:ascii="Times New Roman" w:hAnsi="Times New Roman"/>
          <w:sz w:val="24"/>
          <w:szCs w:val="24"/>
        </w:rPr>
        <w:t>п</w:t>
      </w:r>
      <w:r w:rsidRPr="003778AA">
        <w:rPr>
          <w:rFonts w:ascii="Times New Roman" w:hAnsi="Times New Roman"/>
          <w:sz w:val="24"/>
          <w:szCs w:val="24"/>
        </w:rPr>
        <w:t>лением земель; в)посадка и вырубка деревьев и кустарников; г</w:t>
      </w:r>
      <w:proofErr w:type="gramStart"/>
      <w:r w:rsidRPr="003778AA">
        <w:rPr>
          <w:rFonts w:ascii="Times New Roman" w:hAnsi="Times New Roman"/>
          <w:sz w:val="24"/>
          <w:szCs w:val="24"/>
        </w:rPr>
        <w:t>)д</w:t>
      </w:r>
      <w:proofErr w:type="gramEnd"/>
      <w:r w:rsidRPr="003778AA">
        <w:rPr>
          <w:rFonts w:ascii="Times New Roman" w:hAnsi="Times New Roman"/>
          <w:sz w:val="24"/>
          <w:szCs w:val="24"/>
        </w:rPr>
        <w:t>ноуглубительные, землечерпальные и погрузочно-разгрузочные работы, добыча рыбы, других водных животных и растений пр</w:t>
      </w:r>
      <w:r w:rsidRPr="003778AA">
        <w:rPr>
          <w:rFonts w:ascii="Times New Roman" w:hAnsi="Times New Roman"/>
          <w:sz w:val="24"/>
          <w:szCs w:val="24"/>
        </w:rPr>
        <w:t>и</w:t>
      </w:r>
      <w:r w:rsidRPr="003778AA">
        <w:rPr>
          <w:rFonts w:ascii="Times New Roman" w:hAnsi="Times New Roman"/>
          <w:sz w:val="24"/>
          <w:szCs w:val="24"/>
        </w:rPr>
        <w:t>донными орудиями лова, устройство водопоев, колка и заготовка льда (в ОЗ подводных КЛЭ); д</w:t>
      </w:r>
      <w:proofErr w:type="gramStart"/>
      <w:r w:rsidRPr="003778AA">
        <w:rPr>
          <w:rFonts w:ascii="Times New Roman" w:hAnsi="Times New Roman"/>
          <w:sz w:val="24"/>
          <w:szCs w:val="24"/>
        </w:rPr>
        <w:t>)п</w:t>
      </w:r>
      <w:proofErr w:type="gramEnd"/>
      <w:r w:rsidRPr="003778AA">
        <w:rPr>
          <w:rFonts w:ascii="Times New Roman" w:hAnsi="Times New Roman"/>
          <w:sz w:val="24"/>
          <w:szCs w:val="24"/>
        </w:rPr>
        <w:t>роход судов, у которых расстояние по вертикали от верхнего крайнего габарита с гр</w:t>
      </w:r>
      <w:r w:rsidRPr="003778AA">
        <w:rPr>
          <w:rFonts w:ascii="Times New Roman" w:hAnsi="Times New Roman"/>
          <w:sz w:val="24"/>
          <w:szCs w:val="24"/>
        </w:rPr>
        <w:t>у</w:t>
      </w:r>
      <w:r w:rsidRPr="003778AA">
        <w:rPr>
          <w:rFonts w:ascii="Times New Roman" w:hAnsi="Times New Roman"/>
          <w:sz w:val="24"/>
          <w:szCs w:val="24"/>
        </w:rPr>
        <w:t>зом или без груза до нижней точки провеса проводов переходов ВЛЭ через в</w:t>
      </w:r>
      <w:r w:rsidRPr="003778AA">
        <w:rPr>
          <w:rFonts w:ascii="Times New Roman" w:hAnsi="Times New Roman"/>
          <w:sz w:val="24"/>
          <w:szCs w:val="24"/>
        </w:rPr>
        <w:t>о</w:t>
      </w:r>
      <w:r w:rsidRPr="003778AA">
        <w:rPr>
          <w:rFonts w:ascii="Times New Roman" w:hAnsi="Times New Roman"/>
          <w:sz w:val="24"/>
          <w:szCs w:val="24"/>
        </w:rPr>
        <w:t>доемы менее минимально допустимого расстояния, в том числе с учетом ма</w:t>
      </w:r>
      <w:r w:rsidRPr="003778AA">
        <w:rPr>
          <w:rFonts w:ascii="Times New Roman" w:hAnsi="Times New Roman"/>
          <w:sz w:val="24"/>
          <w:szCs w:val="24"/>
        </w:rPr>
        <w:t>к</w:t>
      </w:r>
      <w:r w:rsidRPr="003778AA">
        <w:rPr>
          <w:rFonts w:ascii="Times New Roman" w:hAnsi="Times New Roman"/>
          <w:sz w:val="24"/>
          <w:szCs w:val="24"/>
        </w:rPr>
        <w:t>симального уровня подъема воды при паводке; е</w:t>
      </w:r>
      <w:proofErr w:type="gramStart"/>
      <w:r w:rsidRPr="003778AA">
        <w:rPr>
          <w:rFonts w:ascii="Times New Roman" w:hAnsi="Times New Roman"/>
          <w:sz w:val="24"/>
          <w:szCs w:val="24"/>
        </w:rPr>
        <w:t>)п</w:t>
      </w:r>
      <w:proofErr w:type="gramEnd"/>
      <w:r w:rsidRPr="003778AA">
        <w:rPr>
          <w:rFonts w:ascii="Times New Roman" w:hAnsi="Times New Roman"/>
          <w:sz w:val="24"/>
          <w:szCs w:val="24"/>
        </w:rPr>
        <w:t>роезд машин и механизмов, имеющих общую в</w:t>
      </w:r>
      <w:r w:rsidRPr="003778AA">
        <w:rPr>
          <w:rFonts w:ascii="Times New Roman" w:hAnsi="Times New Roman"/>
          <w:sz w:val="24"/>
          <w:szCs w:val="24"/>
        </w:rPr>
        <w:t>ы</w:t>
      </w:r>
      <w:r w:rsidRPr="003778AA">
        <w:rPr>
          <w:rFonts w:ascii="Times New Roman" w:hAnsi="Times New Roman"/>
          <w:sz w:val="24"/>
          <w:szCs w:val="24"/>
        </w:rPr>
        <w:t>соту с грузом или без груза от поверхности дороги более 4,5 м.(в ОЗ ВЛЭ); ж)земляные работы на глубине более 0,3 м. (на вспахиваемых землях на глубине более 0,45 м.), а также план</w:t>
      </w:r>
      <w:r w:rsidRPr="003778AA">
        <w:rPr>
          <w:rFonts w:ascii="Times New Roman" w:hAnsi="Times New Roman"/>
          <w:sz w:val="24"/>
          <w:szCs w:val="24"/>
        </w:rPr>
        <w:t>и</w:t>
      </w:r>
      <w:r w:rsidRPr="003778AA">
        <w:rPr>
          <w:rFonts w:ascii="Times New Roman" w:hAnsi="Times New Roman"/>
          <w:sz w:val="24"/>
          <w:szCs w:val="24"/>
        </w:rPr>
        <w:t>ровка грунта (в ОЗ подземных КЛЭ); з</w:t>
      </w:r>
      <w:proofErr w:type="gramStart"/>
      <w:r w:rsidRPr="003778AA">
        <w:rPr>
          <w:rFonts w:ascii="Times New Roman" w:hAnsi="Times New Roman"/>
          <w:sz w:val="24"/>
          <w:szCs w:val="24"/>
        </w:rPr>
        <w:t>)п</w:t>
      </w:r>
      <w:proofErr w:type="gramEnd"/>
      <w:r w:rsidRPr="003778AA">
        <w:rPr>
          <w:rFonts w:ascii="Times New Roman" w:hAnsi="Times New Roman"/>
          <w:sz w:val="24"/>
          <w:szCs w:val="24"/>
        </w:rPr>
        <w:t>олив с/х культур в случае, если высота струи воды может составить свыше 3 м. (в ОЗ ВЛЭ); и)полевые с/х работы с применением с/х машин и об</w:t>
      </w:r>
      <w:r w:rsidRPr="003778AA">
        <w:rPr>
          <w:rFonts w:ascii="Times New Roman" w:hAnsi="Times New Roman"/>
          <w:sz w:val="24"/>
          <w:szCs w:val="24"/>
        </w:rPr>
        <w:t>о</w:t>
      </w:r>
      <w:r w:rsidRPr="003778AA">
        <w:rPr>
          <w:rFonts w:ascii="Times New Roman" w:hAnsi="Times New Roman"/>
          <w:sz w:val="24"/>
          <w:szCs w:val="24"/>
        </w:rPr>
        <w:t>рудования высотой более 4 м. (в ОЗ ВЛЭ) или полевые с/х работы, связанные с вспашкой земли (в ОЗ КЛЭ).</w:t>
      </w:r>
    </w:p>
    <w:p w:rsidR="008900E3" w:rsidRPr="003778AA" w:rsidRDefault="008900E3" w:rsidP="008900E3">
      <w:pPr>
        <w:autoSpaceDE w:val="0"/>
        <w:autoSpaceDN w:val="0"/>
        <w:adjustRightInd w:val="0"/>
        <w:ind w:firstLine="709"/>
        <w:rPr>
          <w:rFonts w:ascii="Times New Roman" w:hAnsi="Times New Roman"/>
          <w:sz w:val="24"/>
          <w:szCs w:val="24"/>
        </w:rPr>
      </w:pPr>
      <w:r w:rsidRPr="003778AA">
        <w:rPr>
          <w:rFonts w:ascii="Times New Roman" w:hAnsi="Times New Roman"/>
          <w:sz w:val="24"/>
          <w:szCs w:val="24"/>
        </w:rPr>
        <w:t>Реестровый номер границы: 30:05-6.417; вид объекта реестра границ: з</w:t>
      </w:r>
      <w:r w:rsidRPr="003778AA">
        <w:rPr>
          <w:rFonts w:ascii="Times New Roman" w:hAnsi="Times New Roman"/>
          <w:sz w:val="24"/>
          <w:szCs w:val="24"/>
        </w:rPr>
        <w:t>о</w:t>
      </w:r>
      <w:r w:rsidRPr="003778AA">
        <w:rPr>
          <w:rFonts w:ascii="Times New Roman" w:hAnsi="Times New Roman"/>
          <w:sz w:val="24"/>
          <w:szCs w:val="24"/>
        </w:rPr>
        <w:t xml:space="preserve">на с особыми условиями использования территории; вид зоны по документу: охранная зона ВЛ-10 </w:t>
      </w:r>
      <w:proofErr w:type="spellStart"/>
      <w:r w:rsidRPr="003778AA">
        <w:rPr>
          <w:rFonts w:ascii="Times New Roman" w:hAnsi="Times New Roman"/>
          <w:sz w:val="24"/>
          <w:szCs w:val="24"/>
        </w:rPr>
        <w:t>кВ</w:t>
      </w:r>
      <w:proofErr w:type="spellEnd"/>
      <w:r w:rsidRPr="003778AA">
        <w:rPr>
          <w:rFonts w:ascii="Times New Roman" w:hAnsi="Times New Roman"/>
          <w:sz w:val="24"/>
          <w:szCs w:val="24"/>
        </w:rPr>
        <w:t xml:space="preserve"> ф.10 ПС Увары; тип зоны: охранная зона инжене</w:t>
      </w:r>
      <w:r w:rsidRPr="003778AA">
        <w:rPr>
          <w:rFonts w:ascii="Times New Roman" w:hAnsi="Times New Roman"/>
          <w:sz w:val="24"/>
          <w:szCs w:val="24"/>
        </w:rPr>
        <w:t>р</w:t>
      </w:r>
      <w:r w:rsidRPr="003778AA">
        <w:rPr>
          <w:rFonts w:ascii="Times New Roman" w:hAnsi="Times New Roman"/>
          <w:sz w:val="24"/>
          <w:szCs w:val="24"/>
        </w:rPr>
        <w:t>ных коммуникаций.</w:t>
      </w:r>
    </w:p>
    <w:p w:rsidR="008900E3" w:rsidRPr="003778AA" w:rsidRDefault="008900E3" w:rsidP="008900E3">
      <w:pPr>
        <w:autoSpaceDE w:val="0"/>
        <w:autoSpaceDN w:val="0"/>
        <w:adjustRightInd w:val="0"/>
        <w:ind w:firstLine="709"/>
        <w:rPr>
          <w:rFonts w:ascii="Times New Roman" w:hAnsi="Times New Roman"/>
          <w:sz w:val="24"/>
          <w:szCs w:val="24"/>
        </w:rPr>
      </w:pPr>
      <w:r w:rsidRPr="003778AA">
        <w:rPr>
          <w:rFonts w:ascii="Times New Roman" w:hAnsi="Times New Roman"/>
          <w:sz w:val="24"/>
          <w:szCs w:val="24"/>
        </w:rPr>
        <w:t xml:space="preserve">Содержание ограничения: публичный сервитут устанавливается в целях размещения объекта электросетевого хозяйства ВЛ-10 </w:t>
      </w:r>
      <w:proofErr w:type="spellStart"/>
      <w:r w:rsidRPr="003778AA">
        <w:rPr>
          <w:rFonts w:ascii="Times New Roman" w:hAnsi="Times New Roman"/>
          <w:sz w:val="24"/>
          <w:szCs w:val="24"/>
        </w:rPr>
        <w:t>кВ</w:t>
      </w:r>
      <w:proofErr w:type="spellEnd"/>
      <w:r w:rsidRPr="003778AA">
        <w:rPr>
          <w:rFonts w:ascii="Times New Roman" w:hAnsi="Times New Roman"/>
          <w:sz w:val="24"/>
          <w:szCs w:val="24"/>
        </w:rPr>
        <w:t xml:space="preserve"> ф.10 ПС Увары; срок установления публичного сервитута - сорок девять лет, правообладатель: Пу</w:t>
      </w:r>
      <w:r w:rsidRPr="003778AA">
        <w:rPr>
          <w:rFonts w:ascii="Times New Roman" w:hAnsi="Times New Roman"/>
          <w:sz w:val="24"/>
          <w:szCs w:val="24"/>
        </w:rPr>
        <w:t>б</w:t>
      </w:r>
      <w:r w:rsidRPr="003778AA">
        <w:rPr>
          <w:rFonts w:ascii="Times New Roman" w:hAnsi="Times New Roman"/>
          <w:sz w:val="24"/>
          <w:szCs w:val="24"/>
        </w:rPr>
        <w:t>личное акционерное общество "</w:t>
      </w:r>
      <w:proofErr w:type="spellStart"/>
      <w:r w:rsidRPr="003778AA">
        <w:rPr>
          <w:rFonts w:ascii="Times New Roman" w:hAnsi="Times New Roman"/>
          <w:sz w:val="24"/>
          <w:szCs w:val="24"/>
        </w:rPr>
        <w:t>Россети</w:t>
      </w:r>
      <w:proofErr w:type="spellEnd"/>
      <w:r w:rsidRPr="003778AA">
        <w:rPr>
          <w:rFonts w:ascii="Times New Roman" w:hAnsi="Times New Roman"/>
          <w:sz w:val="24"/>
          <w:szCs w:val="24"/>
        </w:rPr>
        <w:t xml:space="preserve"> Юг"; реестровый номер границы: 30:05-6.573; вид объекта реестра границ: зона с особыми условиями использ</w:t>
      </w:r>
      <w:r w:rsidRPr="003778AA">
        <w:rPr>
          <w:rFonts w:ascii="Times New Roman" w:hAnsi="Times New Roman"/>
          <w:sz w:val="24"/>
          <w:szCs w:val="24"/>
        </w:rPr>
        <w:t>о</w:t>
      </w:r>
      <w:r w:rsidRPr="003778AA">
        <w:rPr>
          <w:rFonts w:ascii="Times New Roman" w:hAnsi="Times New Roman"/>
          <w:sz w:val="24"/>
          <w:szCs w:val="24"/>
        </w:rPr>
        <w:t xml:space="preserve">вания территории; вид зоны по документу: зона публичного сервитута для размещения объекта ВЛ-10 </w:t>
      </w:r>
      <w:proofErr w:type="spellStart"/>
      <w:r w:rsidRPr="003778AA">
        <w:rPr>
          <w:rFonts w:ascii="Times New Roman" w:hAnsi="Times New Roman"/>
          <w:sz w:val="24"/>
          <w:szCs w:val="24"/>
        </w:rPr>
        <w:t>кВ</w:t>
      </w:r>
      <w:proofErr w:type="spellEnd"/>
      <w:r w:rsidRPr="003778AA">
        <w:rPr>
          <w:rFonts w:ascii="Times New Roman" w:hAnsi="Times New Roman"/>
          <w:sz w:val="24"/>
          <w:szCs w:val="24"/>
        </w:rPr>
        <w:t xml:space="preserve"> ф.10 ПС Увары; тип зоны: зона публичного серв</w:t>
      </w:r>
      <w:r w:rsidRPr="003778AA">
        <w:rPr>
          <w:rFonts w:ascii="Times New Roman" w:hAnsi="Times New Roman"/>
          <w:sz w:val="24"/>
          <w:szCs w:val="24"/>
        </w:rPr>
        <w:t>и</w:t>
      </w:r>
      <w:r w:rsidRPr="003778AA">
        <w:rPr>
          <w:rFonts w:ascii="Times New Roman" w:hAnsi="Times New Roman"/>
          <w:sz w:val="24"/>
          <w:szCs w:val="24"/>
        </w:rPr>
        <w:t>тута.</w:t>
      </w:r>
    </w:p>
    <w:p w:rsidR="00E25B31" w:rsidRPr="00C26217" w:rsidRDefault="00E25B31" w:rsidP="008900E3">
      <w:pPr>
        <w:suppressAutoHyphens/>
        <w:ind w:right="-2" w:firstLine="709"/>
        <w:rPr>
          <w:rFonts w:ascii="Times New Roman" w:hAnsi="Times New Roman"/>
          <w:bCs/>
          <w:kern w:val="28"/>
          <w:sz w:val="24"/>
          <w:szCs w:val="24"/>
          <w:lang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0A5677" w:rsidRPr="0016373E" w:rsidRDefault="000A5677" w:rsidP="000A5677">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sidR="00C26217">
        <w:rPr>
          <w:rFonts w:ascii="Times New Roman" w:hAnsi="Times New Roman"/>
          <w:bCs/>
          <w:kern w:val="28"/>
          <w:sz w:val="24"/>
          <w:szCs w:val="24"/>
          <w:lang w:eastAsia="x-none"/>
        </w:rPr>
        <w:t>20 лет</w:t>
      </w:r>
      <w:r w:rsidRPr="007316D2">
        <w:rPr>
          <w:rFonts w:ascii="Times New Roman" w:hAnsi="Times New Roman"/>
          <w:bCs/>
          <w:kern w:val="28"/>
          <w:sz w:val="24"/>
          <w:szCs w:val="24"/>
          <w:lang w:eastAsia="x-none"/>
        </w:rPr>
        <w:t xml:space="preserve"> </w:t>
      </w:r>
      <w:r w:rsidRPr="007316D2">
        <w:rPr>
          <w:rFonts w:ascii="Times New Roman" w:hAnsi="Times New Roman"/>
          <w:bCs/>
          <w:kern w:val="28"/>
          <w:sz w:val="24"/>
          <w:szCs w:val="24"/>
          <w:lang w:val="x-none" w:eastAsia="x-none"/>
        </w:rPr>
        <w:t xml:space="preserve">с  </w:t>
      </w:r>
      <w:r w:rsidR="00326AD2">
        <w:rPr>
          <w:rFonts w:ascii="Times New Roman" w:hAnsi="Times New Roman"/>
          <w:bCs/>
          <w:kern w:val="28"/>
          <w:sz w:val="24"/>
          <w:szCs w:val="24"/>
          <w:lang w:eastAsia="x-none"/>
        </w:rPr>
        <w:t>_________2024</w:t>
      </w:r>
      <w:r w:rsidRPr="007316D2">
        <w:rPr>
          <w:rFonts w:ascii="Times New Roman" w:hAnsi="Times New Roman"/>
          <w:bCs/>
          <w:kern w:val="28"/>
          <w:sz w:val="24"/>
          <w:szCs w:val="24"/>
          <w:lang w:eastAsia="x-none"/>
        </w:rPr>
        <w:t xml:space="preserve">г. по </w:t>
      </w:r>
      <w:r w:rsidR="00326AD2">
        <w:rPr>
          <w:rFonts w:ascii="Times New Roman" w:hAnsi="Times New Roman"/>
          <w:bCs/>
          <w:kern w:val="28"/>
          <w:sz w:val="24"/>
          <w:szCs w:val="24"/>
          <w:lang w:eastAsia="x-none"/>
        </w:rPr>
        <w:t>___________2044</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326AD2">
        <w:rPr>
          <w:rFonts w:ascii="Times New Roman" w:hAnsi="Times New Roman"/>
          <w:bCs/>
          <w:kern w:val="28"/>
          <w:sz w:val="24"/>
          <w:szCs w:val="24"/>
          <w:lang w:eastAsia="x-none"/>
        </w:rPr>
        <w:t>____________2024</w:t>
      </w:r>
      <w:r w:rsidRPr="00C302F6">
        <w:rPr>
          <w:rFonts w:ascii="Times New Roman" w:hAnsi="Times New Roman"/>
          <w:bCs/>
          <w:kern w:val="28"/>
          <w:sz w:val="24"/>
          <w:szCs w:val="24"/>
          <w:lang w:eastAsia="x-none"/>
        </w:rPr>
        <w:t>г.</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0A5677" w:rsidRPr="008C5244" w:rsidRDefault="000A5677" w:rsidP="000A5677">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 xml:space="preserve">Арендная плата вносится арендатором </w:t>
      </w:r>
      <w:r w:rsidR="003E1E15" w:rsidRPr="00D30533">
        <w:rPr>
          <w:rFonts w:ascii="Times New Roman" w:hAnsi="Times New Roman"/>
          <w:sz w:val="24"/>
          <w:szCs w:val="24"/>
        </w:rPr>
        <w:t>ежемесячно равными долями не позднее 25 числа текущего месяца</w:t>
      </w:r>
      <w:r w:rsidR="003E1E15" w:rsidRPr="00D30533">
        <w:rPr>
          <w:rFonts w:ascii="Times New Roman" w:hAnsi="Times New Roman"/>
          <w:bCs/>
          <w:kern w:val="28"/>
          <w:sz w:val="24"/>
          <w:szCs w:val="24"/>
          <w:lang w:val="x-none" w:eastAsia="x-none"/>
        </w:rPr>
        <w:t>.</w:t>
      </w:r>
      <w:r w:rsidR="003E1E15" w:rsidRPr="00C302F6">
        <w:rPr>
          <w:rFonts w:ascii="Times New Roman" w:hAnsi="Times New Roman"/>
          <w:bCs/>
          <w:kern w:val="28"/>
          <w:sz w:val="24"/>
          <w:szCs w:val="24"/>
          <w:lang w:val="x-none" w:eastAsia="x-none"/>
        </w:rPr>
        <w:t xml:space="preserve"> </w:t>
      </w:r>
      <w:r w:rsidRPr="00C302F6">
        <w:rPr>
          <w:rFonts w:ascii="Times New Roman" w:hAnsi="Times New Roman"/>
          <w:bCs/>
          <w:kern w:val="28"/>
          <w:sz w:val="24"/>
          <w:szCs w:val="24"/>
          <w:lang w:val="x-none" w:eastAsia="x-none"/>
        </w:rPr>
        <w:t xml:space="preserve">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00BC49D5"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002F7D6F" w:rsidRPr="002F7D6F">
        <w:rPr>
          <w:rFonts w:ascii="Times New Roman" w:hAnsi="Times New Roman"/>
          <w:b/>
          <w:sz w:val="24"/>
          <w:szCs w:val="24"/>
          <w:u w:val="single"/>
        </w:rPr>
        <w:t>126254</w:t>
      </w:r>
      <w:r w:rsidR="00E20D38">
        <w:rPr>
          <w:rFonts w:ascii="Times New Roman" w:hAnsi="Times New Roman"/>
          <w:b/>
          <w:sz w:val="24"/>
          <w:szCs w:val="24"/>
          <w:u w:val="single"/>
        </w:rPr>
        <w:t>60</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sidR="00A50326">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161F22">
        <w:rPr>
          <w:rFonts w:ascii="Times New Roman" w:hAnsi="Times New Roman"/>
          <w:bCs/>
          <w:kern w:val="28"/>
          <w:sz w:val="24"/>
          <w:szCs w:val="24"/>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В случае заключения договора аренды на срок более одного года (продление срока </w:t>
      </w:r>
      <w:r w:rsidRPr="00CF35B2">
        <w:rPr>
          <w:rFonts w:ascii="Times New Roman" w:hAnsi="Times New Roman"/>
          <w:bCs/>
          <w:kern w:val="28"/>
          <w:sz w:val="24"/>
          <w:szCs w:val="24"/>
          <w:lang w:val="x-none" w:eastAsia="x-none"/>
        </w:rPr>
        <w:lastRenderedPageBreak/>
        <w:t>договора аренды)  пересмотр размера арендной платы осуществляется:</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lastRenderedPageBreak/>
        <w:t>4.4.8. Письменно в десятидневный срок уведомить Арендодателя об изменении своих реквизитов.</w:t>
      </w:r>
    </w:p>
    <w:p w:rsidR="000A5677" w:rsidRPr="00C426C8"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4.5. Арендодатель и Арендатор имеют иные права и несут иные обязательства, </w:t>
      </w:r>
      <w:r w:rsidRPr="00C426C8">
        <w:rPr>
          <w:rFonts w:ascii="Times New Roman" w:hAnsi="Times New Roman"/>
          <w:bCs/>
          <w:kern w:val="28"/>
          <w:sz w:val="24"/>
          <w:szCs w:val="24"/>
          <w:lang w:val="x-none" w:eastAsia="x-none"/>
        </w:rPr>
        <w:t>установленные законодательством Российской Федерации.</w:t>
      </w:r>
    </w:p>
    <w:p w:rsidR="000A5677" w:rsidRPr="00373DD0" w:rsidRDefault="00373DD0" w:rsidP="00373DD0">
      <w:pPr>
        <w:spacing w:line="276" w:lineRule="auto"/>
        <w:ind w:right="-1" w:firstLine="709"/>
        <w:rPr>
          <w:rFonts w:ascii="Times New Roman" w:hAnsi="Times New Roman"/>
          <w:b/>
          <w:bCs/>
          <w:kern w:val="28"/>
          <w:sz w:val="24"/>
          <w:szCs w:val="24"/>
          <w:highlight w:val="yellow"/>
          <w:lang w:eastAsia="x-none"/>
        </w:rPr>
      </w:pPr>
      <w:r w:rsidRPr="00C426C8">
        <w:rPr>
          <w:rFonts w:ascii="Times New Roman" w:hAnsi="Times New Roman"/>
          <w:bCs/>
          <w:kern w:val="28"/>
          <w:sz w:val="24"/>
          <w:szCs w:val="24"/>
          <w:lang w:eastAsia="x-none"/>
        </w:rPr>
        <w:t>4.6.</w:t>
      </w:r>
      <w:r w:rsidRPr="00C426C8">
        <w:rPr>
          <w:rFonts w:ascii="Times New Roman" w:hAnsi="Times New Roman"/>
          <w:b/>
          <w:bCs/>
          <w:kern w:val="28"/>
          <w:sz w:val="24"/>
          <w:szCs w:val="24"/>
          <w:lang w:eastAsia="x-none"/>
        </w:rPr>
        <w:t xml:space="preserve"> </w:t>
      </w:r>
      <w:r w:rsidR="00C426C8" w:rsidRPr="00C426C8">
        <w:rPr>
          <w:rFonts w:ascii="Times New Roman" w:hAnsi="Times New Roman"/>
          <w:sz w:val="24"/>
          <w:szCs w:val="24"/>
        </w:rPr>
        <w:t>Обеспечить</w:t>
      </w:r>
      <w:r w:rsidR="00C426C8" w:rsidRPr="00FF63CB">
        <w:rPr>
          <w:rFonts w:ascii="Times New Roman" w:hAnsi="Times New Roman"/>
          <w:sz w:val="24"/>
          <w:szCs w:val="24"/>
        </w:rPr>
        <w:t xml:space="preserve"> допуск представителя собственника линейного объекта или представителя орг</w:t>
      </w:r>
      <w:bookmarkStart w:id="0" w:name="_GoBack"/>
      <w:bookmarkEnd w:id="0"/>
      <w:r w:rsidR="00C426C8" w:rsidRPr="00FF63CB">
        <w:rPr>
          <w:rFonts w:ascii="Times New Roman" w:hAnsi="Times New Roman"/>
          <w:sz w:val="24"/>
          <w:szCs w:val="24"/>
        </w:rPr>
        <w:t>анизации, осуществляющей эксплуатацию линейного объекта, к данному объекту в целях обеспечения его безопасности.</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lastRenderedPageBreak/>
        <w:t>9. Реквизиты сторон</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0A5677"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0A5677" w:rsidRDefault="000A5677" w:rsidP="000A5677"/>
    <w:p w:rsidR="000A5677" w:rsidRPr="00496AC0" w:rsidRDefault="000A5677" w:rsidP="000A5677"/>
    <w:p w:rsidR="000A5677" w:rsidRPr="00496AC0"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7316D2" w:rsidRDefault="000A5677" w:rsidP="000A5677">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sidR="00161F22">
        <w:rPr>
          <w:rFonts w:ascii="Times New Roman" w:hAnsi="Times New Roman"/>
          <w:bCs/>
          <w:kern w:val="28"/>
          <w:sz w:val="24"/>
          <w:szCs w:val="24"/>
          <w:lang w:eastAsia="x-none"/>
        </w:rPr>
        <w:t>/</w:t>
      </w:r>
      <w:r w:rsidR="00762406">
        <w:rPr>
          <w:rFonts w:ascii="Times New Roman" w:hAnsi="Times New Roman"/>
          <w:bCs/>
          <w:kern w:val="28"/>
          <w:sz w:val="24"/>
          <w:szCs w:val="24"/>
          <w:lang w:eastAsia="x-none"/>
        </w:rPr>
        <w:t>З.К. Абильдаев</w:t>
      </w:r>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0A5677" w:rsidRPr="00A50326"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00A50326">
        <w:rPr>
          <w:rFonts w:ascii="Times New Roman" w:hAnsi="Times New Roman"/>
          <w:bCs/>
          <w:kern w:val="28"/>
          <w:sz w:val="24"/>
          <w:szCs w:val="24"/>
          <w:lang w:val="x-none" w:eastAsia="x-none"/>
        </w:rPr>
        <w:t>подпись</w:t>
      </w:r>
    </w:p>
    <w:p w:rsidR="008F492A" w:rsidRDefault="008F492A" w:rsidP="005077FF">
      <w:pPr>
        <w:spacing w:line="276" w:lineRule="auto"/>
        <w:ind w:right="-1" w:firstLine="0"/>
        <w:rPr>
          <w:rFonts w:ascii="Times New Roman" w:hAnsi="Times New Roman"/>
          <w:bCs/>
          <w:kern w:val="28"/>
          <w:sz w:val="24"/>
          <w:szCs w:val="24"/>
          <w:lang w:eastAsia="x-none"/>
        </w:rPr>
      </w:pPr>
    </w:p>
    <w:p w:rsidR="00464D2C" w:rsidRPr="00F77398" w:rsidRDefault="00464D2C" w:rsidP="00A50326">
      <w:pPr>
        <w:spacing w:line="276" w:lineRule="auto"/>
        <w:ind w:right="-1" w:firstLine="0"/>
        <w:jc w:val="center"/>
        <w:rPr>
          <w:rFonts w:ascii="Times New Roman" w:hAnsi="Times New Roman"/>
          <w:bCs/>
          <w:kern w:val="28"/>
          <w:sz w:val="24"/>
          <w:szCs w:val="24"/>
        </w:rPr>
      </w:pPr>
    </w:p>
    <w:sectPr w:rsidR="00464D2C" w:rsidRPr="00F77398" w:rsidSect="00D33B48">
      <w:headerReference w:type="even" r:id="rId12"/>
      <w:headerReference w:type="default" r:id="rId13"/>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91" w:rsidRDefault="003B4291">
      <w:r>
        <w:separator/>
      </w:r>
    </w:p>
  </w:endnote>
  <w:endnote w:type="continuationSeparator" w:id="0">
    <w:p w:rsidR="003B4291" w:rsidRDefault="003B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CC"/>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91" w:rsidRDefault="003B4291">
      <w:r>
        <w:separator/>
      </w:r>
    </w:p>
  </w:footnote>
  <w:footnote w:type="continuationSeparator" w:id="0">
    <w:p w:rsidR="003B4291" w:rsidRDefault="003B4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A50326" w:rsidRDefault="00A503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6">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8">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9">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0">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4"/>
  </w:num>
  <w:num w:numId="5">
    <w:abstractNumId w:val="5"/>
  </w:num>
  <w:num w:numId="6">
    <w:abstractNumId w:val="18"/>
  </w:num>
  <w:num w:numId="7">
    <w:abstractNumId w:val="19"/>
  </w:num>
  <w:num w:numId="8">
    <w:abstractNumId w:val="10"/>
  </w:num>
  <w:num w:numId="9">
    <w:abstractNumId w:val="11"/>
  </w:num>
  <w:num w:numId="10">
    <w:abstractNumId w:val="3"/>
  </w:num>
  <w:num w:numId="11">
    <w:abstractNumId w:val="1"/>
  </w:num>
  <w:num w:numId="12">
    <w:abstractNumId w:val="20"/>
  </w:num>
  <w:num w:numId="13">
    <w:abstractNumId w:val="2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6"/>
  </w:num>
  <w:num w:numId="19">
    <w:abstractNumId w:val="7"/>
  </w:num>
  <w:num w:numId="20">
    <w:abstractNumId w:val="1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2284"/>
    <w:rsid w:val="000140E4"/>
    <w:rsid w:val="00015236"/>
    <w:rsid w:val="00015AC5"/>
    <w:rsid w:val="000163E6"/>
    <w:rsid w:val="000175E0"/>
    <w:rsid w:val="000207B4"/>
    <w:rsid w:val="00021208"/>
    <w:rsid w:val="00021EEC"/>
    <w:rsid w:val="00022640"/>
    <w:rsid w:val="000232B4"/>
    <w:rsid w:val="000242AB"/>
    <w:rsid w:val="0003027E"/>
    <w:rsid w:val="0003281A"/>
    <w:rsid w:val="00033D82"/>
    <w:rsid w:val="00036751"/>
    <w:rsid w:val="000371F7"/>
    <w:rsid w:val="00037535"/>
    <w:rsid w:val="00041880"/>
    <w:rsid w:val="00043428"/>
    <w:rsid w:val="00043514"/>
    <w:rsid w:val="00046365"/>
    <w:rsid w:val="00046FAE"/>
    <w:rsid w:val="00051AE7"/>
    <w:rsid w:val="000522E8"/>
    <w:rsid w:val="00052D50"/>
    <w:rsid w:val="000543F3"/>
    <w:rsid w:val="000544FF"/>
    <w:rsid w:val="00056279"/>
    <w:rsid w:val="00062072"/>
    <w:rsid w:val="000622F6"/>
    <w:rsid w:val="00062676"/>
    <w:rsid w:val="0006347B"/>
    <w:rsid w:val="00063607"/>
    <w:rsid w:val="0006426A"/>
    <w:rsid w:val="00065B2C"/>
    <w:rsid w:val="000662B7"/>
    <w:rsid w:val="00066DF8"/>
    <w:rsid w:val="00067D32"/>
    <w:rsid w:val="00071534"/>
    <w:rsid w:val="00072BE3"/>
    <w:rsid w:val="00073039"/>
    <w:rsid w:val="000740A2"/>
    <w:rsid w:val="0008735E"/>
    <w:rsid w:val="00090DC5"/>
    <w:rsid w:val="00091D40"/>
    <w:rsid w:val="00091E85"/>
    <w:rsid w:val="00093E2C"/>
    <w:rsid w:val="000957F5"/>
    <w:rsid w:val="00095D57"/>
    <w:rsid w:val="0009630D"/>
    <w:rsid w:val="00097133"/>
    <w:rsid w:val="000A0735"/>
    <w:rsid w:val="000A0A79"/>
    <w:rsid w:val="000A14E6"/>
    <w:rsid w:val="000A17B1"/>
    <w:rsid w:val="000A1856"/>
    <w:rsid w:val="000A30FB"/>
    <w:rsid w:val="000A4624"/>
    <w:rsid w:val="000A5677"/>
    <w:rsid w:val="000A5EF3"/>
    <w:rsid w:val="000A6C3A"/>
    <w:rsid w:val="000B16F5"/>
    <w:rsid w:val="000B1B6F"/>
    <w:rsid w:val="000B221B"/>
    <w:rsid w:val="000B3582"/>
    <w:rsid w:val="000B3DBB"/>
    <w:rsid w:val="000B4A1F"/>
    <w:rsid w:val="000B56A5"/>
    <w:rsid w:val="000B6271"/>
    <w:rsid w:val="000C4866"/>
    <w:rsid w:val="000C63C1"/>
    <w:rsid w:val="000C6DEC"/>
    <w:rsid w:val="000D10CC"/>
    <w:rsid w:val="000D1AFC"/>
    <w:rsid w:val="000D6386"/>
    <w:rsid w:val="000D6B90"/>
    <w:rsid w:val="000E14D4"/>
    <w:rsid w:val="000E14FF"/>
    <w:rsid w:val="000E3EC4"/>
    <w:rsid w:val="000E595E"/>
    <w:rsid w:val="000E5E54"/>
    <w:rsid w:val="000E693D"/>
    <w:rsid w:val="000E6FBA"/>
    <w:rsid w:val="000E7038"/>
    <w:rsid w:val="000F073C"/>
    <w:rsid w:val="000F1A40"/>
    <w:rsid w:val="000F1FB0"/>
    <w:rsid w:val="000F2A7A"/>
    <w:rsid w:val="000F399F"/>
    <w:rsid w:val="0010065E"/>
    <w:rsid w:val="00104310"/>
    <w:rsid w:val="0010493A"/>
    <w:rsid w:val="00105B0D"/>
    <w:rsid w:val="00113856"/>
    <w:rsid w:val="001142E8"/>
    <w:rsid w:val="0011522B"/>
    <w:rsid w:val="0011565B"/>
    <w:rsid w:val="00115AEC"/>
    <w:rsid w:val="00117D50"/>
    <w:rsid w:val="0012173E"/>
    <w:rsid w:val="00123971"/>
    <w:rsid w:val="00124314"/>
    <w:rsid w:val="00124716"/>
    <w:rsid w:val="00124A89"/>
    <w:rsid w:val="001332C5"/>
    <w:rsid w:val="00133C12"/>
    <w:rsid w:val="00134316"/>
    <w:rsid w:val="00134FA9"/>
    <w:rsid w:val="00135C2E"/>
    <w:rsid w:val="001362AF"/>
    <w:rsid w:val="00136DB6"/>
    <w:rsid w:val="0014558D"/>
    <w:rsid w:val="00146C48"/>
    <w:rsid w:val="00151876"/>
    <w:rsid w:val="00152325"/>
    <w:rsid w:val="00152515"/>
    <w:rsid w:val="0015292E"/>
    <w:rsid w:val="001529A5"/>
    <w:rsid w:val="00153F85"/>
    <w:rsid w:val="001541A2"/>
    <w:rsid w:val="00154ACB"/>
    <w:rsid w:val="0015561F"/>
    <w:rsid w:val="00155DFC"/>
    <w:rsid w:val="00156474"/>
    <w:rsid w:val="00156E57"/>
    <w:rsid w:val="0015792E"/>
    <w:rsid w:val="00160EAE"/>
    <w:rsid w:val="00161801"/>
    <w:rsid w:val="00161C16"/>
    <w:rsid w:val="00161F22"/>
    <w:rsid w:val="001622A4"/>
    <w:rsid w:val="0016373E"/>
    <w:rsid w:val="00165369"/>
    <w:rsid w:val="0017139F"/>
    <w:rsid w:val="00171ED7"/>
    <w:rsid w:val="00172B71"/>
    <w:rsid w:val="00176B34"/>
    <w:rsid w:val="00176BAA"/>
    <w:rsid w:val="001832DB"/>
    <w:rsid w:val="00183841"/>
    <w:rsid w:val="00183B07"/>
    <w:rsid w:val="0018512D"/>
    <w:rsid w:val="001857D1"/>
    <w:rsid w:val="00185EA1"/>
    <w:rsid w:val="00186B9E"/>
    <w:rsid w:val="00186BEB"/>
    <w:rsid w:val="00190B69"/>
    <w:rsid w:val="00190CBA"/>
    <w:rsid w:val="00190FE9"/>
    <w:rsid w:val="001918AA"/>
    <w:rsid w:val="00191AC9"/>
    <w:rsid w:val="00191B48"/>
    <w:rsid w:val="00192715"/>
    <w:rsid w:val="001930BC"/>
    <w:rsid w:val="00194C94"/>
    <w:rsid w:val="001961AB"/>
    <w:rsid w:val="00196E97"/>
    <w:rsid w:val="00196F3A"/>
    <w:rsid w:val="001A0099"/>
    <w:rsid w:val="001A2EDD"/>
    <w:rsid w:val="001A3589"/>
    <w:rsid w:val="001A5715"/>
    <w:rsid w:val="001A5B82"/>
    <w:rsid w:val="001A607B"/>
    <w:rsid w:val="001A6605"/>
    <w:rsid w:val="001B0194"/>
    <w:rsid w:val="001B289D"/>
    <w:rsid w:val="001B35EE"/>
    <w:rsid w:val="001B4C3C"/>
    <w:rsid w:val="001B5706"/>
    <w:rsid w:val="001B65B6"/>
    <w:rsid w:val="001B6AD7"/>
    <w:rsid w:val="001B705C"/>
    <w:rsid w:val="001C1C2F"/>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15DF"/>
    <w:rsid w:val="001E6C40"/>
    <w:rsid w:val="001E78A4"/>
    <w:rsid w:val="001E7C97"/>
    <w:rsid w:val="001F0B40"/>
    <w:rsid w:val="001F3954"/>
    <w:rsid w:val="001F413B"/>
    <w:rsid w:val="001F62BA"/>
    <w:rsid w:val="001F7C2F"/>
    <w:rsid w:val="001F7ECE"/>
    <w:rsid w:val="00200C85"/>
    <w:rsid w:val="00201F19"/>
    <w:rsid w:val="002021AE"/>
    <w:rsid w:val="00202BA4"/>
    <w:rsid w:val="00203AFF"/>
    <w:rsid w:val="00203C7B"/>
    <w:rsid w:val="0020605A"/>
    <w:rsid w:val="00206543"/>
    <w:rsid w:val="00206C37"/>
    <w:rsid w:val="00207270"/>
    <w:rsid w:val="00211079"/>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0B88"/>
    <w:rsid w:val="00251B31"/>
    <w:rsid w:val="00251B47"/>
    <w:rsid w:val="00251D84"/>
    <w:rsid w:val="00252E93"/>
    <w:rsid w:val="0025304C"/>
    <w:rsid w:val="00253F73"/>
    <w:rsid w:val="0025428E"/>
    <w:rsid w:val="002542B8"/>
    <w:rsid w:val="0025487E"/>
    <w:rsid w:val="00256356"/>
    <w:rsid w:val="00257BCE"/>
    <w:rsid w:val="00260EBE"/>
    <w:rsid w:val="0026131E"/>
    <w:rsid w:val="00262AE1"/>
    <w:rsid w:val="00264A04"/>
    <w:rsid w:val="00264FE6"/>
    <w:rsid w:val="00265F46"/>
    <w:rsid w:val="0026731F"/>
    <w:rsid w:val="00271A2C"/>
    <w:rsid w:val="00275506"/>
    <w:rsid w:val="002756E4"/>
    <w:rsid w:val="0027735D"/>
    <w:rsid w:val="00281F65"/>
    <w:rsid w:val="00286307"/>
    <w:rsid w:val="00286BDB"/>
    <w:rsid w:val="00287B9E"/>
    <w:rsid w:val="002914A5"/>
    <w:rsid w:val="00297992"/>
    <w:rsid w:val="002A019B"/>
    <w:rsid w:val="002A24A1"/>
    <w:rsid w:val="002A3540"/>
    <w:rsid w:val="002A5D12"/>
    <w:rsid w:val="002A795A"/>
    <w:rsid w:val="002B2698"/>
    <w:rsid w:val="002B2B43"/>
    <w:rsid w:val="002B2C71"/>
    <w:rsid w:val="002B441C"/>
    <w:rsid w:val="002B59D6"/>
    <w:rsid w:val="002B743D"/>
    <w:rsid w:val="002C1897"/>
    <w:rsid w:val="002C1A6A"/>
    <w:rsid w:val="002C1B8D"/>
    <w:rsid w:val="002C2D4E"/>
    <w:rsid w:val="002C47F2"/>
    <w:rsid w:val="002C4DB0"/>
    <w:rsid w:val="002C58BF"/>
    <w:rsid w:val="002C59E5"/>
    <w:rsid w:val="002C7F1C"/>
    <w:rsid w:val="002D066C"/>
    <w:rsid w:val="002D0813"/>
    <w:rsid w:val="002D1048"/>
    <w:rsid w:val="002D2CF4"/>
    <w:rsid w:val="002D34A0"/>
    <w:rsid w:val="002D3BF1"/>
    <w:rsid w:val="002D403C"/>
    <w:rsid w:val="002D4079"/>
    <w:rsid w:val="002D5BE0"/>
    <w:rsid w:val="002D5FAF"/>
    <w:rsid w:val="002D7460"/>
    <w:rsid w:val="002E1594"/>
    <w:rsid w:val="002E37BB"/>
    <w:rsid w:val="002E3A17"/>
    <w:rsid w:val="002E57C5"/>
    <w:rsid w:val="002E5938"/>
    <w:rsid w:val="002E6BC7"/>
    <w:rsid w:val="002F0CDF"/>
    <w:rsid w:val="002F13A5"/>
    <w:rsid w:val="002F1606"/>
    <w:rsid w:val="002F5B3A"/>
    <w:rsid w:val="002F5CB9"/>
    <w:rsid w:val="002F7B18"/>
    <w:rsid w:val="002F7D6F"/>
    <w:rsid w:val="003001E6"/>
    <w:rsid w:val="00301D3A"/>
    <w:rsid w:val="00305905"/>
    <w:rsid w:val="00305F7B"/>
    <w:rsid w:val="00305F9C"/>
    <w:rsid w:val="00306CD4"/>
    <w:rsid w:val="0031027C"/>
    <w:rsid w:val="00310330"/>
    <w:rsid w:val="00313060"/>
    <w:rsid w:val="00313E69"/>
    <w:rsid w:val="00315149"/>
    <w:rsid w:val="00315DBC"/>
    <w:rsid w:val="00316FFE"/>
    <w:rsid w:val="0032230E"/>
    <w:rsid w:val="00322331"/>
    <w:rsid w:val="00322D4B"/>
    <w:rsid w:val="00323673"/>
    <w:rsid w:val="003237EA"/>
    <w:rsid w:val="00324F82"/>
    <w:rsid w:val="003251BC"/>
    <w:rsid w:val="003252ED"/>
    <w:rsid w:val="003259D5"/>
    <w:rsid w:val="00326AD2"/>
    <w:rsid w:val="0033049B"/>
    <w:rsid w:val="00333E36"/>
    <w:rsid w:val="003352AD"/>
    <w:rsid w:val="00335D67"/>
    <w:rsid w:val="00341C1D"/>
    <w:rsid w:val="003429E0"/>
    <w:rsid w:val="00343CF3"/>
    <w:rsid w:val="00344165"/>
    <w:rsid w:val="003451C3"/>
    <w:rsid w:val="00346FE0"/>
    <w:rsid w:val="00347541"/>
    <w:rsid w:val="0035130A"/>
    <w:rsid w:val="00351568"/>
    <w:rsid w:val="00351C27"/>
    <w:rsid w:val="003526D1"/>
    <w:rsid w:val="003557E6"/>
    <w:rsid w:val="003558CA"/>
    <w:rsid w:val="003623D4"/>
    <w:rsid w:val="00363F75"/>
    <w:rsid w:val="0036454E"/>
    <w:rsid w:val="00366D7B"/>
    <w:rsid w:val="0037239B"/>
    <w:rsid w:val="00372735"/>
    <w:rsid w:val="00373DD0"/>
    <w:rsid w:val="003749AE"/>
    <w:rsid w:val="00376C0D"/>
    <w:rsid w:val="00376EC7"/>
    <w:rsid w:val="003778AA"/>
    <w:rsid w:val="0038162A"/>
    <w:rsid w:val="00381BA5"/>
    <w:rsid w:val="00383B81"/>
    <w:rsid w:val="0038424D"/>
    <w:rsid w:val="00384E54"/>
    <w:rsid w:val="00385021"/>
    <w:rsid w:val="0038548B"/>
    <w:rsid w:val="00385E63"/>
    <w:rsid w:val="00386E11"/>
    <w:rsid w:val="003877F2"/>
    <w:rsid w:val="00392425"/>
    <w:rsid w:val="00393EA6"/>
    <w:rsid w:val="0039660E"/>
    <w:rsid w:val="0039711B"/>
    <w:rsid w:val="00397623"/>
    <w:rsid w:val="00397AE7"/>
    <w:rsid w:val="00397F19"/>
    <w:rsid w:val="00397FCE"/>
    <w:rsid w:val="003A0B0C"/>
    <w:rsid w:val="003A17EC"/>
    <w:rsid w:val="003A208F"/>
    <w:rsid w:val="003A323B"/>
    <w:rsid w:val="003A373C"/>
    <w:rsid w:val="003A6F4D"/>
    <w:rsid w:val="003A755A"/>
    <w:rsid w:val="003B2AC4"/>
    <w:rsid w:val="003B3A75"/>
    <w:rsid w:val="003B3D96"/>
    <w:rsid w:val="003B4291"/>
    <w:rsid w:val="003B4322"/>
    <w:rsid w:val="003B54B1"/>
    <w:rsid w:val="003B5EA6"/>
    <w:rsid w:val="003B6AAD"/>
    <w:rsid w:val="003B72FD"/>
    <w:rsid w:val="003B7681"/>
    <w:rsid w:val="003C005A"/>
    <w:rsid w:val="003C0CFA"/>
    <w:rsid w:val="003C205D"/>
    <w:rsid w:val="003C2FF6"/>
    <w:rsid w:val="003C5739"/>
    <w:rsid w:val="003C574D"/>
    <w:rsid w:val="003C7C9E"/>
    <w:rsid w:val="003D0422"/>
    <w:rsid w:val="003D0FA4"/>
    <w:rsid w:val="003D30E2"/>
    <w:rsid w:val="003D40B0"/>
    <w:rsid w:val="003D55F6"/>
    <w:rsid w:val="003D6230"/>
    <w:rsid w:val="003E1998"/>
    <w:rsid w:val="003E1E15"/>
    <w:rsid w:val="003E3BDF"/>
    <w:rsid w:val="003E5747"/>
    <w:rsid w:val="003E633D"/>
    <w:rsid w:val="003E652C"/>
    <w:rsid w:val="003E6A0C"/>
    <w:rsid w:val="003F036C"/>
    <w:rsid w:val="003F270E"/>
    <w:rsid w:val="003F2A99"/>
    <w:rsid w:val="003F3429"/>
    <w:rsid w:val="003F624A"/>
    <w:rsid w:val="003F6B20"/>
    <w:rsid w:val="003F6DE8"/>
    <w:rsid w:val="00404351"/>
    <w:rsid w:val="0040436C"/>
    <w:rsid w:val="00404793"/>
    <w:rsid w:val="00404DAD"/>
    <w:rsid w:val="00405B60"/>
    <w:rsid w:val="0041174D"/>
    <w:rsid w:val="00414539"/>
    <w:rsid w:val="00414C1F"/>
    <w:rsid w:val="00416FF1"/>
    <w:rsid w:val="00417B46"/>
    <w:rsid w:val="00417F21"/>
    <w:rsid w:val="00420D4F"/>
    <w:rsid w:val="0042359F"/>
    <w:rsid w:val="00423C2E"/>
    <w:rsid w:val="00423DCE"/>
    <w:rsid w:val="00425A8F"/>
    <w:rsid w:val="004276AB"/>
    <w:rsid w:val="00427AE7"/>
    <w:rsid w:val="00427FC9"/>
    <w:rsid w:val="00431447"/>
    <w:rsid w:val="00432890"/>
    <w:rsid w:val="00432992"/>
    <w:rsid w:val="00436706"/>
    <w:rsid w:val="0044170C"/>
    <w:rsid w:val="00441A68"/>
    <w:rsid w:val="00443200"/>
    <w:rsid w:val="004450CC"/>
    <w:rsid w:val="004451FC"/>
    <w:rsid w:val="00450613"/>
    <w:rsid w:val="00451A09"/>
    <w:rsid w:val="0045409A"/>
    <w:rsid w:val="004621C8"/>
    <w:rsid w:val="004622F9"/>
    <w:rsid w:val="00463094"/>
    <w:rsid w:val="00464074"/>
    <w:rsid w:val="00464D2C"/>
    <w:rsid w:val="00465FDB"/>
    <w:rsid w:val="00470487"/>
    <w:rsid w:val="00470912"/>
    <w:rsid w:val="00473FC8"/>
    <w:rsid w:val="00474E45"/>
    <w:rsid w:val="00475430"/>
    <w:rsid w:val="004755CE"/>
    <w:rsid w:val="00475F9D"/>
    <w:rsid w:val="0047631A"/>
    <w:rsid w:val="00476842"/>
    <w:rsid w:val="004828CD"/>
    <w:rsid w:val="00483D2D"/>
    <w:rsid w:val="00485F38"/>
    <w:rsid w:val="00486850"/>
    <w:rsid w:val="004904F3"/>
    <w:rsid w:val="004932D6"/>
    <w:rsid w:val="00493C38"/>
    <w:rsid w:val="00496AC0"/>
    <w:rsid w:val="004A025F"/>
    <w:rsid w:val="004A0395"/>
    <w:rsid w:val="004A2227"/>
    <w:rsid w:val="004A31C5"/>
    <w:rsid w:val="004A34F1"/>
    <w:rsid w:val="004A376D"/>
    <w:rsid w:val="004A5913"/>
    <w:rsid w:val="004B0052"/>
    <w:rsid w:val="004B0CCD"/>
    <w:rsid w:val="004B2F2C"/>
    <w:rsid w:val="004B371E"/>
    <w:rsid w:val="004B388D"/>
    <w:rsid w:val="004B3908"/>
    <w:rsid w:val="004B3EA3"/>
    <w:rsid w:val="004B71B9"/>
    <w:rsid w:val="004C0C55"/>
    <w:rsid w:val="004C1C9F"/>
    <w:rsid w:val="004C29B9"/>
    <w:rsid w:val="004C332B"/>
    <w:rsid w:val="004C4A6C"/>
    <w:rsid w:val="004C7CBE"/>
    <w:rsid w:val="004D07F0"/>
    <w:rsid w:val="004D250C"/>
    <w:rsid w:val="004D2DAE"/>
    <w:rsid w:val="004D30FD"/>
    <w:rsid w:val="004D36C2"/>
    <w:rsid w:val="004D3AD7"/>
    <w:rsid w:val="004D50B7"/>
    <w:rsid w:val="004D51FE"/>
    <w:rsid w:val="004D5570"/>
    <w:rsid w:val="004D64DD"/>
    <w:rsid w:val="004D6738"/>
    <w:rsid w:val="004E19C3"/>
    <w:rsid w:val="004E1BE9"/>
    <w:rsid w:val="004E21E5"/>
    <w:rsid w:val="004E331E"/>
    <w:rsid w:val="004E6371"/>
    <w:rsid w:val="004F25CF"/>
    <w:rsid w:val="004F396D"/>
    <w:rsid w:val="004F79CE"/>
    <w:rsid w:val="0050004E"/>
    <w:rsid w:val="00501540"/>
    <w:rsid w:val="0050174D"/>
    <w:rsid w:val="0050181A"/>
    <w:rsid w:val="00503338"/>
    <w:rsid w:val="00503C50"/>
    <w:rsid w:val="00505095"/>
    <w:rsid w:val="00505EDC"/>
    <w:rsid w:val="00505EE7"/>
    <w:rsid w:val="005077FF"/>
    <w:rsid w:val="00507861"/>
    <w:rsid w:val="00512BBC"/>
    <w:rsid w:val="0051465E"/>
    <w:rsid w:val="00515557"/>
    <w:rsid w:val="0052165E"/>
    <w:rsid w:val="005306FE"/>
    <w:rsid w:val="00532131"/>
    <w:rsid w:val="00534608"/>
    <w:rsid w:val="005365DD"/>
    <w:rsid w:val="00540977"/>
    <w:rsid w:val="00540EA1"/>
    <w:rsid w:val="0054330E"/>
    <w:rsid w:val="0054470F"/>
    <w:rsid w:val="005461BB"/>
    <w:rsid w:val="005476BE"/>
    <w:rsid w:val="00547781"/>
    <w:rsid w:val="005512A8"/>
    <w:rsid w:val="00551306"/>
    <w:rsid w:val="00553FF8"/>
    <w:rsid w:val="00554CE9"/>
    <w:rsid w:val="00555469"/>
    <w:rsid w:val="005630E9"/>
    <w:rsid w:val="00563EA8"/>
    <w:rsid w:val="0056720E"/>
    <w:rsid w:val="005727A2"/>
    <w:rsid w:val="005738BA"/>
    <w:rsid w:val="005753F8"/>
    <w:rsid w:val="005769DD"/>
    <w:rsid w:val="00581501"/>
    <w:rsid w:val="00582C5E"/>
    <w:rsid w:val="0058393B"/>
    <w:rsid w:val="00584333"/>
    <w:rsid w:val="00585B65"/>
    <w:rsid w:val="005906DF"/>
    <w:rsid w:val="00592E40"/>
    <w:rsid w:val="00592FDB"/>
    <w:rsid w:val="005969EB"/>
    <w:rsid w:val="00597B0F"/>
    <w:rsid w:val="005A3DE4"/>
    <w:rsid w:val="005A56DC"/>
    <w:rsid w:val="005A59D8"/>
    <w:rsid w:val="005A6A41"/>
    <w:rsid w:val="005B0F81"/>
    <w:rsid w:val="005B3D4D"/>
    <w:rsid w:val="005B5823"/>
    <w:rsid w:val="005B5988"/>
    <w:rsid w:val="005B6560"/>
    <w:rsid w:val="005C080C"/>
    <w:rsid w:val="005C2336"/>
    <w:rsid w:val="005C27A4"/>
    <w:rsid w:val="005C3157"/>
    <w:rsid w:val="005C42CE"/>
    <w:rsid w:val="005C4575"/>
    <w:rsid w:val="005C4E93"/>
    <w:rsid w:val="005C621C"/>
    <w:rsid w:val="005C62D4"/>
    <w:rsid w:val="005C68C4"/>
    <w:rsid w:val="005C6ECE"/>
    <w:rsid w:val="005D09C4"/>
    <w:rsid w:val="005D1710"/>
    <w:rsid w:val="005D1A41"/>
    <w:rsid w:val="005D1D06"/>
    <w:rsid w:val="005D2612"/>
    <w:rsid w:val="005D3E1C"/>
    <w:rsid w:val="005D6718"/>
    <w:rsid w:val="005D78EE"/>
    <w:rsid w:val="005E3943"/>
    <w:rsid w:val="005E4E2B"/>
    <w:rsid w:val="005E59EE"/>
    <w:rsid w:val="005F77B2"/>
    <w:rsid w:val="006012DB"/>
    <w:rsid w:val="006076B9"/>
    <w:rsid w:val="006109E5"/>
    <w:rsid w:val="00611353"/>
    <w:rsid w:val="00615955"/>
    <w:rsid w:val="00615EFD"/>
    <w:rsid w:val="00617156"/>
    <w:rsid w:val="006179C0"/>
    <w:rsid w:val="00622097"/>
    <w:rsid w:val="00623AFA"/>
    <w:rsid w:val="00625AD1"/>
    <w:rsid w:val="006267F6"/>
    <w:rsid w:val="00630084"/>
    <w:rsid w:val="006303E6"/>
    <w:rsid w:val="00630D04"/>
    <w:rsid w:val="00631675"/>
    <w:rsid w:val="006319F6"/>
    <w:rsid w:val="00631B45"/>
    <w:rsid w:val="006347F7"/>
    <w:rsid w:val="00635262"/>
    <w:rsid w:val="00635BA2"/>
    <w:rsid w:val="00640BF6"/>
    <w:rsid w:val="006435AC"/>
    <w:rsid w:val="0064383D"/>
    <w:rsid w:val="00644C26"/>
    <w:rsid w:val="00650410"/>
    <w:rsid w:val="0065155C"/>
    <w:rsid w:val="006523ED"/>
    <w:rsid w:val="006532DF"/>
    <w:rsid w:val="006559A9"/>
    <w:rsid w:val="006561DA"/>
    <w:rsid w:val="0066229C"/>
    <w:rsid w:val="00664836"/>
    <w:rsid w:val="00665A12"/>
    <w:rsid w:val="00665FFB"/>
    <w:rsid w:val="00666125"/>
    <w:rsid w:val="006757CA"/>
    <w:rsid w:val="00681F2D"/>
    <w:rsid w:val="00682AD1"/>
    <w:rsid w:val="006848FB"/>
    <w:rsid w:val="006850E3"/>
    <w:rsid w:val="00686564"/>
    <w:rsid w:val="006877F9"/>
    <w:rsid w:val="006878AD"/>
    <w:rsid w:val="00690438"/>
    <w:rsid w:val="006917FF"/>
    <w:rsid w:val="00691920"/>
    <w:rsid w:val="00691B17"/>
    <w:rsid w:val="00692C08"/>
    <w:rsid w:val="00692F20"/>
    <w:rsid w:val="00693F2C"/>
    <w:rsid w:val="00693F42"/>
    <w:rsid w:val="006947FB"/>
    <w:rsid w:val="006951E5"/>
    <w:rsid w:val="006A1315"/>
    <w:rsid w:val="006A32BF"/>
    <w:rsid w:val="006B06EA"/>
    <w:rsid w:val="006B16B3"/>
    <w:rsid w:val="006B3720"/>
    <w:rsid w:val="006B3757"/>
    <w:rsid w:val="006B44FB"/>
    <w:rsid w:val="006B4DAF"/>
    <w:rsid w:val="006B6C1E"/>
    <w:rsid w:val="006C009E"/>
    <w:rsid w:val="006C00C1"/>
    <w:rsid w:val="006C027E"/>
    <w:rsid w:val="006C050C"/>
    <w:rsid w:val="006C0BF0"/>
    <w:rsid w:val="006C26A9"/>
    <w:rsid w:val="006C34D0"/>
    <w:rsid w:val="006C38DE"/>
    <w:rsid w:val="006C3BA3"/>
    <w:rsid w:val="006C3C2A"/>
    <w:rsid w:val="006C75A4"/>
    <w:rsid w:val="006D04B6"/>
    <w:rsid w:val="006D101B"/>
    <w:rsid w:val="006D3A06"/>
    <w:rsid w:val="006D4A10"/>
    <w:rsid w:val="006D5FC1"/>
    <w:rsid w:val="006E00B4"/>
    <w:rsid w:val="006E1660"/>
    <w:rsid w:val="006E2646"/>
    <w:rsid w:val="006E2BAE"/>
    <w:rsid w:val="006E3C3A"/>
    <w:rsid w:val="006E4126"/>
    <w:rsid w:val="006E5233"/>
    <w:rsid w:val="006E58CA"/>
    <w:rsid w:val="006E7072"/>
    <w:rsid w:val="006F237A"/>
    <w:rsid w:val="006F3304"/>
    <w:rsid w:val="006F3F88"/>
    <w:rsid w:val="006F50FE"/>
    <w:rsid w:val="00704831"/>
    <w:rsid w:val="00704C9E"/>
    <w:rsid w:val="00705A1E"/>
    <w:rsid w:val="00710322"/>
    <w:rsid w:val="00711F3F"/>
    <w:rsid w:val="00712AEA"/>
    <w:rsid w:val="007138AC"/>
    <w:rsid w:val="00713A81"/>
    <w:rsid w:val="00715C57"/>
    <w:rsid w:val="00721FCE"/>
    <w:rsid w:val="00723853"/>
    <w:rsid w:val="00723C91"/>
    <w:rsid w:val="00723D35"/>
    <w:rsid w:val="00724761"/>
    <w:rsid w:val="0072563C"/>
    <w:rsid w:val="0073451B"/>
    <w:rsid w:val="00734AB0"/>
    <w:rsid w:val="0073751E"/>
    <w:rsid w:val="007432D7"/>
    <w:rsid w:val="00746253"/>
    <w:rsid w:val="00751459"/>
    <w:rsid w:val="00751ADA"/>
    <w:rsid w:val="0075284D"/>
    <w:rsid w:val="00754191"/>
    <w:rsid w:val="00755ECB"/>
    <w:rsid w:val="0075618D"/>
    <w:rsid w:val="007618A3"/>
    <w:rsid w:val="00762406"/>
    <w:rsid w:val="00762F39"/>
    <w:rsid w:val="00764AFF"/>
    <w:rsid w:val="0076729E"/>
    <w:rsid w:val="00767CE1"/>
    <w:rsid w:val="007704F8"/>
    <w:rsid w:val="00770C2E"/>
    <w:rsid w:val="007711B7"/>
    <w:rsid w:val="0077234F"/>
    <w:rsid w:val="0077390B"/>
    <w:rsid w:val="00774623"/>
    <w:rsid w:val="007765CF"/>
    <w:rsid w:val="00780CEB"/>
    <w:rsid w:val="00782338"/>
    <w:rsid w:val="00783820"/>
    <w:rsid w:val="00783C92"/>
    <w:rsid w:val="007853D6"/>
    <w:rsid w:val="00785719"/>
    <w:rsid w:val="007862FD"/>
    <w:rsid w:val="00786790"/>
    <w:rsid w:val="00787420"/>
    <w:rsid w:val="00787C8A"/>
    <w:rsid w:val="00791D87"/>
    <w:rsid w:val="00795D84"/>
    <w:rsid w:val="0079756C"/>
    <w:rsid w:val="007A22C4"/>
    <w:rsid w:val="007A32A7"/>
    <w:rsid w:val="007A4E37"/>
    <w:rsid w:val="007A5387"/>
    <w:rsid w:val="007B0C1E"/>
    <w:rsid w:val="007B42C1"/>
    <w:rsid w:val="007B5316"/>
    <w:rsid w:val="007B794A"/>
    <w:rsid w:val="007C26AE"/>
    <w:rsid w:val="007C3392"/>
    <w:rsid w:val="007C4F05"/>
    <w:rsid w:val="007C7756"/>
    <w:rsid w:val="007D3036"/>
    <w:rsid w:val="007D6216"/>
    <w:rsid w:val="007D6433"/>
    <w:rsid w:val="007E0CC0"/>
    <w:rsid w:val="007E0F1A"/>
    <w:rsid w:val="007E2186"/>
    <w:rsid w:val="007E3194"/>
    <w:rsid w:val="007E348E"/>
    <w:rsid w:val="007E49DA"/>
    <w:rsid w:val="007E5E05"/>
    <w:rsid w:val="007E6060"/>
    <w:rsid w:val="007F0326"/>
    <w:rsid w:val="007F1837"/>
    <w:rsid w:val="007F2529"/>
    <w:rsid w:val="007F3062"/>
    <w:rsid w:val="007F3A4D"/>
    <w:rsid w:val="007F4FAB"/>
    <w:rsid w:val="007F500E"/>
    <w:rsid w:val="007F6A39"/>
    <w:rsid w:val="008010BF"/>
    <w:rsid w:val="00802571"/>
    <w:rsid w:val="008032ED"/>
    <w:rsid w:val="0081101A"/>
    <w:rsid w:val="00811D40"/>
    <w:rsid w:val="00813AF3"/>
    <w:rsid w:val="00814B1B"/>
    <w:rsid w:val="0081794F"/>
    <w:rsid w:val="00817E74"/>
    <w:rsid w:val="00821DBF"/>
    <w:rsid w:val="00822062"/>
    <w:rsid w:val="008223EB"/>
    <w:rsid w:val="0082338F"/>
    <w:rsid w:val="00823DB6"/>
    <w:rsid w:val="00824A67"/>
    <w:rsid w:val="008268E3"/>
    <w:rsid w:val="00830F43"/>
    <w:rsid w:val="008321A3"/>
    <w:rsid w:val="008350BF"/>
    <w:rsid w:val="00836A49"/>
    <w:rsid w:val="00841251"/>
    <w:rsid w:val="00843228"/>
    <w:rsid w:val="00844BAD"/>
    <w:rsid w:val="00845915"/>
    <w:rsid w:val="0085007A"/>
    <w:rsid w:val="00850F96"/>
    <w:rsid w:val="0085166A"/>
    <w:rsid w:val="00852CD2"/>
    <w:rsid w:val="008535B8"/>
    <w:rsid w:val="00855826"/>
    <w:rsid w:val="0085618F"/>
    <w:rsid w:val="00856ADD"/>
    <w:rsid w:val="008575AD"/>
    <w:rsid w:val="00861E52"/>
    <w:rsid w:val="0086276E"/>
    <w:rsid w:val="00862F1F"/>
    <w:rsid w:val="00865571"/>
    <w:rsid w:val="0086578E"/>
    <w:rsid w:val="0086772C"/>
    <w:rsid w:val="0087062F"/>
    <w:rsid w:val="00872F19"/>
    <w:rsid w:val="00873242"/>
    <w:rsid w:val="00873659"/>
    <w:rsid w:val="00877A37"/>
    <w:rsid w:val="00877F41"/>
    <w:rsid w:val="0088037F"/>
    <w:rsid w:val="00880F0B"/>
    <w:rsid w:val="00882768"/>
    <w:rsid w:val="00886E25"/>
    <w:rsid w:val="00887951"/>
    <w:rsid w:val="008900E3"/>
    <w:rsid w:val="00892210"/>
    <w:rsid w:val="00893890"/>
    <w:rsid w:val="00895608"/>
    <w:rsid w:val="0089587E"/>
    <w:rsid w:val="008A0B7D"/>
    <w:rsid w:val="008A392E"/>
    <w:rsid w:val="008A3D96"/>
    <w:rsid w:val="008A52DE"/>
    <w:rsid w:val="008B0374"/>
    <w:rsid w:val="008B6CC6"/>
    <w:rsid w:val="008C001B"/>
    <w:rsid w:val="008C0572"/>
    <w:rsid w:val="008C168C"/>
    <w:rsid w:val="008C2824"/>
    <w:rsid w:val="008C2A2B"/>
    <w:rsid w:val="008C4CB7"/>
    <w:rsid w:val="008C5244"/>
    <w:rsid w:val="008C587E"/>
    <w:rsid w:val="008C5896"/>
    <w:rsid w:val="008C6787"/>
    <w:rsid w:val="008C67FE"/>
    <w:rsid w:val="008C75B7"/>
    <w:rsid w:val="008D0F63"/>
    <w:rsid w:val="008D1452"/>
    <w:rsid w:val="008D2B00"/>
    <w:rsid w:val="008D5BBE"/>
    <w:rsid w:val="008D71E7"/>
    <w:rsid w:val="008D7445"/>
    <w:rsid w:val="008E0DE1"/>
    <w:rsid w:val="008E1380"/>
    <w:rsid w:val="008E3B6D"/>
    <w:rsid w:val="008E6815"/>
    <w:rsid w:val="008E74A4"/>
    <w:rsid w:val="008F3FC7"/>
    <w:rsid w:val="008F46CF"/>
    <w:rsid w:val="008F492A"/>
    <w:rsid w:val="008F5DDC"/>
    <w:rsid w:val="008F7731"/>
    <w:rsid w:val="009015CA"/>
    <w:rsid w:val="00901B05"/>
    <w:rsid w:val="00901FCF"/>
    <w:rsid w:val="00903210"/>
    <w:rsid w:val="00903E52"/>
    <w:rsid w:val="0090516B"/>
    <w:rsid w:val="00905659"/>
    <w:rsid w:val="0090583E"/>
    <w:rsid w:val="009069DB"/>
    <w:rsid w:val="009073D6"/>
    <w:rsid w:val="009133E7"/>
    <w:rsid w:val="009139AF"/>
    <w:rsid w:val="00914BB2"/>
    <w:rsid w:val="00914F6B"/>
    <w:rsid w:val="0091656D"/>
    <w:rsid w:val="009170B1"/>
    <w:rsid w:val="00917E82"/>
    <w:rsid w:val="00917FD7"/>
    <w:rsid w:val="00923B31"/>
    <w:rsid w:val="00923F7B"/>
    <w:rsid w:val="00925533"/>
    <w:rsid w:val="00926100"/>
    <w:rsid w:val="00927AD2"/>
    <w:rsid w:val="00932EBA"/>
    <w:rsid w:val="0093387A"/>
    <w:rsid w:val="00934DAF"/>
    <w:rsid w:val="00934F1C"/>
    <w:rsid w:val="00944D5B"/>
    <w:rsid w:val="009452E0"/>
    <w:rsid w:val="00946E81"/>
    <w:rsid w:val="009474B5"/>
    <w:rsid w:val="00947828"/>
    <w:rsid w:val="0095052F"/>
    <w:rsid w:val="00952DFF"/>
    <w:rsid w:val="00953000"/>
    <w:rsid w:val="00957ACA"/>
    <w:rsid w:val="009609B1"/>
    <w:rsid w:val="00961E5B"/>
    <w:rsid w:val="00964797"/>
    <w:rsid w:val="009674DB"/>
    <w:rsid w:val="009678BA"/>
    <w:rsid w:val="00970796"/>
    <w:rsid w:val="00970C20"/>
    <w:rsid w:val="00976914"/>
    <w:rsid w:val="009779BB"/>
    <w:rsid w:val="00977D06"/>
    <w:rsid w:val="009803DA"/>
    <w:rsid w:val="0098089C"/>
    <w:rsid w:val="0098202B"/>
    <w:rsid w:val="009853A2"/>
    <w:rsid w:val="009854D9"/>
    <w:rsid w:val="0098666F"/>
    <w:rsid w:val="00986803"/>
    <w:rsid w:val="00987062"/>
    <w:rsid w:val="0098729D"/>
    <w:rsid w:val="00990823"/>
    <w:rsid w:val="00992349"/>
    <w:rsid w:val="00993B6D"/>
    <w:rsid w:val="00994C21"/>
    <w:rsid w:val="00995661"/>
    <w:rsid w:val="0099638C"/>
    <w:rsid w:val="009A0845"/>
    <w:rsid w:val="009A0B72"/>
    <w:rsid w:val="009A4F49"/>
    <w:rsid w:val="009A5105"/>
    <w:rsid w:val="009A5A10"/>
    <w:rsid w:val="009A65F5"/>
    <w:rsid w:val="009B02D0"/>
    <w:rsid w:val="009B0B0D"/>
    <w:rsid w:val="009B2895"/>
    <w:rsid w:val="009B300B"/>
    <w:rsid w:val="009B4915"/>
    <w:rsid w:val="009B501A"/>
    <w:rsid w:val="009B509B"/>
    <w:rsid w:val="009B57CF"/>
    <w:rsid w:val="009B5B22"/>
    <w:rsid w:val="009B5F74"/>
    <w:rsid w:val="009B68F2"/>
    <w:rsid w:val="009C021D"/>
    <w:rsid w:val="009C0855"/>
    <w:rsid w:val="009C0CC6"/>
    <w:rsid w:val="009C1834"/>
    <w:rsid w:val="009C351F"/>
    <w:rsid w:val="009C48DC"/>
    <w:rsid w:val="009C5B10"/>
    <w:rsid w:val="009D1025"/>
    <w:rsid w:val="009D1CB2"/>
    <w:rsid w:val="009D2817"/>
    <w:rsid w:val="009D2A15"/>
    <w:rsid w:val="009D43F6"/>
    <w:rsid w:val="009D45C6"/>
    <w:rsid w:val="009D513F"/>
    <w:rsid w:val="009D70FD"/>
    <w:rsid w:val="009D7A18"/>
    <w:rsid w:val="009E200D"/>
    <w:rsid w:val="009E3AD6"/>
    <w:rsid w:val="009E56CE"/>
    <w:rsid w:val="009E57B7"/>
    <w:rsid w:val="009E6880"/>
    <w:rsid w:val="009E7EAF"/>
    <w:rsid w:val="009F0F1B"/>
    <w:rsid w:val="009F289C"/>
    <w:rsid w:val="00A00657"/>
    <w:rsid w:val="00A019C1"/>
    <w:rsid w:val="00A01D3F"/>
    <w:rsid w:val="00A02DDE"/>
    <w:rsid w:val="00A03FE0"/>
    <w:rsid w:val="00A0446B"/>
    <w:rsid w:val="00A06262"/>
    <w:rsid w:val="00A1141A"/>
    <w:rsid w:val="00A11734"/>
    <w:rsid w:val="00A12E1A"/>
    <w:rsid w:val="00A21D78"/>
    <w:rsid w:val="00A22169"/>
    <w:rsid w:val="00A22222"/>
    <w:rsid w:val="00A232ED"/>
    <w:rsid w:val="00A25417"/>
    <w:rsid w:val="00A306BD"/>
    <w:rsid w:val="00A32C9E"/>
    <w:rsid w:val="00A33C13"/>
    <w:rsid w:val="00A33C1C"/>
    <w:rsid w:val="00A40634"/>
    <w:rsid w:val="00A423D0"/>
    <w:rsid w:val="00A42416"/>
    <w:rsid w:val="00A42C73"/>
    <w:rsid w:val="00A44EA3"/>
    <w:rsid w:val="00A458EA"/>
    <w:rsid w:val="00A45C81"/>
    <w:rsid w:val="00A467B5"/>
    <w:rsid w:val="00A50326"/>
    <w:rsid w:val="00A5122B"/>
    <w:rsid w:val="00A52757"/>
    <w:rsid w:val="00A52793"/>
    <w:rsid w:val="00A54C4C"/>
    <w:rsid w:val="00A5522D"/>
    <w:rsid w:val="00A569D6"/>
    <w:rsid w:val="00A56A87"/>
    <w:rsid w:val="00A56F44"/>
    <w:rsid w:val="00A57B46"/>
    <w:rsid w:val="00A57E8E"/>
    <w:rsid w:val="00A6124F"/>
    <w:rsid w:val="00A6206E"/>
    <w:rsid w:val="00A62080"/>
    <w:rsid w:val="00A63C26"/>
    <w:rsid w:val="00A662A4"/>
    <w:rsid w:val="00A675A3"/>
    <w:rsid w:val="00A71106"/>
    <w:rsid w:val="00A73D94"/>
    <w:rsid w:val="00A75393"/>
    <w:rsid w:val="00A76AFC"/>
    <w:rsid w:val="00A80DA6"/>
    <w:rsid w:val="00A8158B"/>
    <w:rsid w:val="00A84058"/>
    <w:rsid w:val="00A84A26"/>
    <w:rsid w:val="00A85E59"/>
    <w:rsid w:val="00A862CD"/>
    <w:rsid w:val="00A8654D"/>
    <w:rsid w:val="00A91575"/>
    <w:rsid w:val="00A91615"/>
    <w:rsid w:val="00A919F9"/>
    <w:rsid w:val="00A91B60"/>
    <w:rsid w:val="00A929AD"/>
    <w:rsid w:val="00A93F70"/>
    <w:rsid w:val="00A96B11"/>
    <w:rsid w:val="00A975E6"/>
    <w:rsid w:val="00AA1898"/>
    <w:rsid w:val="00AA31B9"/>
    <w:rsid w:val="00AA351E"/>
    <w:rsid w:val="00AA4AEB"/>
    <w:rsid w:val="00AA4BED"/>
    <w:rsid w:val="00AA7713"/>
    <w:rsid w:val="00AB0284"/>
    <w:rsid w:val="00AB32D4"/>
    <w:rsid w:val="00AB4384"/>
    <w:rsid w:val="00AB5CA6"/>
    <w:rsid w:val="00AB6C6E"/>
    <w:rsid w:val="00AC0055"/>
    <w:rsid w:val="00AC6B2A"/>
    <w:rsid w:val="00AD1DB3"/>
    <w:rsid w:val="00AD5F6F"/>
    <w:rsid w:val="00AD6269"/>
    <w:rsid w:val="00AE0141"/>
    <w:rsid w:val="00AE0F7A"/>
    <w:rsid w:val="00AE22AD"/>
    <w:rsid w:val="00AE403B"/>
    <w:rsid w:val="00AE640A"/>
    <w:rsid w:val="00AE641E"/>
    <w:rsid w:val="00AF1BDC"/>
    <w:rsid w:val="00AF44CE"/>
    <w:rsid w:val="00AF587A"/>
    <w:rsid w:val="00AF6809"/>
    <w:rsid w:val="00AF6822"/>
    <w:rsid w:val="00B00692"/>
    <w:rsid w:val="00B00A65"/>
    <w:rsid w:val="00B01CAA"/>
    <w:rsid w:val="00B021C1"/>
    <w:rsid w:val="00B027EF"/>
    <w:rsid w:val="00B0297A"/>
    <w:rsid w:val="00B10FC6"/>
    <w:rsid w:val="00B110B1"/>
    <w:rsid w:val="00B12763"/>
    <w:rsid w:val="00B14FC0"/>
    <w:rsid w:val="00B17DE3"/>
    <w:rsid w:val="00B241A1"/>
    <w:rsid w:val="00B24C0D"/>
    <w:rsid w:val="00B25724"/>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4896"/>
    <w:rsid w:val="00B76E6D"/>
    <w:rsid w:val="00B77E39"/>
    <w:rsid w:val="00B81545"/>
    <w:rsid w:val="00B87932"/>
    <w:rsid w:val="00B908F3"/>
    <w:rsid w:val="00B90DB1"/>
    <w:rsid w:val="00B93A97"/>
    <w:rsid w:val="00B95CAC"/>
    <w:rsid w:val="00B9634B"/>
    <w:rsid w:val="00BA14D0"/>
    <w:rsid w:val="00BA3593"/>
    <w:rsid w:val="00BA39D2"/>
    <w:rsid w:val="00BA45FE"/>
    <w:rsid w:val="00BA5485"/>
    <w:rsid w:val="00BA5B6D"/>
    <w:rsid w:val="00BB4188"/>
    <w:rsid w:val="00BB57D7"/>
    <w:rsid w:val="00BB6DD2"/>
    <w:rsid w:val="00BB7EAB"/>
    <w:rsid w:val="00BC02E1"/>
    <w:rsid w:val="00BC06D5"/>
    <w:rsid w:val="00BC0B93"/>
    <w:rsid w:val="00BC1087"/>
    <w:rsid w:val="00BC1AAD"/>
    <w:rsid w:val="00BC1C38"/>
    <w:rsid w:val="00BC266F"/>
    <w:rsid w:val="00BC429D"/>
    <w:rsid w:val="00BC49D5"/>
    <w:rsid w:val="00BC512F"/>
    <w:rsid w:val="00BC53EB"/>
    <w:rsid w:val="00BC5BDB"/>
    <w:rsid w:val="00BC71BD"/>
    <w:rsid w:val="00BD1638"/>
    <w:rsid w:val="00BD1BBA"/>
    <w:rsid w:val="00BD294A"/>
    <w:rsid w:val="00BD2E95"/>
    <w:rsid w:val="00BD4B54"/>
    <w:rsid w:val="00BE07D9"/>
    <w:rsid w:val="00BE13DC"/>
    <w:rsid w:val="00BE1B33"/>
    <w:rsid w:val="00BE1D76"/>
    <w:rsid w:val="00BE33C1"/>
    <w:rsid w:val="00BE347C"/>
    <w:rsid w:val="00BE3B8D"/>
    <w:rsid w:val="00BE5E98"/>
    <w:rsid w:val="00BE6634"/>
    <w:rsid w:val="00BE75F2"/>
    <w:rsid w:val="00BE7E0B"/>
    <w:rsid w:val="00BF36CB"/>
    <w:rsid w:val="00BF5888"/>
    <w:rsid w:val="00BF5AE3"/>
    <w:rsid w:val="00BF67DF"/>
    <w:rsid w:val="00C02E67"/>
    <w:rsid w:val="00C03139"/>
    <w:rsid w:val="00C07A91"/>
    <w:rsid w:val="00C10D4E"/>
    <w:rsid w:val="00C10EB6"/>
    <w:rsid w:val="00C12E5B"/>
    <w:rsid w:val="00C12E9E"/>
    <w:rsid w:val="00C13E6E"/>
    <w:rsid w:val="00C14028"/>
    <w:rsid w:val="00C14134"/>
    <w:rsid w:val="00C14DCD"/>
    <w:rsid w:val="00C14FD5"/>
    <w:rsid w:val="00C161CF"/>
    <w:rsid w:val="00C16FBA"/>
    <w:rsid w:val="00C203FC"/>
    <w:rsid w:val="00C20C75"/>
    <w:rsid w:val="00C21896"/>
    <w:rsid w:val="00C22845"/>
    <w:rsid w:val="00C22B9F"/>
    <w:rsid w:val="00C22F2F"/>
    <w:rsid w:val="00C26217"/>
    <w:rsid w:val="00C26FEA"/>
    <w:rsid w:val="00C277EF"/>
    <w:rsid w:val="00C279D4"/>
    <w:rsid w:val="00C302F6"/>
    <w:rsid w:val="00C30D99"/>
    <w:rsid w:val="00C31FF6"/>
    <w:rsid w:val="00C341E5"/>
    <w:rsid w:val="00C34784"/>
    <w:rsid w:val="00C35208"/>
    <w:rsid w:val="00C359FE"/>
    <w:rsid w:val="00C36AD8"/>
    <w:rsid w:val="00C374B5"/>
    <w:rsid w:val="00C37C4E"/>
    <w:rsid w:val="00C403DD"/>
    <w:rsid w:val="00C4158F"/>
    <w:rsid w:val="00C415F9"/>
    <w:rsid w:val="00C426C8"/>
    <w:rsid w:val="00C42766"/>
    <w:rsid w:val="00C46B82"/>
    <w:rsid w:val="00C47F75"/>
    <w:rsid w:val="00C516BE"/>
    <w:rsid w:val="00C5189A"/>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5281"/>
    <w:rsid w:val="00C867A0"/>
    <w:rsid w:val="00C86CC4"/>
    <w:rsid w:val="00C903E9"/>
    <w:rsid w:val="00C90FCB"/>
    <w:rsid w:val="00C91B5A"/>
    <w:rsid w:val="00C93341"/>
    <w:rsid w:val="00C96E57"/>
    <w:rsid w:val="00C97207"/>
    <w:rsid w:val="00C979A9"/>
    <w:rsid w:val="00CA00A3"/>
    <w:rsid w:val="00CA255C"/>
    <w:rsid w:val="00CA2D5A"/>
    <w:rsid w:val="00CA45C2"/>
    <w:rsid w:val="00CA5A19"/>
    <w:rsid w:val="00CB1959"/>
    <w:rsid w:val="00CB28F0"/>
    <w:rsid w:val="00CB4D47"/>
    <w:rsid w:val="00CB5DFC"/>
    <w:rsid w:val="00CB7270"/>
    <w:rsid w:val="00CB7343"/>
    <w:rsid w:val="00CB7F79"/>
    <w:rsid w:val="00CC0FB3"/>
    <w:rsid w:val="00CC11C6"/>
    <w:rsid w:val="00CC3ACB"/>
    <w:rsid w:val="00CC4A8D"/>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084"/>
    <w:rsid w:val="00CE7D3B"/>
    <w:rsid w:val="00CF1728"/>
    <w:rsid w:val="00CF34D0"/>
    <w:rsid w:val="00CF35B2"/>
    <w:rsid w:val="00CF3E51"/>
    <w:rsid w:val="00CF5FCA"/>
    <w:rsid w:val="00CF68C9"/>
    <w:rsid w:val="00CF78E8"/>
    <w:rsid w:val="00CF7B17"/>
    <w:rsid w:val="00CF7EC0"/>
    <w:rsid w:val="00D00980"/>
    <w:rsid w:val="00D0241E"/>
    <w:rsid w:val="00D0478F"/>
    <w:rsid w:val="00D04FA9"/>
    <w:rsid w:val="00D05824"/>
    <w:rsid w:val="00D0767D"/>
    <w:rsid w:val="00D127D9"/>
    <w:rsid w:val="00D14787"/>
    <w:rsid w:val="00D1498A"/>
    <w:rsid w:val="00D149FA"/>
    <w:rsid w:val="00D14A5F"/>
    <w:rsid w:val="00D156E2"/>
    <w:rsid w:val="00D1581A"/>
    <w:rsid w:val="00D20473"/>
    <w:rsid w:val="00D20B6C"/>
    <w:rsid w:val="00D2159D"/>
    <w:rsid w:val="00D21D29"/>
    <w:rsid w:val="00D236F2"/>
    <w:rsid w:val="00D24030"/>
    <w:rsid w:val="00D251CA"/>
    <w:rsid w:val="00D30142"/>
    <w:rsid w:val="00D30533"/>
    <w:rsid w:val="00D316E5"/>
    <w:rsid w:val="00D316F0"/>
    <w:rsid w:val="00D321B5"/>
    <w:rsid w:val="00D32846"/>
    <w:rsid w:val="00D32A32"/>
    <w:rsid w:val="00D33A50"/>
    <w:rsid w:val="00D33B48"/>
    <w:rsid w:val="00D356EF"/>
    <w:rsid w:val="00D379EE"/>
    <w:rsid w:val="00D40C24"/>
    <w:rsid w:val="00D41145"/>
    <w:rsid w:val="00D41AB5"/>
    <w:rsid w:val="00D45580"/>
    <w:rsid w:val="00D50291"/>
    <w:rsid w:val="00D503B0"/>
    <w:rsid w:val="00D5059A"/>
    <w:rsid w:val="00D51884"/>
    <w:rsid w:val="00D5259D"/>
    <w:rsid w:val="00D550BF"/>
    <w:rsid w:val="00D55AA9"/>
    <w:rsid w:val="00D56527"/>
    <w:rsid w:val="00D572D3"/>
    <w:rsid w:val="00D63C38"/>
    <w:rsid w:val="00D653B2"/>
    <w:rsid w:val="00D6759F"/>
    <w:rsid w:val="00D67BBA"/>
    <w:rsid w:val="00D7042E"/>
    <w:rsid w:val="00D706CC"/>
    <w:rsid w:val="00D73EFC"/>
    <w:rsid w:val="00D76490"/>
    <w:rsid w:val="00D7675B"/>
    <w:rsid w:val="00D77FB5"/>
    <w:rsid w:val="00D8181E"/>
    <w:rsid w:val="00D81B02"/>
    <w:rsid w:val="00D820FA"/>
    <w:rsid w:val="00D872C1"/>
    <w:rsid w:val="00D900E4"/>
    <w:rsid w:val="00D908A2"/>
    <w:rsid w:val="00D91075"/>
    <w:rsid w:val="00D927D8"/>
    <w:rsid w:val="00D946E4"/>
    <w:rsid w:val="00D9722B"/>
    <w:rsid w:val="00D97AA7"/>
    <w:rsid w:val="00DA1A44"/>
    <w:rsid w:val="00DA3693"/>
    <w:rsid w:val="00DA493F"/>
    <w:rsid w:val="00DA6DA6"/>
    <w:rsid w:val="00DB1310"/>
    <w:rsid w:val="00DB149E"/>
    <w:rsid w:val="00DB1E2A"/>
    <w:rsid w:val="00DB37DB"/>
    <w:rsid w:val="00DB52F4"/>
    <w:rsid w:val="00DB5676"/>
    <w:rsid w:val="00DB65EC"/>
    <w:rsid w:val="00DC280B"/>
    <w:rsid w:val="00DC5326"/>
    <w:rsid w:val="00DD08A4"/>
    <w:rsid w:val="00DD1A41"/>
    <w:rsid w:val="00DD24EA"/>
    <w:rsid w:val="00DD543A"/>
    <w:rsid w:val="00DD6E8F"/>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3C9D"/>
    <w:rsid w:val="00E156F7"/>
    <w:rsid w:val="00E15B5B"/>
    <w:rsid w:val="00E15BEE"/>
    <w:rsid w:val="00E16DF5"/>
    <w:rsid w:val="00E171B8"/>
    <w:rsid w:val="00E2078F"/>
    <w:rsid w:val="00E20D38"/>
    <w:rsid w:val="00E2124B"/>
    <w:rsid w:val="00E21B37"/>
    <w:rsid w:val="00E24A9C"/>
    <w:rsid w:val="00E25455"/>
    <w:rsid w:val="00E25649"/>
    <w:rsid w:val="00E25B31"/>
    <w:rsid w:val="00E26BD4"/>
    <w:rsid w:val="00E2734D"/>
    <w:rsid w:val="00E30A58"/>
    <w:rsid w:val="00E3327A"/>
    <w:rsid w:val="00E34CD1"/>
    <w:rsid w:val="00E34FB3"/>
    <w:rsid w:val="00E3551B"/>
    <w:rsid w:val="00E37C51"/>
    <w:rsid w:val="00E4454C"/>
    <w:rsid w:val="00E466F3"/>
    <w:rsid w:val="00E46A4A"/>
    <w:rsid w:val="00E55348"/>
    <w:rsid w:val="00E577C1"/>
    <w:rsid w:val="00E57DAE"/>
    <w:rsid w:val="00E622BA"/>
    <w:rsid w:val="00E63ED7"/>
    <w:rsid w:val="00E7072B"/>
    <w:rsid w:val="00E70ED4"/>
    <w:rsid w:val="00E72D97"/>
    <w:rsid w:val="00E73228"/>
    <w:rsid w:val="00E739A8"/>
    <w:rsid w:val="00E748F0"/>
    <w:rsid w:val="00E75941"/>
    <w:rsid w:val="00E80CAE"/>
    <w:rsid w:val="00E83862"/>
    <w:rsid w:val="00E84085"/>
    <w:rsid w:val="00E84939"/>
    <w:rsid w:val="00E85B03"/>
    <w:rsid w:val="00E85EA2"/>
    <w:rsid w:val="00E932B5"/>
    <w:rsid w:val="00E94B17"/>
    <w:rsid w:val="00E95E28"/>
    <w:rsid w:val="00E9636D"/>
    <w:rsid w:val="00E9754C"/>
    <w:rsid w:val="00EA034D"/>
    <w:rsid w:val="00EA1BFE"/>
    <w:rsid w:val="00EA28F3"/>
    <w:rsid w:val="00EA5A78"/>
    <w:rsid w:val="00EA772C"/>
    <w:rsid w:val="00EB0ACC"/>
    <w:rsid w:val="00EB0B7B"/>
    <w:rsid w:val="00EB23D6"/>
    <w:rsid w:val="00EB4302"/>
    <w:rsid w:val="00EB4950"/>
    <w:rsid w:val="00EB54BE"/>
    <w:rsid w:val="00EB6006"/>
    <w:rsid w:val="00EB73AA"/>
    <w:rsid w:val="00EC5204"/>
    <w:rsid w:val="00ED1879"/>
    <w:rsid w:val="00ED3286"/>
    <w:rsid w:val="00ED6FC9"/>
    <w:rsid w:val="00ED714C"/>
    <w:rsid w:val="00ED780E"/>
    <w:rsid w:val="00EE46BA"/>
    <w:rsid w:val="00EE58CE"/>
    <w:rsid w:val="00EE734D"/>
    <w:rsid w:val="00EF13D7"/>
    <w:rsid w:val="00EF175B"/>
    <w:rsid w:val="00EF3439"/>
    <w:rsid w:val="00EF3E18"/>
    <w:rsid w:val="00EF5380"/>
    <w:rsid w:val="00F01224"/>
    <w:rsid w:val="00F04EC3"/>
    <w:rsid w:val="00F06D8C"/>
    <w:rsid w:val="00F101FC"/>
    <w:rsid w:val="00F108BA"/>
    <w:rsid w:val="00F10CEE"/>
    <w:rsid w:val="00F12B7E"/>
    <w:rsid w:val="00F15D07"/>
    <w:rsid w:val="00F15ECF"/>
    <w:rsid w:val="00F16193"/>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37D51"/>
    <w:rsid w:val="00F40B7D"/>
    <w:rsid w:val="00F4101F"/>
    <w:rsid w:val="00F42654"/>
    <w:rsid w:val="00F43603"/>
    <w:rsid w:val="00F45B8D"/>
    <w:rsid w:val="00F51824"/>
    <w:rsid w:val="00F54BEA"/>
    <w:rsid w:val="00F55F4B"/>
    <w:rsid w:val="00F56396"/>
    <w:rsid w:val="00F56AAA"/>
    <w:rsid w:val="00F571CA"/>
    <w:rsid w:val="00F57EA2"/>
    <w:rsid w:val="00F60B2F"/>
    <w:rsid w:val="00F62BA0"/>
    <w:rsid w:val="00F63053"/>
    <w:rsid w:val="00F63E4B"/>
    <w:rsid w:val="00F6430D"/>
    <w:rsid w:val="00F6638A"/>
    <w:rsid w:val="00F6774D"/>
    <w:rsid w:val="00F707FF"/>
    <w:rsid w:val="00F70E3A"/>
    <w:rsid w:val="00F73BF3"/>
    <w:rsid w:val="00F76A62"/>
    <w:rsid w:val="00F77398"/>
    <w:rsid w:val="00F776D7"/>
    <w:rsid w:val="00F83147"/>
    <w:rsid w:val="00F859BC"/>
    <w:rsid w:val="00F85E88"/>
    <w:rsid w:val="00F873CC"/>
    <w:rsid w:val="00F9003F"/>
    <w:rsid w:val="00F941F3"/>
    <w:rsid w:val="00F94238"/>
    <w:rsid w:val="00F9792A"/>
    <w:rsid w:val="00FA05D4"/>
    <w:rsid w:val="00FA0F99"/>
    <w:rsid w:val="00FB1241"/>
    <w:rsid w:val="00FB1830"/>
    <w:rsid w:val="00FB3144"/>
    <w:rsid w:val="00FB4078"/>
    <w:rsid w:val="00FB585C"/>
    <w:rsid w:val="00FC0031"/>
    <w:rsid w:val="00FC01B4"/>
    <w:rsid w:val="00FC1F01"/>
    <w:rsid w:val="00FC283D"/>
    <w:rsid w:val="00FC2C06"/>
    <w:rsid w:val="00FC42AB"/>
    <w:rsid w:val="00FC4BBD"/>
    <w:rsid w:val="00FC7F94"/>
    <w:rsid w:val="00FD6A94"/>
    <w:rsid w:val="00FD7A22"/>
    <w:rsid w:val="00FE10E2"/>
    <w:rsid w:val="00FE1EF4"/>
    <w:rsid w:val="00FE2B04"/>
    <w:rsid w:val="00FE3EDF"/>
    <w:rsid w:val="00FE58DF"/>
    <w:rsid w:val="00FE5A43"/>
    <w:rsid w:val="00FE5B49"/>
    <w:rsid w:val="00FE5C0E"/>
    <w:rsid w:val="00FE6433"/>
    <w:rsid w:val="00FF0F44"/>
    <w:rsid w:val="00FF117A"/>
    <w:rsid w:val="00FF26B9"/>
    <w:rsid w:val="00FF4404"/>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1"/>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paragraph" w:customStyle="1" w:styleId="Default">
    <w:name w:val="Default"/>
    <w:rsid w:val="006C00C1"/>
    <w:pPr>
      <w:autoSpaceDE w:val="0"/>
      <w:autoSpaceDN w:val="0"/>
      <w:adjustRightInd w:val="0"/>
    </w:pPr>
    <w:rPr>
      <w:color w:val="000000"/>
      <w:sz w:val="24"/>
      <w:szCs w:val="24"/>
    </w:rPr>
  </w:style>
  <w:style w:type="paragraph" w:customStyle="1" w:styleId="10">
    <w:name w:val="Стиль таблицы 1"/>
    <w:rsid w:val="00203C7B"/>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4">
    <w:name w:val="Стиль таблицы 2"/>
    <w:rsid w:val="00203C7B"/>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 w:type="paragraph" w:customStyle="1" w:styleId="af1">
    <w:name w:val="Таблица"/>
    <w:basedOn w:val="a"/>
    <w:link w:val="af2"/>
    <w:uiPriority w:val="99"/>
    <w:qFormat/>
    <w:rsid w:val="00203C7B"/>
    <w:pPr>
      <w:spacing w:before="60" w:after="60" w:line="276" w:lineRule="auto"/>
      <w:ind w:firstLine="0"/>
    </w:pPr>
    <w:rPr>
      <w:rFonts w:eastAsiaTheme="minorHAnsi" w:cstheme="minorBidi"/>
      <w:snapToGrid/>
      <w:sz w:val="20"/>
      <w:szCs w:val="22"/>
      <w:lang w:val="en-US" w:eastAsia="en-US"/>
    </w:rPr>
  </w:style>
  <w:style w:type="character" w:customStyle="1" w:styleId="af2">
    <w:name w:val="Таблица Знак"/>
    <w:basedOn w:val="a0"/>
    <w:link w:val="af1"/>
    <w:uiPriority w:val="99"/>
    <w:rsid w:val="00203C7B"/>
    <w:rPr>
      <w:rFonts w:ascii="Arial" w:eastAsiaTheme="minorHAnsi" w:hAnsi="Arial" w:cstheme="minorBidi"/>
      <w:szCs w:val="22"/>
      <w:lang w:val="en-US" w:eastAsia="en-US"/>
    </w:rPr>
  </w:style>
  <w:style w:type="character" w:customStyle="1" w:styleId="ConsPlusNormal0">
    <w:name w:val="ConsPlusNormal Знак"/>
    <w:basedOn w:val="a0"/>
    <w:link w:val="ConsPlusNormal"/>
    <w:rsid w:val="005077FF"/>
    <w:rPr>
      <w:rFonts w:ascii="Arial" w:hAnsi="Arial" w:cs="Arial"/>
    </w:rPr>
  </w:style>
  <w:style w:type="paragraph" w:customStyle="1" w:styleId="af3">
    <w:name w:val="_Абзац ="/>
    <w:basedOn w:val="a"/>
    <w:link w:val="af4"/>
    <w:uiPriority w:val="99"/>
    <w:rsid w:val="00D5259D"/>
    <w:pPr>
      <w:widowControl/>
      <w:autoSpaceDE w:val="0"/>
      <w:autoSpaceDN w:val="0"/>
      <w:adjustRightInd w:val="0"/>
      <w:ind w:firstLine="709"/>
    </w:pPr>
    <w:rPr>
      <w:rFonts w:ascii="Times New Roman" w:eastAsia="MS Mincho" w:hAnsi="Times New Roman"/>
      <w:snapToGrid/>
      <w:sz w:val="28"/>
      <w:szCs w:val="24"/>
    </w:rPr>
  </w:style>
  <w:style w:type="character" w:customStyle="1" w:styleId="af4">
    <w:name w:val="_Абзац = Знак"/>
    <w:link w:val="af3"/>
    <w:uiPriority w:val="99"/>
    <w:locked/>
    <w:rsid w:val="00D5259D"/>
    <w:rPr>
      <w:rFonts w:eastAsia="MS Mincho"/>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587;fld=134;dst=10002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7CD8F-BA6D-4A7F-A7EC-77011557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3990</TotalTime>
  <Pages>1</Pages>
  <Words>6005</Words>
  <Characters>34234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40159</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389</cp:revision>
  <cp:lastPrinted>2022-12-20T07:20:00Z</cp:lastPrinted>
  <dcterms:created xsi:type="dcterms:W3CDTF">2015-12-25T06:15:00Z</dcterms:created>
  <dcterms:modified xsi:type="dcterms:W3CDTF">2024-06-26T12:42:00Z</dcterms:modified>
</cp:coreProperties>
</file>